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A4C5F" w14:textId="77777777" w:rsidR="00D652E5" w:rsidRDefault="00D652E5" w:rsidP="00D652E5">
      <w:pPr>
        <w:jc w:val="center"/>
        <w:rPr>
          <w:rFonts w:ascii="Arial" w:hAnsi="Arial" w:cs="Arial"/>
          <w:b/>
          <w:i/>
          <w:sz w:val="26"/>
          <w:szCs w:val="26"/>
          <w:lang w:val="en-US"/>
        </w:rPr>
      </w:pPr>
    </w:p>
    <w:p w14:paraId="35A0B38D" w14:textId="77777777" w:rsidR="00D652E5" w:rsidRDefault="00D652E5" w:rsidP="008B552A">
      <w:pPr>
        <w:jc w:val="center"/>
        <w:rPr>
          <w:rFonts w:ascii="Arial" w:hAnsi="Arial" w:cs="Arial"/>
          <w:b/>
          <w:i/>
          <w:sz w:val="26"/>
          <w:szCs w:val="26"/>
          <w:lang w:val="en-US"/>
        </w:rPr>
      </w:pPr>
    </w:p>
    <w:p w14:paraId="7114F64C" w14:textId="77777777" w:rsidR="002D0BB7" w:rsidRDefault="002D0BB7" w:rsidP="008B552A">
      <w:pPr>
        <w:jc w:val="center"/>
        <w:rPr>
          <w:rFonts w:ascii="Arial" w:hAnsi="Arial" w:cs="Arial"/>
          <w:b/>
          <w:i/>
          <w:sz w:val="26"/>
          <w:szCs w:val="26"/>
          <w:lang w:val="en-US"/>
        </w:rPr>
      </w:pPr>
    </w:p>
    <w:p w14:paraId="4C39A5CA" w14:textId="77777777" w:rsidR="002D0BB7" w:rsidRDefault="002D0BB7" w:rsidP="008B552A">
      <w:pPr>
        <w:spacing w:after="0"/>
        <w:jc w:val="center"/>
        <w:rPr>
          <w:rFonts w:ascii="Arial" w:hAnsi="Arial" w:cs="Arial"/>
          <w:b/>
          <w:i/>
          <w:sz w:val="26"/>
          <w:szCs w:val="26"/>
          <w:lang w:val="en-US"/>
        </w:rPr>
      </w:pPr>
    </w:p>
    <w:p w14:paraId="5A9A0AAD" w14:textId="77777777" w:rsidR="00123FB6" w:rsidRPr="00350E1A" w:rsidRDefault="00123FB6" w:rsidP="00350E1A">
      <w:pPr>
        <w:spacing w:after="0"/>
        <w:jc w:val="center"/>
        <w:rPr>
          <w:rFonts w:ascii="Arial" w:hAnsi="Arial" w:cs="Arial"/>
          <w:b/>
          <w:i/>
          <w:sz w:val="26"/>
          <w:szCs w:val="26"/>
        </w:rPr>
      </w:pPr>
      <w:r w:rsidRPr="00350E1A">
        <w:rPr>
          <w:rFonts w:ascii="Arial" w:hAnsi="Arial" w:cs="Arial"/>
          <w:b/>
          <w:i/>
          <w:sz w:val="26"/>
          <w:szCs w:val="26"/>
        </w:rPr>
        <w:t>“</w:t>
      </w:r>
      <w:r w:rsidR="00350E1A" w:rsidRPr="00350E1A">
        <w:rPr>
          <w:rFonts w:ascii="Arial" w:hAnsi="Arial" w:cs="Arial"/>
          <w:b/>
          <w:i/>
          <w:sz w:val="26"/>
          <w:szCs w:val="26"/>
        </w:rPr>
        <w:t xml:space="preserve">Wissen und Bildung sind die Schlüsselfaktoren für nachhaltiges, integratives </w:t>
      </w:r>
      <w:r w:rsidR="005454BE" w:rsidRPr="00350E1A">
        <w:rPr>
          <w:rFonts w:ascii="Arial" w:hAnsi="Arial" w:cs="Arial"/>
          <w:b/>
          <w:i/>
          <w:sz w:val="26"/>
          <w:szCs w:val="26"/>
        </w:rPr>
        <w:t>und</w:t>
      </w:r>
      <w:r w:rsidR="00350E1A" w:rsidRPr="00350E1A">
        <w:rPr>
          <w:rFonts w:ascii="Arial" w:hAnsi="Arial" w:cs="Arial"/>
          <w:b/>
          <w:i/>
          <w:sz w:val="26"/>
          <w:szCs w:val="26"/>
        </w:rPr>
        <w:t xml:space="preserve"> gerechtes Wirtschaftswachstum</w:t>
      </w:r>
      <w:r w:rsidRPr="00350E1A">
        <w:rPr>
          <w:rFonts w:ascii="Arial" w:hAnsi="Arial" w:cs="Arial"/>
          <w:b/>
          <w:i/>
          <w:sz w:val="26"/>
          <w:szCs w:val="26"/>
        </w:rPr>
        <w:t>”</w:t>
      </w:r>
    </w:p>
    <w:p w14:paraId="629875F2" w14:textId="77777777" w:rsidR="00123FB6" w:rsidRPr="00123FB6" w:rsidRDefault="00123FB6" w:rsidP="00123FB6">
      <w:pPr>
        <w:spacing w:after="0"/>
        <w:jc w:val="center"/>
        <w:rPr>
          <w:rFonts w:ascii="Arial" w:hAnsi="Arial" w:cs="Arial"/>
          <w:i/>
          <w:sz w:val="24"/>
          <w:szCs w:val="24"/>
          <w:lang w:val="en-US"/>
        </w:rPr>
      </w:pPr>
      <w:r w:rsidRPr="00123FB6">
        <w:rPr>
          <w:rFonts w:ascii="Arial" w:hAnsi="Arial" w:cs="Arial"/>
          <w:i/>
          <w:sz w:val="24"/>
          <w:szCs w:val="24"/>
          <w:lang w:val="en-US"/>
        </w:rPr>
        <w:t>UN General Assembly MDG Summit, September 2010</w:t>
      </w:r>
    </w:p>
    <w:p w14:paraId="0DF1C2B9" w14:textId="77777777" w:rsidR="00123FB6" w:rsidRPr="00123FB6" w:rsidRDefault="00123FB6" w:rsidP="00123FB6">
      <w:pPr>
        <w:spacing w:after="0"/>
        <w:jc w:val="center"/>
        <w:rPr>
          <w:rFonts w:ascii="Arial" w:hAnsi="Arial" w:cs="Arial"/>
          <w:i/>
          <w:sz w:val="24"/>
          <w:szCs w:val="24"/>
          <w:lang w:val="en-US"/>
        </w:rPr>
      </w:pPr>
    </w:p>
    <w:p w14:paraId="0EC7E5B6" w14:textId="77777777" w:rsidR="002D0BB7" w:rsidRDefault="002D0BB7" w:rsidP="008B552A">
      <w:pPr>
        <w:spacing w:after="0"/>
        <w:rPr>
          <w:rFonts w:ascii="Arial" w:hAnsi="Arial" w:cs="Arial"/>
          <w:i/>
          <w:sz w:val="24"/>
          <w:szCs w:val="24"/>
          <w:lang w:val="en-US"/>
        </w:rPr>
      </w:pPr>
    </w:p>
    <w:p w14:paraId="25C43AEE" w14:textId="77777777" w:rsidR="002D0BB7" w:rsidRDefault="002D0BB7" w:rsidP="008B552A">
      <w:pPr>
        <w:spacing w:after="0"/>
        <w:rPr>
          <w:rFonts w:ascii="Arial" w:hAnsi="Arial" w:cs="Arial"/>
          <w:i/>
          <w:sz w:val="24"/>
          <w:szCs w:val="24"/>
          <w:lang w:val="en-US"/>
        </w:rPr>
      </w:pPr>
    </w:p>
    <w:p w14:paraId="74157EB2" w14:textId="77777777" w:rsidR="002D0BB7" w:rsidRDefault="002D0BB7" w:rsidP="008B552A">
      <w:pPr>
        <w:spacing w:after="0"/>
        <w:rPr>
          <w:rFonts w:ascii="Arial" w:hAnsi="Arial" w:cs="Arial"/>
          <w:i/>
          <w:sz w:val="24"/>
          <w:szCs w:val="24"/>
          <w:lang w:val="en-US"/>
        </w:rPr>
      </w:pPr>
    </w:p>
    <w:p w14:paraId="77AA6261" w14:textId="77777777" w:rsidR="002D0BB7" w:rsidRDefault="002D0BB7" w:rsidP="008B552A">
      <w:pPr>
        <w:spacing w:after="0"/>
        <w:rPr>
          <w:rFonts w:ascii="Arial" w:hAnsi="Arial" w:cs="Arial"/>
          <w:i/>
          <w:sz w:val="24"/>
          <w:szCs w:val="24"/>
          <w:lang w:val="en-US"/>
        </w:rPr>
      </w:pPr>
    </w:p>
    <w:p w14:paraId="5E8D1CD8" w14:textId="77777777" w:rsidR="008B552A" w:rsidRDefault="008B552A" w:rsidP="008B552A">
      <w:pPr>
        <w:spacing w:after="0"/>
        <w:rPr>
          <w:rFonts w:ascii="Arial" w:hAnsi="Arial" w:cs="Arial"/>
          <w:i/>
          <w:sz w:val="24"/>
          <w:szCs w:val="24"/>
          <w:lang w:val="en-US"/>
        </w:rPr>
      </w:pPr>
    </w:p>
    <w:p w14:paraId="6698832D" w14:textId="77777777" w:rsidR="002903DF" w:rsidRPr="00936DCE" w:rsidRDefault="002903DF" w:rsidP="008B552A">
      <w:pPr>
        <w:spacing w:after="0"/>
        <w:jc w:val="center"/>
        <w:rPr>
          <w:rFonts w:ascii="Arial" w:hAnsi="Arial" w:cs="Arial"/>
          <w:b/>
          <w:sz w:val="96"/>
          <w:szCs w:val="96"/>
          <w:lang w:val="en-US"/>
        </w:rPr>
      </w:pPr>
      <w:r w:rsidRPr="00936DCE">
        <w:rPr>
          <w:rFonts w:ascii="Arial" w:hAnsi="Arial" w:cs="Arial"/>
          <w:b/>
          <w:sz w:val="96"/>
          <w:szCs w:val="96"/>
          <w:lang w:val="en-US"/>
        </w:rPr>
        <w:t>GreenS</w:t>
      </w:r>
      <w:r w:rsidR="00741013">
        <w:rPr>
          <w:rFonts w:ascii="Arial" w:hAnsi="Arial" w:cs="Arial"/>
          <w:b/>
          <w:sz w:val="96"/>
          <w:szCs w:val="96"/>
          <w:lang w:val="en-US"/>
        </w:rPr>
        <w:t>k</w:t>
      </w:r>
      <w:r w:rsidRPr="00936DCE">
        <w:rPr>
          <w:rFonts w:ascii="Arial" w:hAnsi="Arial" w:cs="Arial"/>
          <w:b/>
          <w:sz w:val="96"/>
          <w:szCs w:val="96"/>
          <w:lang w:val="en-US"/>
        </w:rPr>
        <w:t>ills4VET</w:t>
      </w:r>
    </w:p>
    <w:p w14:paraId="03ED4718" w14:textId="77777777" w:rsidR="002903DF" w:rsidRPr="00B60BA1" w:rsidRDefault="00741013" w:rsidP="00B60BA1">
      <w:pPr>
        <w:spacing w:after="0"/>
        <w:jc w:val="center"/>
        <w:rPr>
          <w:rFonts w:ascii="Arial" w:hAnsi="Arial" w:cs="Arial"/>
          <w:b/>
          <w:sz w:val="24"/>
          <w:szCs w:val="24"/>
          <w:lang w:val="en-US"/>
        </w:rPr>
      </w:pPr>
      <w:r w:rsidRPr="00B60BA1">
        <w:rPr>
          <w:rFonts w:ascii="Arial" w:hAnsi="Arial" w:cs="Arial"/>
          <w:b/>
          <w:sz w:val="24"/>
          <w:szCs w:val="24"/>
          <w:lang w:val="en-US"/>
        </w:rPr>
        <w:t>Application Number 2016-1-DE02-KA-202-003386</w:t>
      </w:r>
    </w:p>
    <w:p w14:paraId="40CD0CDB" w14:textId="77777777" w:rsidR="002C6458" w:rsidRDefault="002C6458" w:rsidP="00BE650A">
      <w:pPr>
        <w:jc w:val="center"/>
        <w:rPr>
          <w:rFonts w:ascii="Arial" w:hAnsi="Arial" w:cs="Arial"/>
          <w:sz w:val="24"/>
          <w:szCs w:val="24"/>
          <w:lang w:val="en-US"/>
        </w:rPr>
      </w:pPr>
    </w:p>
    <w:p w14:paraId="1572FCB0" w14:textId="77777777" w:rsidR="002D0BB7" w:rsidRDefault="002D0BB7" w:rsidP="00BE650A">
      <w:pPr>
        <w:jc w:val="center"/>
        <w:rPr>
          <w:rFonts w:ascii="Arial" w:hAnsi="Arial" w:cs="Arial"/>
          <w:sz w:val="24"/>
          <w:szCs w:val="24"/>
          <w:lang w:val="en-US"/>
        </w:rPr>
      </w:pPr>
    </w:p>
    <w:p w14:paraId="77549838" w14:textId="77777777" w:rsidR="00D652E5" w:rsidRDefault="00D652E5" w:rsidP="00BE650A">
      <w:pPr>
        <w:jc w:val="center"/>
        <w:rPr>
          <w:rFonts w:ascii="Arial" w:hAnsi="Arial" w:cs="Arial"/>
          <w:sz w:val="24"/>
          <w:szCs w:val="24"/>
          <w:lang w:val="en-US"/>
        </w:rPr>
      </w:pPr>
    </w:p>
    <w:p w14:paraId="03608399" w14:textId="77777777" w:rsidR="008B552A" w:rsidRPr="00D65C2D" w:rsidRDefault="002903DF" w:rsidP="008B552A">
      <w:pPr>
        <w:spacing w:after="120" w:line="240" w:lineRule="auto"/>
        <w:jc w:val="center"/>
        <w:rPr>
          <w:rFonts w:ascii="Arial" w:hAnsi="Arial" w:cs="Arial"/>
          <w:b/>
          <w:sz w:val="52"/>
          <w:szCs w:val="52"/>
          <w:lang w:val="de-DE"/>
        </w:rPr>
      </w:pPr>
      <w:r w:rsidRPr="00D65C2D">
        <w:rPr>
          <w:rFonts w:ascii="Arial" w:hAnsi="Arial" w:cs="Arial"/>
          <w:b/>
          <w:sz w:val="52"/>
          <w:szCs w:val="52"/>
          <w:lang w:val="de-DE"/>
        </w:rPr>
        <w:t>I</w:t>
      </w:r>
      <w:r w:rsidR="009D30B4" w:rsidRPr="00D65C2D">
        <w:rPr>
          <w:rFonts w:ascii="Arial" w:hAnsi="Arial" w:cs="Arial"/>
          <w:b/>
          <w:sz w:val="52"/>
          <w:szCs w:val="52"/>
          <w:lang w:val="de-DE"/>
        </w:rPr>
        <w:t xml:space="preserve">ntellectual </w:t>
      </w:r>
      <w:r w:rsidRPr="00D65C2D">
        <w:rPr>
          <w:rFonts w:ascii="Arial" w:hAnsi="Arial" w:cs="Arial"/>
          <w:b/>
          <w:sz w:val="52"/>
          <w:szCs w:val="52"/>
          <w:lang w:val="de-DE"/>
        </w:rPr>
        <w:t>O</w:t>
      </w:r>
      <w:r w:rsidR="009D30B4" w:rsidRPr="00D65C2D">
        <w:rPr>
          <w:rFonts w:ascii="Arial" w:hAnsi="Arial" w:cs="Arial"/>
          <w:b/>
          <w:sz w:val="52"/>
          <w:szCs w:val="52"/>
          <w:lang w:val="de-DE"/>
        </w:rPr>
        <w:t>utput</w:t>
      </w:r>
      <w:r w:rsidR="00123FB6" w:rsidRPr="00D65C2D">
        <w:rPr>
          <w:rFonts w:ascii="Arial" w:hAnsi="Arial" w:cs="Arial"/>
          <w:b/>
          <w:sz w:val="52"/>
          <w:szCs w:val="52"/>
          <w:lang w:val="de-DE"/>
        </w:rPr>
        <w:t>2</w:t>
      </w:r>
      <w:r w:rsidR="00D652E5" w:rsidRPr="00D65C2D">
        <w:rPr>
          <w:rFonts w:ascii="Arial" w:hAnsi="Arial" w:cs="Arial"/>
          <w:b/>
          <w:sz w:val="52"/>
          <w:szCs w:val="52"/>
          <w:lang w:val="de-DE"/>
        </w:rPr>
        <w:t>:</w:t>
      </w:r>
    </w:p>
    <w:p w14:paraId="28A543C0" w14:textId="363AE0F9" w:rsidR="00123FB6" w:rsidRPr="00350E1A" w:rsidRDefault="00350E1A" w:rsidP="008B552A">
      <w:pPr>
        <w:spacing w:line="240" w:lineRule="auto"/>
        <w:jc w:val="center"/>
        <w:rPr>
          <w:rFonts w:ascii="Arial" w:hAnsi="Arial" w:cs="Arial"/>
          <w:b/>
          <w:sz w:val="56"/>
          <w:szCs w:val="56"/>
        </w:rPr>
      </w:pPr>
      <w:r w:rsidRPr="00350E1A">
        <w:rPr>
          <w:rFonts w:ascii="Arial" w:hAnsi="Arial" w:cs="Arial"/>
          <w:b/>
          <w:sz w:val="56"/>
          <w:szCs w:val="56"/>
        </w:rPr>
        <w:t>Referenzrahmen</w:t>
      </w:r>
      <w:r w:rsidR="00147914">
        <w:rPr>
          <w:rFonts w:ascii="Arial" w:hAnsi="Arial" w:cs="Arial"/>
          <w:b/>
          <w:sz w:val="56"/>
          <w:szCs w:val="56"/>
        </w:rPr>
        <w:t xml:space="preserve"> für BNE</w:t>
      </w:r>
    </w:p>
    <w:p w14:paraId="6724D4F2" w14:textId="77777777" w:rsidR="002C6458" w:rsidRPr="00350E1A" w:rsidRDefault="00350E1A" w:rsidP="008B552A">
      <w:pPr>
        <w:spacing w:line="240" w:lineRule="auto"/>
        <w:jc w:val="center"/>
        <w:rPr>
          <w:rFonts w:ascii="Arial" w:hAnsi="Arial" w:cs="Arial"/>
          <w:b/>
          <w:sz w:val="40"/>
          <w:szCs w:val="40"/>
        </w:rPr>
      </w:pPr>
      <w:r w:rsidRPr="00350E1A">
        <w:rPr>
          <w:rFonts w:ascii="Arial" w:hAnsi="Arial" w:cs="Arial"/>
          <w:b/>
          <w:sz w:val="40"/>
          <w:szCs w:val="40"/>
        </w:rPr>
        <w:t>Kurzv</w:t>
      </w:r>
      <w:r w:rsidR="005E4CCE" w:rsidRPr="00350E1A">
        <w:rPr>
          <w:rFonts w:ascii="Arial" w:hAnsi="Arial" w:cs="Arial"/>
          <w:b/>
          <w:sz w:val="40"/>
          <w:szCs w:val="40"/>
        </w:rPr>
        <w:t>ersion</w:t>
      </w:r>
    </w:p>
    <w:p w14:paraId="0B0A2A99" w14:textId="77777777" w:rsidR="002903DF" w:rsidRPr="00350E1A" w:rsidRDefault="002903DF" w:rsidP="00171063">
      <w:pPr>
        <w:jc w:val="center"/>
        <w:rPr>
          <w:rFonts w:ascii="Arial" w:hAnsi="Arial" w:cs="Arial"/>
          <w:i/>
          <w:sz w:val="24"/>
          <w:szCs w:val="24"/>
        </w:rPr>
      </w:pPr>
    </w:p>
    <w:p w14:paraId="2010EB87" w14:textId="77777777" w:rsidR="00350E1A" w:rsidRPr="00350E1A" w:rsidRDefault="00350E1A" w:rsidP="00350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eastAsia="Times New Roman" w:hAnsi="Arial" w:cs="Arial"/>
          <w:color w:val="222222"/>
          <w:lang w:val="de-DE" w:eastAsia="de-AT"/>
        </w:rPr>
      </w:pPr>
      <w:r w:rsidRPr="00350E1A">
        <w:rPr>
          <w:rFonts w:ascii="Arial" w:eastAsia="Times New Roman" w:hAnsi="Arial" w:cs="Arial"/>
          <w:color w:val="222222"/>
          <w:lang w:val="de-DE" w:eastAsia="de-AT"/>
        </w:rPr>
        <w:t xml:space="preserve">Dieser Bericht wurde vom Projektpartner ASPETE </w:t>
      </w:r>
      <w:r>
        <w:rPr>
          <w:rFonts w:ascii="Arial" w:eastAsia="Times New Roman" w:hAnsi="Arial" w:cs="Arial"/>
          <w:color w:val="222222"/>
          <w:lang w:val="de-DE" w:eastAsia="de-AT"/>
        </w:rPr>
        <w:t>erstellt</w:t>
      </w:r>
    </w:p>
    <w:p w14:paraId="44285982" w14:textId="77777777" w:rsidR="00171063" w:rsidRPr="00350E1A" w:rsidRDefault="00350E1A" w:rsidP="00350E1A">
      <w:pPr>
        <w:spacing w:after="0" w:line="240" w:lineRule="auto"/>
        <w:jc w:val="center"/>
        <w:rPr>
          <w:rFonts w:ascii="Arial" w:hAnsi="Arial" w:cs="Arial"/>
        </w:rPr>
      </w:pPr>
      <w:r>
        <w:rPr>
          <w:rFonts w:ascii="Arial" w:eastAsia="Times New Roman" w:hAnsi="Arial" w:cs="Arial"/>
          <w:color w:val="222222"/>
          <w:lang w:val="de-DE" w:eastAsia="de-AT"/>
        </w:rPr>
        <w:t xml:space="preserve">Unter der </w:t>
      </w:r>
      <w:r w:rsidRPr="00350E1A">
        <w:rPr>
          <w:rFonts w:ascii="Arial" w:eastAsia="Times New Roman" w:hAnsi="Arial" w:cs="Arial"/>
          <w:color w:val="222222"/>
          <w:lang w:val="de-DE" w:eastAsia="de-AT"/>
        </w:rPr>
        <w:t>Berücksichtigung der Beiträge aller Partner</w:t>
      </w:r>
      <w:r w:rsidR="00171063" w:rsidRPr="00350E1A">
        <w:rPr>
          <w:rFonts w:ascii="Arial" w:hAnsi="Arial" w:cs="Arial"/>
          <w:b/>
          <w:bCs/>
        </w:rPr>
        <w:br w:type="page"/>
      </w:r>
    </w:p>
    <w:p w14:paraId="5AFEA44B" w14:textId="77777777" w:rsidR="00171063" w:rsidRPr="00350E1A" w:rsidRDefault="00171063" w:rsidP="00171063">
      <w:pPr>
        <w:pStyle w:val="berschrift11"/>
        <w:ind w:left="0"/>
        <w:rPr>
          <w:sz w:val="24"/>
          <w:szCs w:val="24"/>
          <w:u w:val="single"/>
          <w:lang w:val="de-AT"/>
        </w:rPr>
      </w:pPr>
    </w:p>
    <w:p w14:paraId="75F1C9CE" w14:textId="77777777" w:rsidR="002D0BB7" w:rsidRPr="0073302F" w:rsidRDefault="00350E1A" w:rsidP="0073302F">
      <w:pPr>
        <w:rPr>
          <w:rFonts w:ascii="Arial" w:hAnsi="Arial" w:cs="Arial"/>
          <w:b/>
          <w:color w:val="365F91"/>
          <w:sz w:val="28"/>
          <w:szCs w:val="28"/>
        </w:rPr>
      </w:pPr>
      <w:r>
        <w:rPr>
          <w:rFonts w:ascii="Arial" w:hAnsi="Arial" w:cs="Arial"/>
          <w:b/>
          <w:color w:val="365F91"/>
          <w:sz w:val="28"/>
          <w:szCs w:val="28"/>
        </w:rPr>
        <w:t>Partner:</w:t>
      </w:r>
    </w:p>
    <w:p w14:paraId="57D7C7A4" w14:textId="77777777" w:rsidR="00AF7994" w:rsidRPr="000930DA" w:rsidRDefault="00AF7994" w:rsidP="002D0BB7">
      <w:pPr>
        <w:pStyle w:val="berschrift11"/>
        <w:rPr>
          <w:sz w:val="24"/>
          <w:szCs w:val="24"/>
          <w:lang w:val="de-DE"/>
        </w:rPr>
      </w:pPr>
    </w:p>
    <w:p w14:paraId="0C12B653" w14:textId="77777777" w:rsidR="002D0BB7" w:rsidRPr="009C0E8F" w:rsidRDefault="002D0BB7" w:rsidP="009C0E8F">
      <w:pPr>
        <w:spacing w:after="0"/>
        <w:rPr>
          <w:rFonts w:ascii="Arial" w:hAnsi="Arial" w:cs="Arial"/>
          <w:b/>
          <w:sz w:val="24"/>
          <w:szCs w:val="24"/>
        </w:rPr>
      </w:pPr>
      <w:r w:rsidRPr="009C0E8F">
        <w:rPr>
          <w:rFonts w:ascii="Arial" w:hAnsi="Arial" w:cs="Arial"/>
          <w:b/>
          <w:sz w:val="24"/>
          <w:szCs w:val="24"/>
        </w:rPr>
        <w:t>Stiftung Fachhochschule Osnabrück</w:t>
      </w:r>
    </w:p>
    <w:p w14:paraId="44E9362A" w14:textId="77777777" w:rsidR="002D0BB7" w:rsidRPr="008B552A" w:rsidRDefault="002D0BB7" w:rsidP="002D0BB7">
      <w:pPr>
        <w:pStyle w:val="Textkrper"/>
        <w:ind w:left="100"/>
        <w:rPr>
          <w:rFonts w:ascii="Arial" w:hAnsi="Arial" w:cs="Arial"/>
          <w:lang w:val="de-DE"/>
        </w:rPr>
      </w:pPr>
      <w:r w:rsidRPr="008B552A">
        <w:rPr>
          <w:rFonts w:ascii="Arial" w:hAnsi="Arial" w:cs="Arial"/>
          <w:lang w:val="de-DE"/>
        </w:rPr>
        <w:t>(Project coordination)</w:t>
      </w:r>
    </w:p>
    <w:p w14:paraId="41CFC2F2" w14:textId="77777777" w:rsidR="002D0BB7" w:rsidRPr="008B552A" w:rsidRDefault="002D0BB7" w:rsidP="002D0BB7">
      <w:pPr>
        <w:pStyle w:val="Textkrper"/>
        <w:ind w:left="100"/>
        <w:rPr>
          <w:rFonts w:ascii="Arial" w:hAnsi="Arial" w:cs="Arial"/>
          <w:lang w:val="de-DE"/>
        </w:rPr>
      </w:pPr>
      <w:r w:rsidRPr="008B552A">
        <w:rPr>
          <w:rFonts w:ascii="Arial" w:hAnsi="Arial" w:cs="Arial"/>
          <w:lang w:val="de-DE"/>
        </w:rPr>
        <w:t>Prof. Dr. Christel Kumbruck</w:t>
      </w:r>
    </w:p>
    <w:p w14:paraId="5A76A803" w14:textId="77777777" w:rsidR="002D0BB7" w:rsidRPr="00123FB6" w:rsidRDefault="002D0BB7" w:rsidP="002D0BB7">
      <w:pPr>
        <w:pStyle w:val="Textkrper"/>
        <w:ind w:left="100"/>
        <w:rPr>
          <w:rFonts w:ascii="Arial" w:hAnsi="Arial" w:cs="Arial"/>
          <w:lang w:val="de-DE"/>
        </w:rPr>
      </w:pPr>
      <w:r w:rsidRPr="00123FB6">
        <w:rPr>
          <w:rFonts w:ascii="Arial" w:hAnsi="Arial" w:cs="Arial"/>
          <w:lang w:val="de-DE"/>
        </w:rPr>
        <w:t xml:space="preserve">Email: </w:t>
      </w:r>
      <w:hyperlink r:id="rId8">
        <w:r w:rsidRPr="00123FB6">
          <w:rPr>
            <w:rFonts w:ascii="Arial" w:hAnsi="Arial" w:cs="Arial"/>
            <w:u w:val="single" w:color="0000FF"/>
            <w:lang w:val="de-DE"/>
          </w:rPr>
          <w:t>c.kumbruck@hs-osnabrueck.de</w:t>
        </w:r>
      </w:hyperlink>
    </w:p>
    <w:p w14:paraId="15185CB9" w14:textId="77777777" w:rsidR="002D0BB7" w:rsidRPr="00123FB6" w:rsidRDefault="00755DC1" w:rsidP="002D0BB7">
      <w:pPr>
        <w:pStyle w:val="Textkrper"/>
        <w:ind w:left="100"/>
        <w:rPr>
          <w:rFonts w:ascii="Arial" w:hAnsi="Arial" w:cs="Arial"/>
          <w:lang w:val="de-DE"/>
        </w:rPr>
      </w:pPr>
      <w:hyperlink r:id="rId9">
        <w:r w:rsidR="002D0BB7" w:rsidRPr="00123FB6">
          <w:rPr>
            <w:rFonts w:ascii="Arial" w:hAnsi="Arial" w:cs="Arial"/>
            <w:u w:val="single" w:color="0000FF"/>
            <w:lang w:val="de-DE"/>
          </w:rPr>
          <w:t>https://www.hs-osnabrueck.de/</w:t>
        </w:r>
      </w:hyperlink>
    </w:p>
    <w:p w14:paraId="62A9F2AE" w14:textId="77777777" w:rsidR="002D0BB7" w:rsidRPr="00123FB6" w:rsidRDefault="002D0BB7" w:rsidP="002D0BB7">
      <w:pPr>
        <w:pStyle w:val="Textkrper"/>
        <w:rPr>
          <w:rFonts w:ascii="Arial" w:hAnsi="Arial" w:cs="Arial"/>
          <w:lang w:val="de-DE"/>
        </w:rPr>
      </w:pPr>
    </w:p>
    <w:p w14:paraId="2CCFF65F" w14:textId="77777777" w:rsidR="002D0BB7" w:rsidRPr="009C0E8F" w:rsidRDefault="002D0BB7" w:rsidP="009C0E8F">
      <w:pPr>
        <w:spacing w:after="0"/>
        <w:rPr>
          <w:rFonts w:ascii="Arial" w:hAnsi="Arial" w:cs="Arial"/>
          <w:b/>
          <w:sz w:val="24"/>
          <w:szCs w:val="24"/>
        </w:rPr>
      </w:pPr>
      <w:r w:rsidRPr="009C0E8F">
        <w:rPr>
          <w:rFonts w:ascii="Arial" w:hAnsi="Arial" w:cs="Arial"/>
          <w:b/>
          <w:sz w:val="24"/>
          <w:szCs w:val="24"/>
        </w:rPr>
        <w:t>Universität Kassel</w:t>
      </w:r>
    </w:p>
    <w:p w14:paraId="412B6956" w14:textId="77777777" w:rsidR="002D0BB7" w:rsidRPr="008B552A" w:rsidRDefault="002D0BB7" w:rsidP="002D0BB7">
      <w:pPr>
        <w:pStyle w:val="Textkrper"/>
        <w:ind w:left="100"/>
        <w:rPr>
          <w:rFonts w:ascii="Arial" w:hAnsi="Arial" w:cs="Arial"/>
          <w:lang w:val="de-DE"/>
        </w:rPr>
      </w:pPr>
      <w:r w:rsidRPr="008B552A">
        <w:rPr>
          <w:rFonts w:ascii="Arial" w:hAnsi="Arial" w:cs="Arial"/>
          <w:lang w:val="de-DE"/>
        </w:rPr>
        <w:t>Prof. Dr. Bernd Overwien</w:t>
      </w:r>
    </w:p>
    <w:p w14:paraId="3974E561" w14:textId="77777777" w:rsidR="002D0BB7" w:rsidRPr="00C15EAA" w:rsidRDefault="002D0BB7" w:rsidP="002D0BB7">
      <w:pPr>
        <w:pStyle w:val="Textkrper"/>
        <w:ind w:left="100"/>
        <w:rPr>
          <w:rFonts w:ascii="Arial" w:hAnsi="Arial" w:cs="Arial"/>
          <w:lang w:val="fr-FR"/>
        </w:rPr>
      </w:pPr>
      <w:r w:rsidRPr="00C15EAA">
        <w:rPr>
          <w:rFonts w:ascii="Arial" w:hAnsi="Arial" w:cs="Arial"/>
          <w:lang w:val="fr-FR"/>
        </w:rPr>
        <w:t xml:space="preserve">Email: </w:t>
      </w:r>
      <w:hyperlink r:id="rId10">
        <w:r w:rsidRPr="00C15EAA">
          <w:rPr>
            <w:rFonts w:ascii="Arial" w:hAnsi="Arial" w:cs="Arial"/>
            <w:u w:val="single" w:color="0000FF"/>
            <w:lang w:val="fr-FR"/>
          </w:rPr>
          <w:t>bernd.overwien@uni-kassel.de</w:t>
        </w:r>
      </w:hyperlink>
    </w:p>
    <w:p w14:paraId="54908B9C" w14:textId="77777777" w:rsidR="002D0BB7" w:rsidRPr="00C15EAA" w:rsidRDefault="00755DC1" w:rsidP="002D0BB7">
      <w:pPr>
        <w:pStyle w:val="Textkrper"/>
        <w:ind w:left="100"/>
        <w:rPr>
          <w:rFonts w:ascii="Arial" w:hAnsi="Arial" w:cs="Arial"/>
          <w:lang w:val="fr-FR"/>
        </w:rPr>
      </w:pPr>
      <w:hyperlink r:id="rId11">
        <w:r w:rsidR="002D0BB7" w:rsidRPr="00C15EAA">
          <w:rPr>
            <w:rFonts w:ascii="Arial" w:hAnsi="Arial" w:cs="Arial"/>
            <w:u w:val="single" w:color="0000FF"/>
            <w:lang w:val="fr-FR"/>
          </w:rPr>
          <w:t>http://www.uni-kassel.de/uni/</w:t>
        </w:r>
      </w:hyperlink>
    </w:p>
    <w:p w14:paraId="4848C38D" w14:textId="77777777" w:rsidR="002D0BB7" w:rsidRPr="00F44DF7" w:rsidRDefault="002D0BB7" w:rsidP="009C0E8F">
      <w:pPr>
        <w:spacing w:after="0"/>
        <w:rPr>
          <w:rFonts w:ascii="Arial" w:hAnsi="Arial" w:cs="Arial"/>
          <w:b/>
          <w:sz w:val="24"/>
          <w:szCs w:val="24"/>
          <w:lang w:val="fr-FR"/>
        </w:rPr>
      </w:pPr>
    </w:p>
    <w:p w14:paraId="2A82D6EF" w14:textId="75ED87AB" w:rsidR="002D0BB7" w:rsidRPr="00F44DF7" w:rsidRDefault="002D0BB7" w:rsidP="009C0E8F">
      <w:pPr>
        <w:spacing w:after="0"/>
        <w:rPr>
          <w:rFonts w:ascii="Arial" w:hAnsi="Arial" w:cs="Arial"/>
          <w:b/>
          <w:sz w:val="24"/>
          <w:szCs w:val="24"/>
          <w:lang w:val="fr-FR"/>
        </w:rPr>
      </w:pPr>
      <w:r w:rsidRPr="00F44DF7">
        <w:rPr>
          <w:rFonts w:ascii="Arial" w:hAnsi="Arial" w:cs="Arial"/>
          <w:b/>
          <w:sz w:val="24"/>
          <w:szCs w:val="24"/>
          <w:lang w:val="fr-FR"/>
        </w:rPr>
        <w:t>Centre</w:t>
      </w:r>
      <w:r w:rsidR="00A23998">
        <w:rPr>
          <w:rFonts w:ascii="Arial" w:hAnsi="Arial" w:cs="Arial"/>
          <w:b/>
          <w:sz w:val="24"/>
          <w:szCs w:val="24"/>
          <w:lang w:val="fr-FR"/>
        </w:rPr>
        <w:t xml:space="preserve"> </w:t>
      </w:r>
      <w:r w:rsidRPr="00F44DF7">
        <w:rPr>
          <w:rFonts w:ascii="Arial" w:hAnsi="Arial" w:cs="Arial"/>
          <w:b/>
          <w:sz w:val="24"/>
          <w:szCs w:val="24"/>
          <w:lang w:val="fr-FR"/>
        </w:rPr>
        <w:t>d’études et de recherche</w:t>
      </w:r>
      <w:r w:rsidR="00A23998">
        <w:rPr>
          <w:rFonts w:ascii="Arial" w:hAnsi="Arial" w:cs="Arial"/>
          <w:b/>
          <w:sz w:val="24"/>
          <w:szCs w:val="24"/>
          <w:lang w:val="fr-FR"/>
        </w:rPr>
        <w:t xml:space="preserve"> </w:t>
      </w:r>
      <w:bookmarkStart w:id="0" w:name="_GoBack"/>
      <w:bookmarkEnd w:id="0"/>
      <w:r w:rsidRPr="00F44DF7">
        <w:rPr>
          <w:rFonts w:ascii="Arial" w:hAnsi="Arial" w:cs="Arial"/>
          <w:b/>
          <w:sz w:val="24"/>
          <w:szCs w:val="24"/>
          <w:lang w:val="fr-FR"/>
        </w:rPr>
        <w:t xml:space="preserve">ssur les </w:t>
      </w:r>
      <w:r w:rsidR="00D52D88" w:rsidRPr="00F44DF7">
        <w:rPr>
          <w:rFonts w:ascii="Arial" w:hAnsi="Arial" w:cs="Arial"/>
          <w:b/>
          <w:sz w:val="24"/>
          <w:szCs w:val="24"/>
          <w:lang w:val="fr-FR"/>
        </w:rPr>
        <w:t>q</w:t>
      </w:r>
      <w:r w:rsidRPr="00F44DF7">
        <w:rPr>
          <w:rFonts w:ascii="Arial" w:hAnsi="Arial" w:cs="Arial"/>
          <w:b/>
          <w:sz w:val="24"/>
          <w:szCs w:val="24"/>
          <w:lang w:val="fr-FR"/>
        </w:rPr>
        <w:t>ualifications</w:t>
      </w:r>
    </w:p>
    <w:p w14:paraId="787C5913" w14:textId="77777777" w:rsidR="002D0BB7" w:rsidRPr="00C15EAA" w:rsidRDefault="002D0BB7" w:rsidP="002D0BB7">
      <w:pPr>
        <w:pStyle w:val="Textkrper"/>
        <w:ind w:left="100"/>
        <w:rPr>
          <w:rFonts w:ascii="Arial" w:hAnsi="Arial" w:cs="Arial"/>
          <w:lang w:val="fr-FR"/>
        </w:rPr>
      </w:pPr>
      <w:r w:rsidRPr="00C15EAA">
        <w:rPr>
          <w:rFonts w:ascii="Arial" w:hAnsi="Arial" w:cs="Arial"/>
          <w:lang w:val="fr-FR"/>
        </w:rPr>
        <w:t>Mrs. Felicie Drouilleau</w:t>
      </w:r>
    </w:p>
    <w:p w14:paraId="55722E54" w14:textId="77777777" w:rsidR="002D0BB7" w:rsidRPr="00C15EAA" w:rsidRDefault="002D0BB7" w:rsidP="002D0BB7">
      <w:pPr>
        <w:pStyle w:val="Textkrper"/>
        <w:ind w:left="100"/>
        <w:rPr>
          <w:rFonts w:ascii="Arial" w:hAnsi="Arial" w:cs="Arial"/>
          <w:lang w:val="fr-FR"/>
        </w:rPr>
      </w:pPr>
      <w:r w:rsidRPr="00C15EAA">
        <w:rPr>
          <w:rFonts w:ascii="Arial" w:hAnsi="Arial" w:cs="Arial"/>
          <w:lang w:val="fr-FR"/>
        </w:rPr>
        <w:t xml:space="preserve">Email: </w:t>
      </w:r>
      <w:hyperlink r:id="rId12">
        <w:r w:rsidRPr="00C15EAA">
          <w:rPr>
            <w:rFonts w:ascii="Arial" w:hAnsi="Arial" w:cs="Arial"/>
            <w:u w:val="single" w:color="0000FF"/>
            <w:lang w:val="fr-FR"/>
          </w:rPr>
          <w:t>felicie.drouilleau@cereq.fr</w:t>
        </w:r>
      </w:hyperlink>
    </w:p>
    <w:p w14:paraId="1868333F" w14:textId="77777777" w:rsidR="002D0BB7" w:rsidRPr="00123FB6" w:rsidRDefault="00755DC1" w:rsidP="002D0BB7">
      <w:pPr>
        <w:pStyle w:val="Textkrper"/>
        <w:ind w:left="100"/>
        <w:rPr>
          <w:rFonts w:ascii="Arial" w:hAnsi="Arial" w:cs="Arial"/>
          <w:lang w:val="de-DE"/>
        </w:rPr>
      </w:pPr>
      <w:hyperlink r:id="rId13">
        <w:r w:rsidR="002D0BB7" w:rsidRPr="00123FB6">
          <w:rPr>
            <w:rFonts w:ascii="Arial" w:hAnsi="Arial" w:cs="Arial"/>
            <w:lang w:val="de-DE"/>
          </w:rPr>
          <w:t>http://www.cereq.fr/</w:t>
        </w:r>
      </w:hyperlink>
    </w:p>
    <w:p w14:paraId="7082AC7C" w14:textId="77777777" w:rsidR="002D0BB7" w:rsidRPr="00123FB6" w:rsidRDefault="002D0BB7" w:rsidP="002D0BB7">
      <w:pPr>
        <w:pStyle w:val="Textkrper"/>
        <w:rPr>
          <w:rFonts w:ascii="Arial" w:hAnsi="Arial" w:cs="Arial"/>
          <w:lang w:val="de-DE"/>
        </w:rPr>
      </w:pPr>
    </w:p>
    <w:p w14:paraId="601FFE84" w14:textId="77777777" w:rsidR="002D0BB7" w:rsidRPr="004A0C00" w:rsidRDefault="002D0BB7" w:rsidP="004A0C00">
      <w:pPr>
        <w:spacing w:after="0"/>
        <w:rPr>
          <w:rFonts w:ascii="Arial" w:hAnsi="Arial" w:cs="Arial"/>
          <w:b/>
          <w:sz w:val="24"/>
          <w:szCs w:val="24"/>
        </w:rPr>
      </w:pPr>
      <w:r w:rsidRPr="004A0C00">
        <w:rPr>
          <w:rFonts w:ascii="Arial" w:hAnsi="Arial" w:cs="Arial"/>
          <w:b/>
          <w:sz w:val="24"/>
          <w:szCs w:val="24"/>
        </w:rPr>
        <w:t>BFI OÖ – Berufsförderungsinstitut Oberösterreich</w:t>
      </w:r>
    </w:p>
    <w:p w14:paraId="4673F654" w14:textId="77777777" w:rsidR="002D0BB7" w:rsidRPr="00123FB6" w:rsidRDefault="002D0BB7" w:rsidP="002D0BB7">
      <w:pPr>
        <w:pStyle w:val="Textkrper"/>
        <w:ind w:left="100"/>
        <w:rPr>
          <w:rFonts w:ascii="Arial" w:hAnsi="Arial" w:cs="Arial"/>
          <w:lang w:val="en-GB"/>
        </w:rPr>
      </w:pPr>
      <w:r w:rsidRPr="00123FB6">
        <w:rPr>
          <w:rFonts w:ascii="Arial" w:hAnsi="Arial" w:cs="Arial"/>
          <w:lang w:val="en-GB"/>
        </w:rPr>
        <w:t>Mrs. Gabriele Winkler</w:t>
      </w:r>
    </w:p>
    <w:p w14:paraId="69BDCF54" w14:textId="77777777" w:rsidR="002D0BB7" w:rsidRPr="00D34A65" w:rsidRDefault="002D0BB7" w:rsidP="002D0BB7">
      <w:pPr>
        <w:pStyle w:val="Textkrper"/>
        <w:ind w:left="100"/>
        <w:rPr>
          <w:rFonts w:ascii="Arial" w:hAnsi="Arial" w:cs="Arial"/>
        </w:rPr>
      </w:pPr>
      <w:r w:rsidRPr="00D34A65">
        <w:rPr>
          <w:rFonts w:ascii="Arial" w:hAnsi="Arial" w:cs="Arial"/>
        </w:rPr>
        <w:t xml:space="preserve">Email: </w:t>
      </w:r>
      <w:hyperlink r:id="rId14">
        <w:r w:rsidRPr="00D34A65">
          <w:rPr>
            <w:rFonts w:ascii="Arial" w:hAnsi="Arial" w:cs="Arial"/>
            <w:u w:val="single" w:color="0000FF"/>
          </w:rPr>
          <w:t>gabriele.winkler@bfi-ooe.at</w:t>
        </w:r>
      </w:hyperlink>
    </w:p>
    <w:p w14:paraId="31C7A90D" w14:textId="77777777" w:rsidR="002D0BB7" w:rsidRPr="00D34A65" w:rsidRDefault="00755DC1" w:rsidP="002D0BB7">
      <w:pPr>
        <w:pStyle w:val="Textkrper"/>
        <w:ind w:left="100"/>
        <w:rPr>
          <w:rFonts w:ascii="Arial" w:hAnsi="Arial" w:cs="Arial"/>
        </w:rPr>
      </w:pPr>
      <w:hyperlink r:id="rId15">
        <w:r w:rsidR="002D0BB7" w:rsidRPr="00D34A65">
          <w:rPr>
            <w:rFonts w:ascii="Arial" w:hAnsi="Arial" w:cs="Arial"/>
            <w:u w:val="single" w:color="0000FF"/>
          </w:rPr>
          <w:t>http://www.bfi-ooe.at</w:t>
        </w:r>
      </w:hyperlink>
    </w:p>
    <w:p w14:paraId="53AD21E7" w14:textId="77777777" w:rsidR="002D0BB7" w:rsidRPr="003D54D1" w:rsidRDefault="002D0BB7" w:rsidP="004A0C00">
      <w:pPr>
        <w:spacing w:after="0"/>
        <w:rPr>
          <w:rFonts w:ascii="Arial" w:hAnsi="Arial" w:cs="Arial"/>
          <w:b/>
          <w:sz w:val="24"/>
          <w:szCs w:val="24"/>
          <w:lang w:val="en-US"/>
        </w:rPr>
      </w:pPr>
    </w:p>
    <w:p w14:paraId="33FA6E04" w14:textId="77777777" w:rsidR="002D0BB7" w:rsidRPr="003D54D1" w:rsidRDefault="002D0BB7" w:rsidP="004A0C00">
      <w:pPr>
        <w:spacing w:after="0"/>
        <w:rPr>
          <w:rFonts w:ascii="Arial" w:hAnsi="Arial" w:cs="Arial"/>
          <w:b/>
          <w:sz w:val="24"/>
          <w:szCs w:val="24"/>
          <w:lang w:val="en-US"/>
        </w:rPr>
      </w:pPr>
      <w:r w:rsidRPr="003D54D1">
        <w:rPr>
          <w:rFonts w:ascii="Arial" w:hAnsi="Arial" w:cs="Arial"/>
          <w:b/>
          <w:sz w:val="24"/>
          <w:szCs w:val="24"/>
          <w:lang w:val="en-US"/>
        </w:rPr>
        <w:t>ASPETE</w:t>
      </w:r>
    </w:p>
    <w:p w14:paraId="295B53CA" w14:textId="77777777" w:rsidR="002D0BB7" w:rsidRPr="00F44DF7" w:rsidRDefault="002D0BB7" w:rsidP="002D0BB7">
      <w:pPr>
        <w:pStyle w:val="Textkrper"/>
        <w:ind w:left="100"/>
        <w:rPr>
          <w:rFonts w:ascii="Arial" w:hAnsi="Arial" w:cs="Arial"/>
          <w:lang w:val="es-ES"/>
        </w:rPr>
      </w:pPr>
      <w:r w:rsidRPr="00F44DF7">
        <w:rPr>
          <w:rFonts w:ascii="Arial" w:hAnsi="Arial" w:cs="Arial"/>
          <w:lang w:val="es-ES"/>
        </w:rPr>
        <w:t xml:space="preserve">Prof. Dr. Leonidas Gomatos </w:t>
      </w:r>
    </w:p>
    <w:p w14:paraId="2FAA3909" w14:textId="77777777" w:rsidR="002D0BB7" w:rsidRPr="00F44DF7" w:rsidRDefault="002D0BB7" w:rsidP="002D0BB7">
      <w:pPr>
        <w:pStyle w:val="Textkrper"/>
        <w:ind w:left="100"/>
        <w:rPr>
          <w:rFonts w:ascii="Arial" w:hAnsi="Arial" w:cs="Arial"/>
          <w:lang w:val="es-ES"/>
        </w:rPr>
      </w:pPr>
      <w:r w:rsidRPr="00F44DF7">
        <w:rPr>
          <w:rFonts w:ascii="Arial" w:hAnsi="Arial" w:cs="Arial"/>
          <w:lang w:val="es-ES"/>
        </w:rPr>
        <w:t xml:space="preserve">Email: </w:t>
      </w:r>
      <w:hyperlink r:id="rId16" w:history="1">
        <w:r w:rsidRPr="00F44DF7">
          <w:rPr>
            <w:rStyle w:val="Hyperlink"/>
            <w:rFonts w:ascii="Arial" w:hAnsi="Arial" w:cs="Arial"/>
            <w:color w:val="auto"/>
            <w:u w:color="0000FF"/>
            <w:lang w:val="es-ES"/>
          </w:rPr>
          <w:t>gomatos@otenet.gr</w:t>
        </w:r>
      </w:hyperlink>
    </w:p>
    <w:p w14:paraId="305AE124" w14:textId="77777777" w:rsidR="002D0BB7" w:rsidRPr="009144F8" w:rsidRDefault="00755DC1" w:rsidP="002D0BB7">
      <w:pPr>
        <w:pStyle w:val="Textkrper"/>
        <w:ind w:left="100"/>
        <w:rPr>
          <w:rFonts w:ascii="Arial" w:hAnsi="Arial" w:cs="Arial"/>
          <w:lang w:val="en-GB"/>
        </w:rPr>
      </w:pPr>
      <w:hyperlink r:id="rId17">
        <w:r w:rsidR="002D0BB7" w:rsidRPr="009144F8">
          <w:rPr>
            <w:rFonts w:ascii="Arial" w:hAnsi="Arial" w:cs="Arial"/>
            <w:u w:val="single" w:color="0000FF"/>
            <w:lang w:val="en-GB"/>
          </w:rPr>
          <w:t>www.aspete.gr</w:t>
        </w:r>
      </w:hyperlink>
    </w:p>
    <w:p w14:paraId="297BF7DF" w14:textId="77777777" w:rsidR="002D0BB7" w:rsidRPr="009144F8" w:rsidRDefault="002D0BB7" w:rsidP="002D0BB7">
      <w:pPr>
        <w:pStyle w:val="Textkrper"/>
        <w:rPr>
          <w:rFonts w:ascii="Arial" w:hAnsi="Arial" w:cs="Arial"/>
          <w:lang w:val="en-GB"/>
        </w:rPr>
      </w:pPr>
    </w:p>
    <w:p w14:paraId="13E0FF08" w14:textId="77777777" w:rsidR="002D0BB7" w:rsidRPr="003D54D1" w:rsidRDefault="002D0BB7" w:rsidP="004A0C00">
      <w:pPr>
        <w:spacing w:after="0"/>
        <w:rPr>
          <w:rFonts w:ascii="Arial" w:hAnsi="Arial" w:cs="Arial"/>
          <w:b/>
          <w:sz w:val="24"/>
          <w:szCs w:val="24"/>
          <w:lang w:val="en-GB"/>
        </w:rPr>
      </w:pPr>
      <w:r w:rsidRPr="003D54D1">
        <w:rPr>
          <w:rFonts w:ascii="Arial" w:hAnsi="Arial" w:cs="Arial"/>
          <w:b/>
          <w:sz w:val="24"/>
          <w:szCs w:val="24"/>
          <w:lang w:val="en-GB"/>
        </w:rPr>
        <w:t>Hellenic German Chamber of Commerce and Industry</w:t>
      </w:r>
    </w:p>
    <w:p w14:paraId="39A4814A" w14:textId="77777777" w:rsidR="002D0BB7" w:rsidRPr="00D34A65" w:rsidRDefault="002D0BB7" w:rsidP="002D0BB7">
      <w:pPr>
        <w:pStyle w:val="Textkrper"/>
        <w:ind w:left="100"/>
        <w:rPr>
          <w:rFonts w:ascii="Arial" w:hAnsi="Arial" w:cs="Arial"/>
          <w:spacing w:val="-4"/>
        </w:rPr>
      </w:pPr>
      <w:r w:rsidRPr="00D34A65">
        <w:rPr>
          <w:rFonts w:ascii="Arial" w:hAnsi="Arial" w:cs="Arial"/>
        </w:rPr>
        <w:t xml:space="preserve">Mrs. Alexandra </w:t>
      </w:r>
      <w:r w:rsidRPr="00D34A65">
        <w:rPr>
          <w:rFonts w:ascii="Arial" w:hAnsi="Arial" w:cs="Arial"/>
          <w:spacing w:val="-4"/>
        </w:rPr>
        <w:t>Tavaridou</w:t>
      </w:r>
    </w:p>
    <w:p w14:paraId="7700D43D" w14:textId="77777777" w:rsidR="002D0BB7" w:rsidRPr="00D34A65" w:rsidRDefault="002D0BB7" w:rsidP="002D0BB7">
      <w:pPr>
        <w:pStyle w:val="Textkrper"/>
        <w:ind w:left="100"/>
        <w:rPr>
          <w:rFonts w:ascii="Arial" w:hAnsi="Arial" w:cs="Arial"/>
        </w:rPr>
      </w:pPr>
      <w:r w:rsidRPr="00D34A65">
        <w:rPr>
          <w:rFonts w:ascii="Arial" w:hAnsi="Arial" w:cs="Arial"/>
        </w:rPr>
        <w:t>Email:</w:t>
      </w:r>
      <w:hyperlink r:id="rId18">
        <w:r w:rsidRPr="00D34A65">
          <w:rPr>
            <w:rFonts w:ascii="Arial" w:hAnsi="Arial" w:cs="Arial"/>
            <w:u w:val="single" w:color="0000FF"/>
          </w:rPr>
          <w:t>a.tavlaridou@ahk.com.gr</w:t>
        </w:r>
      </w:hyperlink>
    </w:p>
    <w:p w14:paraId="75DB18A0" w14:textId="77777777" w:rsidR="002D0BB7" w:rsidRPr="00D34A65" w:rsidRDefault="00755DC1" w:rsidP="002D0BB7">
      <w:pPr>
        <w:pStyle w:val="Textkrper"/>
        <w:ind w:left="100"/>
        <w:rPr>
          <w:rFonts w:ascii="Arial" w:hAnsi="Arial" w:cs="Arial"/>
        </w:rPr>
      </w:pPr>
      <w:hyperlink r:id="rId19">
        <w:r w:rsidR="002D0BB7" w:rsidRPr="00D34A65">
          <w:rPr>
            <w:rFonts w:ascii="Arial" w:hAnsi="Arial" w:cs="Arial"/>
            <w:u w:val="single" w:color="0000FF"/>
          </w:rPr>
          <w:t>http://griechenland.ahk.de</w:t>
        </w:r>
      </w:hyperlink>
    </w:p>
    <w:p w14:paraId="714CA4B0" w14:textId="77777777" w:rsidR="002D0BB7" w:rsidRPr="00D34A65" w:rsidRDefault="002D0BB7" w:rsidP="002D0BB7">
      <w:pPr>
        <w:pStyle w:val="Textkrper"/>
        <w:rPr>
          <w:rFonts w:ascii="Arial" w:hAnsi="Arial" w:cs="Arial"/>
        </w:rPr>
      </w:pPr>
    </w:p>
    <w:p w14:paraId="2456E9CD" w14:textId="77777777" w:rsidR="002D0BB7" w:rsidRPr="003D54D1" w:rsidRDefault="002D0BB7" w:rsidP="004A0C00">
      <w:pPr>
        <w:spacing w:after="0"/>
        <w:rPr>
          <w:rFonts w:ascii="Arial" w:hAnsi="Arial" w:cs="Arial"/>
          <w:b/>
          <w:sz w:val="24"/>
          <w:szCs w:val="24"/>
          <w:lang w:val="en-GB"/>
        </w:rPr>
      </w:pPr>
      <w:r w:rsidRPr="003D54D1">
        <w:rPr>
          <w:rFonts w:ascii="Arial" w:hAnsi="Arial" w:cs="Arial"/>
          <w:b/>
          <w:sz w:val="24"/>
          <w:szCs w:val="24"/>
          <w:lang w:val="en-GB"/>
        </w:rPr>
        <w:t>WETCO</w:t>
      </w:r>
    </w:p>
    <w:p w14:paraId="35542CAC" w14:textId="77777777" w:rsidR="002D0BB7" w:rsidRPr="00D34A65" w:rsidRDefault="002D0BB7" w:rsidP="002D0BB7">
      <w:pPr>
        <w:pStyle w:val="Textkrper"/>
        <w:ind w:left="100"/>
        <w:rPr>
          <w:rFonts w:ascii="Arial" w:hAnsi="Arial" w:cs="Arial"/>
          <w:spacing w:val="-6"/>
        </w:rPr>
      </w:pPr>
      <w:r w:rsidRPr="00D34A65">
        <w:rPr>
          <w:rFonts w:ascii="Arial" w:hAnsi="Arial" w:cs="Arial"/>
        </w:rPr>
        <w:t xml:space="preserve">Mrs. Svetla </w:t>
      </w:r>
      <w:r w:rsidRPr="00D34A65">
        <w:rPr>
          <w:rFonts w:ascii="Arial" w:hAnsi="Arial" w:cs="Arial"/>
          <w:spacing w:val="-6"/>
        </w:rPr>
        <w:t xml:space="preserve">Toneva </w:t>
      </w:r>
    </w:p>
    <w:p w14:paraId="79429C18" w14:textId="77777777" w:rsidR="002D0BB7" w:rsidRPr="00D34A65" w:rsidRDefault="002D0BB7" w:rsidP="002D0BB7">
      <w:pPr>
        <w:pStyle w:val="Textkrper"/>
        <w:ind w:left="100"/>
        <w:rPr>
          <w:rFonts w:ascii="Arial" w:hAnsi="Arial" w:cs="Arial"/>
        </w:rPr>
      </w:pPr>
      <w:r w:rsidRPr="00D34A65">
        <w:rPr>
          <w:rFonts w:ascii="Arial" w:hAnsi="Arial" w:cs="Arial"/>
        </w:rPr>
        <w:t>Email:</w:t>
      </w:r>
      <w:hyperlink r:id="rId20">
        <w:r w:rsidRPr="00D34A65">
          <w:rPr>
            <w:rFonts w:ascii="Arial" w:hAnsi="Arial" w:cs="Arial"/>
            <w:u w:val="single" w:color="0000FF"/>
          </w:rPr>
          <w:t>stoneva@citub.net</w:t>
        </w:r>
      </w:hyperlink>
    </w:p>
    <w:p w14:paraId="0B6B4E37" w14:textId="77777777" w:rsidR="002D0BB7" w:rsidRPr="00D34A65" w:rsidRDefault="00755DC1" w:rsidP="002D0BB7">
      <w:pPr>
        <w:pStyle w:val="Textkrper"/>
        <w:ind w:left="100"/>
        <w:rPr>
          <w:rFonts w:ascii="Arial" w:hAnsi="Arial" w:cs="Arial"/>
        </w:rPr>
      </w:pPr>
      <w:hyperlink r:id="rId21">
        <w:r w:rsidR="002D0BB7" w:rsidRPr="00D34A65">
          <w:rPr>
            <w:rFonts w:ascii="Arial" w:hAnsi="Arial" w:cs="Arial"/>
            <w:u w:val="single" w:color="0000FF"/>
          </w:rPr>
          <w:t>http://www.wetco.knsb-bg.org</w:t>
        </w:r>
      </w:hyperlink>
    </w:p>
    <w:p w14:paraId="2EA45372" w14:textId="77777777" w:rsidR="002D0BB7" w:rsidRPr="008B552A" w:rsidRDefault="002D0BB7" w:rsidP="002D0BB7">
      <w:pPr>
        <w:rPr>
          <w:rFonts w:ascii="Arial" w:hAnsi="Arial" w:cs="Arial"/>
          <w:sz w:val="24"/>
          <w:szCs w:val="24"/>
          <w:lang w:val="en-GB"/>
        </w:rPr>
      </w:pPr>
      <w:r w:rsidRPr="008B552A">
        <w:rPr>
          <w:rFonts w:ascii="Arial" w:hAnsi="Arial" w:cs="Arial"/>
          <w:sz w:val="24"/>
          <w:szCs w:val="24"/>
          <w:lang w:val="en-GB"/>
        </w:rPr>
        <w:br w:type="page"/>
      </w:r>
    </w:p>
    <w:p w14:paraId="7122107B" w14:textId="77777777" w:rsidR="00201774" w:rsidRPr="008C3C63" w:rsidRDefault="00201774" w:rsidP="00201774">
      <w:pPr>
        <w:rPr>
          <w:lang w:val="en-US" w:eastAsia="de-AT"/>
        </w:rPr>
      </w:pPr>
    </w:p>
    <w:p w14:paraId="42DF373E" w14:textId="77777777" w:rsidR="00EF4F0B" w:rsidRPr="005B7FCB" w:rsidRDefault="00350E1A" w:rsidP="0073302F">
      <w:pPr>
        <w:rPr>
          <w:rFonts w:ascii="Arial" w:hAnsi="Arial" w:cs="Arial"/>
          <w:b/>
          <w:color w:val="365F91"/>
          <w:sz w:val="28"/>
          <w:szCs w:val="28"/>
          <w:lang w:val="en-GB"/>
        </w:rPr>
      </w:pPr>
      <w:r>
        <w:rPr>
          <w:rFonts w:ascii="Arial" w:hAnsi="Arial" w:cs="Arial"/>
          <w:b/>
          <w:color w:val="365F91"/>
          <w:sz w:val="28"/>
          <w:szCs w:val="28"/>
          <w:lang w:val="en-GB"/>
        </w:rPr>
        <w:t>Abkürzungsverzeichnis</w:t>
      </w:r>
    </w:p>
    <w:p w14:paraId="08572968" w14:textId="77777777" w:rsidR="00EF4F0B" w:rsidRPr="00201774" w:rsidRDefault="00EF4F0B" w:rsidP="00EF4F0B">
      <w:pPr>
        <w:jc w:val="center"/>
        <w:rPr>
          <w:rFonts w:ascii="Arial" w:hAnsi="Arial" w:cs="Arial"/>
          <w:b/>
          <w:sz w:val="28"/>
          <w:szCs w:val="28"/>
          <w:lang w:val="en-GB"/>
        </w:rPr>
      </w:pPr>
    </w:p>
    <w:p w14:paraId="12DC3321" w14:textId="77777777" w:rsidR="000501D8" w:rsidRPr="00F277C1" w:rsidRDefault="000501D8" w:rsidP="000501D8">
      <w:pPr>
        <w:ind w:left="2160" w:hanging="2160"/>
        <w:rPr>
          <w:rFonts w:ascii="Arial" w:hAnsi="Arial" w:cs="Arial"/>
          <w:sz w:val="24"/>
          <w:szCs w:val="24"/>
          <w:lang w:val="en-GB"/>
        </w:rPr>
      </w:pPr>
      <w:r w:rsidRPr="00F277C1">
        <w:rPr>
          <w:rFonts w:ascii="Arial" w:hAnsi="Arial" w:cs="Arial"/>
          <w:sz w:val="24"/>
          <w:szCs w:val="24"/>
          <w:lang w:val="en-GB"/>
        </w:rPr>
        <w:t>CEDEFOP</w:t>
      </w:r>
      <w:r w:rsidRPr="00F277C1">
        <w:rPr>
          <w:rFonts w:ascii="Arial" w:hAnsi="Arial" w:cs="Arial"/>
          <w:sz w:val="24"/>
          <w:szCs w:val="24"/>
          <w:lang w:val="en-GB"/>
        </w:rPr>
        <w:tab/>
        <w:t>European Centre for the Development of Vocational Training</w:t>
      </w:r>
    </w:p>
    <w:p w14:paraId="24A2433F" w14:textId="77777777" w:rsidR="000501D8" w:rsidRPr="00F277C1" w:rsidRDefault="000501D8" w:rsidP="000501D8">
      <w:pPr>
        <w:ind w:left="2160" w:hanging="2160"/>
        <w:rPr>
          <w:rFonts w:ascii="Arial" w:hAnsi="Arial" w:cs="Arial"/>
          <w:sz w:val="24"/>
          <w:szCs w:val="24"/>
        </w:rPr>
      </w:pPr>
      <w:r w:rsidRPr="00F277C1">
        <w:rPr>
          <w:rFonts w:ascii="Arial" w:hAnsi="Arial" w:cs="Arial"/>
          <w:sz w:val="24"/>
          <w:szCs w:val="24"/>
        </w:rPr>
        <w:t>DQR / GQF</w:t>
      </w:r>
      <w:r w:rsidRPr="00F277C1">
        <w:rPr>
          <w:rFonts w:ascii="Arial" w:hAnsi="Arial" w:cs="Arial"/>
          <w:sz w:val="24"/>
          <w:szCs w:val="24"/>
        </w:rPr>
        <w:tab/>
        <w:t>Deutscher Qualifikationsrahmen / German Qualifications Framework</w:t>
      </w:r>
    </w:p>
    <w:p w14:paraId="7FFA7B95" w14:textId="77777777" w:rsidR="000501D8" w:rsidRPr="00F277C1" w:rsidRDefault="000501D8" w:rsidP="000501D8">
      <w:pPr>
        <w:ind w:left="2160" w:hanging="2160"/>
        <w:rPr>
          <w:rFonts w:ascii="Arial" w:hAnsi="Arial" w:cs="Arial"/>
          <w:sz w:val="24"/>
          <w:szCs w:val="24"/>
          <w:lang w:val="en-GB"/>
        </w:rPr>
      </w:pPr>
      <w:r w:rsidRPr="00F277C1">
        <w:rPr>
          <w:rFonts w:ascii="Arial" w:hAnsi="Arial" w:cs="Arial"/>
          <w:sz w:val="24"/>
          <w:szCs w:val="24"/>
          <w:lang w:val="en-GB"/>
        </w:rPr>
        <w:t>ECVET</w:t>
      </w:r>
      <w:r w:rsidRPr="00F277C1">
        <w:rPr>
          <w:rFonts w:ascii="Arial" w:hAnsi="Arial" w:cs="Arial"/>
          <w:sz w:val="24"/>
          <w:szCs w:val="24"/>
          <w:lang w:val="en-GB"/>
        </w:rPr>
        <w:tab/>
        <w:t>European Credit System for Vocational Education and Training</w:t>
      </w:r>
    </w:p>
    <w:p w14:paraId="47641012" w14:textId="77777777" w:rsidR="000501D8" w:rsidRPr="00F277C1" w:rsidRDefault="000501D8" w:rsidP="000501D8">
      <w:pPr>
        <w:rPr>
          <w:rFonts w:ascii="Arial" w:hAnsi="Arial" w:cs="Arial"/>
          <w:sz w:val="24"/>
          <w:szCs w:val="24"/>
          <w:lang w:val="en-GB"/>
        </w:rPr>
      </w:pPr>
      <w:r w:rsidRPr="00F277C1">
        <w:rPr>
          <w:rFonts w:ascii="Arial" w:hAnsi="Arial" w:cs="Arial"/>
          <w:sz w:val="24"/>
          <w:szCs w:val="24"/>
          <w:lang w:val="en-GB"/>
        </w:rPr>
        <w:t>EQF</w:t>
      </w:r>
      <w:r w:rsidRPr="00F277C1">
        <w:rPr>
          <w:rFonts w:ascii="Arial" w:hAnsi="Arial" w:cs="Arial"/>
          <w:sz w:val="24"/>
          <w:szCs w:val="24"/>
          <w:lang w:val="en-GB"/>
        </w:rPr>
        <w:tab/>
      </w:r>
      <w:r w:rsidRPr="00F277C1">
        <w:rPr>
          <w:rFonts w:ascii="Arial" w:hAnsi="Arial" w:cs="Arial"/>
          <w:sz w:val="24"/>
          <w:szCs w:val="24"/>
          <w:lang w:val="en-GB"/>
        </w:rPr>
        <w:tab/>
      </w:r>
      <w:r w:rsidRPr="00F277C1">
        <w:rPr>
          <w:rFonts w:ascii="Arial" w:hAnsi="Arial" w:cs="Arial"/>
          <w:sz w:val="24"/>
          <w:szCs w:val="24"/>
          <w:lang w:val="en-GB"/>
        </w:rPr>
        <w:tab/>
        <w:t>European Qualifications Framework</w:t>
      </w:r>
    </w:p>
    <w:p w14:paraId="64C94FA3" w14:textId="77777777" w:rsidR="000501D8" w:rsidRPr="00F277C1" w:rsidRDefault="000501D8" w:rsidP="000501D8">
      <w:pPr>
        <w:rPr>
          <w:rFonts w:ascii="Arial" w:hAnsi="Arial" w:cs="Arial"/>
          <w:sz w:val="24"/>
          <w:szCs w:val="24"/>
          <w:lang w:val="en-GB"/>
        </w:rPr>
      </w:pPr>
      <w:r w:rsidRPr="00F277C1">
        <w:rPr>
          <w:rFonts w:ascii="Arial" w:hAnsi="Arial" w:cs="Arial"/>
          <w:sz w:val="24"/>
          <w:szCs w:val="24"/>
          <w:lang w:val="en-GB"/>
        </w:rPr>
        <w:t>ESD</w:t>
      </w:r>
      <w:r w:rsidRPr="00F277C1">
        <w:rPr>
          <w:rFonts w:ascii="Arial" w:hAnsi="Arial" w:cs="Arial"/>
          <w:sz w:val="24"/>
          <w:szCs w:val="24"/>
          <w:lang w:val="en-GB"/>
        </w:rPr>
        <w:tab/>
      </w:r>
      <w:r w:rsidRPr="00F277C1">
        <w:rPr>
          <w:rFonts w:ascii="Arial" w:hAnsi="Arial" w:cs="Arial"/>
          <w:sz w:val="24"/>
          <w:szCs w:val="24"/>
          <w:lang w:val="en-GB"/>
        </w:rPr>
        <w:tab/>
      </w:r>
      <w:r w:rsidRPr="00F277C1">
        <w:rPr>
          <w:rFonts w:ascii="Arial" w:hAnsi="Arial" w:cs="Arial"/>
          <w:sz w:val="24"/>
          <w:szCs w:val="24"/>
          <w:lang w:val="en-GB"/>
        </w:rPr>
        <w:tab/>
        <w:t>Education for sustainable development</w:t>
      </w:r>
    </w:p>
    <w:p w14:paraId="1A011CE6" w14:textId="77777777" w:rsidR="000501D8" w:rsidRPr="00F277C1" w:rsidRDefault="000501D8" w:rsidP="000501D8">
      <w:pPr>
        <w:rPr>
          <w:rFonts w:ascii="Arial" w:hAnsi="Arial" w:cs="Arial"/>
          <w:sz w:val="24"/>
          <w:szCs w:val="24"/>
          <w:lang w:val="en-GB"/>
        </w:rPr>
      </w:pPr>
      <w:r w:rsidRPr="00F277C1">
        <w:rPr>
          <w:rFonts w:ascii="Arial" w:hAnsi="Arial" w:cs="Arial"/>
          <w:sz w:val="24"/>
          <w:szCs w:val="24"/>
          <w:lang w:val="en-GB"/>
        </w:rPr>
        <w:t>EU</w:t>
      </w:r>
      <w:r w:rsidRPr="00F277C1">
        <w:rPr>
          <w:rFonts w:ascii="Arial" w:hAnsi="Arial" w:cs="Arial"/>
          <w:sz w:val="24"/>
          <w:szCs w:val="24"/>
          <w:lang w:val="en-GB"/>
        </w:rPr>
        <w:tab/>
      </w:r>
      <w:r w:rsidRPr="00F277C1">
        <w:rPr>
          <w:rFonts w:ascii="Arial" w:hAnsi="Arial" w:cs="Arial"/>
          <w:sz w:val="24"/>
          <w:szCs w:val="24"/>
          <w:lang w:val="en-GB"/>
        </w:rPr>
        <w:tab/>
      </w:r>
      <w:r w:rsidRPr="00F277C1">
        <w:rPr>
          <w:rFonts w:ascii="Arial" w:hAnsi="Arial" w:cs="Arial"/>
          <w:sz w:val="24"/>
          <w:szCs w:val="24"/>
          <w:lang w:val="en-GB"/>
        </w:rPr>
        <w:tab/>
        <w:t>European Union</w:t>
      </w:r>
    </w:p>
    <w:p w14:paraId="37BE609F" w14:textId="77777777" w:rsidR="000501D8" w:rsidRPr="00F277C1" w:rsidRDefault="000501D8" w:rsidP="000501D8">
      <w:pPr>
        <w:rPr>
          <w:rFonts w:ascii="Arial" w:hAnsi="Arial" w:cs="Arial"/>
          <w:sz w:val="24"/>
          <w:szCs w:val="24"/>
          <w:lang w:val="en-GB"/>
        </w:rPr>
      </w:pPr>
      <w:r w:rsidRPr="00F277C1">
        <w:rPr>
          <w:rFonts w:ascii="Arial" w:hAnsi="Arial" w:cs="Arial"/>
          <w:sz w:val="24"/>
          <w:szCs w:val="24"/>
          <w:lang w:val="en-GB"/>
        </w:rPr>
        <w:t>FGSVET</w:t>
      </w:r>
      <w:r w:rsidRPr="00F277C1">
        <w:rPr>
          <w:rFonts w:ascii="Arial" w:hAnsi="Arial" w:cs="Arial"/>
          <w:sz w:val="24"/>
          <w:szCs w:val="24"/>
          <w:lang w:val="en-GB"/>
        </w:rPr>
        <w:tab/>
      </w:r>
      <w:r w:rsidRPr="00F277C1">
        <w:rPr>
          <w:rFonts w:ascii="Arial" w:hAnsi="Arial" w:cs="Arial"/>
          <w:sz w:val="24"/>
          <w:szCs w:val="24"/>
          <w:lang w:val="en-GB"/>
        </w:rPr>
        <w:tab/>
        <w:t>Framework for Green Skills in VET</w:t>
      </w:r>
    </w:p>
    <w:p w14:paraId="1D8D8F07" w14:textId="77777777" w:rsidR="000501D8" w:rsidRPr="00F277C1" w:rsidRDefault="000501D8" w:rsidP="000501D8">
      <w:pPr>
        <w:ind w:left="2160" w:hanging="2160"/>
        <w:rPr>
          <w:rFonts w:ascii="Arial" w:hAnsi="Arial" w:cs="Arial"/>
          <w:sz w:val="24"/>
          <w:szCs w:val="24"/>
          <w:lang w:val="en-GB"/>
        </w:rPr>
      </w:pPr>
      <w:r w:rsidRPr="00F277C1">
        <w:rPr>
          <w:rFonts w:ascii="Arial" w:hAnsi="Arial" w:cs="Arial"/>
          <w:sz w:val="24"/>
          <w:szCs w:val="24"/>
          <w:lang w:val="en-GB"/>
        </w:rPr>
        <w:t>GOVL</w:t>
      </w:r>
      <w:r w:rsidRPr="00F277C1">
        <w:rPr>
          <w:rFonts w:ascii="Arial" w:hAnsi="Arial" w:cs="Arial"/>
          <w:sz w:val="24"/>
          <w:szCs w:val="24"/>
          <w:lang w:val="en-GB"/>
        </w:rPr>
        <w:tab/>
        <w:t>Goal-valid Instruction</w:t>
      </w:r>
    </w:p>
    <w:p w14:paraId="5AB4BC29" w14:textId="77777777" w:rsidR="000501D8" w:rsidRPr="00D14676" w:rsidRDefault="000501D8" w:rsidP="000501D8">
      <w:pPr>
        <w:ind w:left="2160" w:hanging="2160"/>
        <w:rPr>
          <w:rFonts w:ascii="Arial" w:hAnsi="Arial" w:cs="Arial"/>
          <w:sz w:val="24"/>
          <w:szCs w:val="24"/>
          <w:lang w:val="en-GB"/>
        </w:rPr>
      </w:pPr>
      <w:r w:rsidRPr="00D14676">
        <w:rPr>
          <w:rFonts w:ascii="Arial" w:hAnsi="Arial" w:cs="Arial"/>
          <w:sz w:val="24"/>
          <w:szCs w:val="24"/>
          <w:lang w:val="en-GB"/>
        </w:rPr>
        <w:t>IKT / ICT</w:t>
      </w:r>
      <w:r w:rsidRPr="00D14676">
        <w:rPr>
          <w:rFonts w:ascii="Arial" w:hAnsi="Arial" w:cs="Arial"/>
          <w:sz w:val="24"/>
          <w:szCs w:val="24"/>
          <w:lang w:val="en-GB"/>
        </w:rPr>
        <w:tab/>
        <w:t>Informations- und Kommunikationstechnik / Information and communication technology</w:t>
      </w:r>
    </w:p>
    <w:p w14:paraId="62A348B5" w14:textId="77777777" w:rsidR="000501D8" w:rsidRPr="00F277C1" w:rsidRDefault="000501D8" w:rsidP="000501D8">
      <w:pPr>
        <w:rPr>
          <w:rFonts w:ascii="Arial" w:hAnsi="Arial" w:cs="Arial"/>
          <w:sz w:val="24"/>
          <w:szCs w:val="24"/>
          <w:lang w:val="en-GB"/>
        </w:rPr>
      </w:pPr>
      <w:r w:rsidRPr="00F277C1">
        <w:rPr>
          <w:rFonts w:ascii="Arial" w:hAnsi="Arial" w:cs="Arial"/>
          <w:sz w:val="24"/>
          <w:szCs w:val="24"/>
          <w:lang w:val="en-GB"/>
        </w:rPr>
        <w:t>IO</w:t>
      </w:r>
      <w:r w:rsidRPr="00F277C1">
        <w:rPr>
          <w:rFonts w:ascii="Arial" w:hAnsi="Arial" w:cs="Arial"/>
          <w:sz w:val="24"/>
          <w:szCs w:val="24"/>
          <w:lang w:val="en-GB"/>
        </w:rPr>
        <w:tab/>
      </w:r>
      <w:r w:rsidRPr="00F277C1">
        <w:rPr>
          <w:rFonts w:ascii="Arial" w:hAnsi="Arial" w:cs="Arial"/>
          <w:sz w:val="24"/>
          <w:szCs w:val="24"/>
          <w:lang w:val="en-GB"/>
        </w:rPr>
        <w:tab/>
      </w:r>
      <w:r w:rsidRPr="00F277C1">
        <w:rPr>
          <w:rFonts w:ascii="Arial" w:hAnsi="Arial" w:cs="Arial"/>
          <w:sz w:val="24"/>
          <w:szCs w:val="24"/>
          <w:lang w:val="en-GB"/>
        </w:rPr>
        <w:tab/>
        <w:t>Intellectual Output</w:t>
      </w:r>
    </w:p>
    <w:p w14:paraId="2D294376" w14:textId="77777777" w:rsidR="000501D8" w:rsidRPr="00F277C1" w:rsidRDefault="000501D8" w:rsidP="000501D8">
      <w:pPr>
        <w:rPr>
          <w:rFonts w:ascii="Arial" w:hAnsi="Arial" w:cs="Arial"/>
          <w:sz w:val="24"/>
          <w:szCs w:val="24"/>
          <w:lang w:val="en-GB"/>
        </w:rPr>
      </w:pPr>
      <w:r w:rsidRPr="00F277C1">
        <w:rPr>
          <w:rFonts w:ascii="Arial" w:hAnsi="Arial" w:cs="Arial"/>
          <w:sz w:val="24"/>
          <w:szCs w:val="24"/>
          <w:lang w:val="en-GB"/>
        </w:rPr>
        <w:t>MDG</w:t>
      </w:r>
      <w:r w:rsidRPr="00F277C1">
        <w:rPr>
          <w:rFonts w:ascii="Arial" w:hAnsi="Arial" w:cs="Arial"/>
          <w:sz w:val="24"/>
          <w:szCs w:val="24"/>
          <w:lang w:val="en-GB"/>
        </w:rPr>
        <w:tab/>
      </w:r>
      <w:r w:rsidRPr="00F277C1">
        <w:rPr>
          <w:rFonts w:ascii="Arial" w:hAnsi="Arial" w:cs="Arial"/>
          <w:sz w:val="24"/>
          <w:szCs w:val="24"/>
          <w:lang w:val="en-GB"/>
        </w:rPr>
        <w:tab/>
      </w:r>
      <w:r w:rsidRPr="00F277C1">
        <w:rPr>
          <w:rFonts w:ascii="Arial" w:hAnsi="Arial" w:cs="Arial"/>
          <w:sz w:val="24"/>
          <w:szCs w:val="24"/>
          <w:lang w:val="en-GB"/>
        </w:rPr>
        <w:tab/>
        <w:t>Millennium Development Goals</w:t>
      </w:r>
    </w:p>
    <w:p w14:paraId="230DDB70" w14:textId="77777777" w:rsidR="000501D8" w:rsidRPr="00F277C1" w:rsidRDefault="000501D8" w:rsidP="000501D8">
      <w:pPr>
        <w:rPr>
          <w:rFonts w:ascii="Arial" w:hAnsi="Arial" w:cs="Arial"/>
          <w:sz w:val="24"/>
          <w:szCs w:val="24"/>
          <w:lang w:val="en-GB"/>
        </w:rPr>
      </w:pPr>
      <w:r w:rsidRPr="00F277C1">
        <w:rPr>
          <w:rFonts w:ascii="Arial" w:hAnsi="Arial" w:cs="Arial"/>
          <w:sz w:val="24"/>
          <w:szCs w:val="24"/>
          <w:lang w:val="en-GB"/>
        </w:rPr>
        <w:t>NQR</w:t>
      </w:r>
      <w:r w:rsidRPr="00F277C1">
        <w:rPr>
          <w:rFonts w:ascii="Arial" w:hAnsi="Arial" w:cs="Arial"/>
          <w:sz w:val="24"/>
          <w:szCs w:val="24"/>
          <w:lang w:val="en-GB"/>
        </w:rPr>
        <w:tab/>
      </w:r>
      <w:r w:rsidRPr="00F277C1">
        <w:rPr>
          <w:rFonts w:ascii="Arial" w:hAnsi="Arial" w:cs="Arial"/>
          <w:sz w:val="24"/>
          <w:szCs w:val="24"/>
          <w:lang w:val="en-GB"/>
        </w:rPr>
        <w:tab/>
      </w:r>
      <w:r w:rsidRPr="00F277C1">
        <w:rPr>
          <w:rFonts w:ascii="Arial" w:hAnsi="Arial" w:cs="Arial"/>
          <w:sz w:val="24"/>
          <w:szCs w:val="24"/>
          <w:lang w:val="en-GB"/>
        </w:rPr>
        <w:tab/>
        <w:t>National Qualifications Framework</w:t>
      </w:r>
    </w:p>
    <w:p w14:paraId="65A81BCC" w14:textId="77777777" w:rsidR="000501D8" w:rsidRPr="00F277C1" w:rsidRDefault="000501D8" w:rsidP="000501D8">
      <w:pPr>
        <w:rPr>
          <w:rFonts w:ascii="Arial" w:hAnsi="Arial" w:cs="Arial"/>
          <w:sz w:val="24"/>
          <w:szCs w:val="24"/>
          <w:lang w:val="en-GB"/>
        </w:rPr>
      </w:pPr>
      <w:r w:rsidRPr="00F277C1">
        <w:rPr>
          <w:rFonts w:ascii="Arial" w:hAnsi="Arial" w:cs="Arial"/>
          <w:sz w:val="24"/>
          <w:szCs w:val="24"/>
          <w:lang w:val="en-GB"/>
        </w:rPr>
        <w:t>OER</w:t>
      </w:r>
      <w:r w:rsidRPr="00F277C1">
        <w:rPr>
          <w:rFonts w:ascii="Arial" w:hAnsi="Arial" w:cs="Arial"/>
          <w:sz w:val="24"/>
          <w:szCs w:val="24"/>
          <w:lang w:val="en-GB"/>
        </w:rPr>
        <w:tab/>
      </w:r>
      <w:r w:rsidRPr="00F277C1">
        <w:rPr>
          <w:rFonts w:ascii="Arial" w:hAnsi="Arial" w:cs="Arial"/>
          <w:sz w:val="24"/>
          <w:szCs w:val="24"/>
          <w:lang w:val="en-GB"/>
        </w:rPr>
        <w:tab/>
      </w:r>
      <w:r w:rsidRPr="00F277C1">
        <w:rPr>
          <w:rFonts w:ascii="Arial" w:hAnsi="Arial" w:cs="Arial"/>
          <w:sz w:val="24"/>
          <w:szCs w:val="24"/>
          <w:lang w:val="en-GB"/>
        </w:rPr>
        <w:tab/>
        <w:t>Open Educational Resources</w:t>
      </w:r>
    </w:p>
    <w:p w14:paraId="7D3F3F37" w14:textId="77777777" w:rsidR="000501D8" w:rsidRPr="00F277C1" w:rsidRDefault="000501D8" w:rsidP="000501D8">
      <w:pPr>
        <w:rPr>
          <w:rFonts w:ascii="Arial" w:hAnsi="Arial" w:cs="Arial"/>
          <w:sz w:val="24"/>
          <w:szCs w:val="24"/>
          <w:lang w:val="en-GB"/>
        </w:rPr>
      </w:pPr>
      <w:r w:rsidRPr="00F277C1">
        <w:rPr>
          <w:rFonts w:ascii="Arial" w:hAnsi="Arial" w:cs="Arial"/>
          <w:sz w:val="24"/>
          <w:szCs w:val="24"/>
          <w:lang w:val="en-GB"/>
        </w:rPr>
        <w:t>SDG</w:t>
      </w:r>
      <w:r w:rsidRPr="00F277C1">
        <w:rPr>
          <w:rFonts w:ascii="Arial" w:hAnsi="Arial" w:cs="Arial"/>
          <w:sz w:val="24"/>
          <w:szCs w:val="24"/>
          <w:lang w:val="en-GB"/>
        </w:rPr>
        <w:tab/>
      </w:r>
      <w:r w:rsidRPr="00F277C1">
        <w:rPr>
          <w:rFonts w:ascii="Arial" w:hAnsi="Arial" w:cs="Arial"/>
          <w:sz w:val="24"/>
          <w:szCs w:val="24"/>
          <w:lang w:val="en-GB"/>
        </w:rPr>
        <w:tab/>
      </w:r>
      <w:r w:rsidRPr="00F277C1">
        <w:rPr>
          <w:rFonts w:ascii="Arial" w:hAnsi="Arial" w:cs="Arial"/>
          <w:sz w:val="24"/>
          <w:szCs w:val="24"/>
          <w:lang w:val="en-GB"/>
        </w:rPr>
        <w:tab/>
        <w:t>Sustainable Development Goals</w:t>
      </w:r>
    </w:p>
    <w:p w14:paraId="7E692693" w14:textId="77777777" w:rsidR="000501D8" w:rsidRPr="00F277C1" w:rsidRDefault="000501D8" w:rsidP="000501D8">
      <w:pPr>
        <w:rPr>
          <w:rFonts w:ascii="Arial" w:hAnsi="Arial" w:cs="Arial"/>
          <w:sz w:val="24"/>
          <w:szCs w:val="24"/>
          <w:lang w:val="en-GB"/>
        </w:rPr>
      </w:pPr>
      <w:r w:rsidRPr="00F277C1">
        <w:rPr>
          <w:rFonts w:ascii="Arial" w:hAnsi="Arial" w:cs="Arial"/>
          <w:sz w:val="24"/>
          <w:szCs w:val="24"/>
          <w:lang w:val="en-GB"/>
        </w:rPr>
        <w:t>TVET</w:t>
      </w:r>
      <w:r w:rsidRPr="00F277C1">
        <w:rPr>
          <w:rFonts w:ascii="Arial" w:hAnsi="Arial" w:cs="Arial"/>
          <w:sz w:val="24"/>
          <w:szCs w:val="24"/>
          <w:lang w:val="en-GB"/>
        </w:rPr>
        <w:tab/>
      </w:r>
      <w:r w:rsidRPr="00F277C1">
        <w:rPr>
          <w:rFonts w:ascii="Arial" w:hAnsi="Arial" w:cs="Arial"/>
          <w:sz w:val="24"/>
          <w:szCs w:val="24"/>
          <w:lang w:val="en-GB"/>
        </w:rPr>
        <w:tab/>
      </w:r>
      <w:r w:rsidRPr="00F277C1">
        <w:rPr>
          <w:rFonts w:ascii="Arial" w:hAnsi="Arial" w:cs="Arial"/>
          <w:sz w:val="24"/>
          <w:szCs w:val="24"/>
          <w:lang w:val="en-GB"/>
        </w:rPr>
        <w:tab/>
        <w:t xml:space="preserve">Technical and Vocational Education and Training </w:t>
      </w:r>
    </w:p>
    <w:p w14:paraId="22F9D083" w14:textId="77777777" w:rsidR="000501D8" w:rsidRPr="00F277C1" w:rsidRDefault="000501D8" w:rsidP="000501D8">
      <w:pPr>
        <w:rPr>
          <w:rFonts w:ascii="Arial" w:hAnsi="Arial" w:cs="Arial"/>
          <w:sz w:val="24"/>
          <w:szCs w:val="24"/>
          <w:lang w:val="en-GB"/>
        </w:rPr>
      </w:pPr>
      <w:r w:rsidRPr="00F277C1">
        <w:rPr>
          <w:rFonts w:ascii="Arial" w:hAnsi="Arial" w:cs="Arial"/>
          <w:sz w:val="24"/>
          <w:szCs w:val="24"/>
          <w:lang w:val="en-GB"/>
        </w:rPr>
        <w:t>UN</w:t>
      </w:r>
      <w:r w:rsidRPr="00F277C1">
        <w:rPr>
          <w:rFonts w:ascii="Arial" w:hAnsi="Arial" w:cs="Arial"/>
          <w:sz w:val="24"/>
          <w:szCs w:val="24"/>
          <w:lang w:val="en-GB"/>
        </w:rPr>
        <w:tab/>
      </w:r>
      <w:r w:rsidRPr="00F277C1">
        <w:rPr>
          <w:rFonts w:ascii="Arial" w:hAnsi="Arial" w:cs="Arial"/>
          <w:sz w:val="24"/>
          <w:szCs w:val="24"/>
          <w:lang w:val="en-GB"/>
        </w:rPr>
        <w:tab/>
      </w:r>
      <w:r w:rsidRPr="00F277C1">
        <w:rPr>
          <w:rFonts w:ascii="Arial" w:hAnsi="Arial" w:cs="Arial"/>
          <w:sz w:val="24"/>
          <w:szCs w:val="24"/>
          <w:lang w:val="en-GB"/>
        </w:rPr>
        <w:tab/>
        <w:t>United Nations</w:t>
      </w:r>
    </w:p>
    <w:p w14:paraId="64C0F5D9" w14:textId="77777777" w:rsidR="000501D8" w:rsidRPr="00F277C1" w:rsidRDefault="000501D8" w:rsidP="000501D8">
      <w:pPr>
        <w:ind w:left="2124" w:hanging="2124"/>
        <w:rPr>
          <w:rFonts w:ascii="Arial" w:hAnsi="Arial" w:cs="Arial"/>
          <w:sz w:val="24"/>
          <w:szCs w:val="24"/>
          <w:lang w:val="en-GB"/>
        </w:rPr>
      </w:pPr>
      <w:r w:rsidRPr="00F277C1">
        <w:rPr>
          <w:rFonts w:ascii="Arial" w:hAnsi="Arial" w:cs="Arial"/>
          <w:sz w:val="24"/>
          <w:szCs w:val="24"/>
          <w:lang w:val="en-GB"/>
        </w:rPr>
        <w:t>UNESCO</w:t>
      </w:r>
      <w:r w:rsidRPr="00F277C1">
        <w:rPr>
          <w:rFonts w:ascii="Arial" w:hAnsi="Arial" w:cs="Arial"/>
          <w:sz w:val="24"/>
          <w:szCs w:val="24"/>
          <w:lang w:val="en-GB"/>
        </w:rPr>
        <w:tab/>
        <w:t>United Nations Educational, Scientific and Cultural Organization</w:t>
      </w:r>
    </w:p>
    <w:p w14:paraId="59A471E1" w14:textId="77777777" w:rsidR="00EF4F0B" w:rsidRPr="00D52D88" w:rsidRDefault="000501D8" w:rsidP="000501D8">
      <w:pPr>
        <w:rPr>
          <w:rFonts w:ascii="Arial" w:hAnsi="Arial" w:cs="Arial"/>
          <w:sz w:val="24"/>
          <w:szCs w:val="24"/>
          <w:lang w:val="en-GB"/>
        </w:rPr>
      </w:pPr>
      <w:r w:rsidRPr="00F277C1">
        <w:rPr>
          <w:rFonts w:ascii="Arial" w:hAnsi="Arial" w:cs="Arial"/>
          <w:sz w:val="24"/>
          <w:szCs w:val="24"/>
          <w:lang w:val="en-GB"/>
        </w:rPr>
        <w:t>VET</w:t>
      </w:r>
      <w:r w:rsidRPr="00F277C1">
        <w:rPr>
          <w:rFonts w:ascii="Arial" w:hAnsi="Arial" w:cs="Arial"/>
          <w:sz w:val="24"/>
          <w:szCs w:val="24"/>
          <w:lang w:val="en-GB"/>
        </w:rPr>
        <w:tab/>
      </w:r>
      <w:r w:rsidRPr="00F277C1">
        <w:rPr>
          <w:rFonts w:ascii="Arial" w:hAnsi="Arial" w:cs="Arial"/>
          <w:sz w:val="24"/>
          <w:szCs w:val="24"/>
          <w:lang w:val="en-GB"/>
        </w:rPr>
        <w:tab/>
      </w:r>
      <w:r w:rsidRPr="00F277C1">
        <w:rPr>
          <w:rFonts w:ascii="Arial" w:hAnsi="Arial" w:cs="Arial"/>
          <w:sz w:val="24"/>
          <w:szCs w:val="24"/>
          <w:lang w:val="en-GB"/>
        </w:rPr>
        <w:tab/>
        <w:t>Vocal Education and Training</w:t>
      </w:r>
      <w:r w:rsidR="00EF4F0B" w:rsidRPr="00D52D88">
        <w:rPr>
          <w:rFonts w:ascii="Arial" w:hAnsi="Arial" w:cs="Arial"/>
          <w:sz w:val="24"/>
          <w:szCs w:val="24"/>
          <w:lang w:val="en-GB"/>
        </w:rPr>
        <w:tab/>
      </w:r>
    </w:p>
    <w:p w14:paraId="131F8F1C" w14:textId="77777777" w:rsidR="000501D8" w:rsidRPr="00350E1A" w:rsidRDefault="00350E1A" w:rsidP="000501D8">
      <w:pPr>
        <w:rPr>
          <w:rFonts w:ascii="Arial" w:hAnsi="Arial" w:cs="Arial"/>
          <w:b/>
          <w:color w:val="365F91"/>
          <w:sz w:val="28"/>
          <w:szCs w:val="28"/>
        </w:rPr>
      </w:pPr>
      <w:r w:rsidRPr="00350E1A">
        <w:rPr>
          <w:rFonts w:ascii="Arial" w:hAnsi="Arial" w:cs="Arial"/>
          <w:b/>
          <w:color w:val="365F91"/>
          <w:sz w:val="28"/>
          <w:szCs w:val="28"/>
        </w:rPr>
        <w:lastRenderedPageBreak/>
        <w:t>Inhaltsverzeichnis</w:t>
      </w:r>
    </w:p>
    <w:p w14:paraId="3CC1E7B6" w14:textId="77777777" w:rsidR="005B7FCB" w:rsidRPr="00350E1A" w:rsidRDefault="005B7FCB">
      <w:pPr>
        <w:spacing w:after="0" w:line="240" w:lineRule="auto"/>
      </w:pPr>
    </w:p>
    <w:p w14:paraId="75E306FB" w14:textId="77777777" w:rsidR="005B7FCB" w:rsidRPr="00350E1A" w:rsidRDefault="005B7FCB">
      <w:pPr>
        <w:spacing w:after="0" w:line="240" w:lineRule="auto"/>
      </w:pPr>
    </w:p>
    <w:p w14:paraId="6742A375" w14:textId="6B6C2882" w:rsidR="00DB54BA" w:rsidRPr="00EC1422" w:rsidRDefault="00BF3B30">
      <w:pPr>
        <w:pStyle w:val="Verzeichnis1"/>
        <w:rPr>
          <w:rFonts w:ascii="Arial" w:eastAsiaTheme="minorEastAsia" w:hAnsi="Arial" w:cs="Arial"/>
          <w:b/>
          <w:noProof/>
          <w:sz w:val="24"/>
          <w:szCs w:val="24"/>
          <w:lang w:val="de-DE" w:eastAsia="de-DE"/>
        </w:rPr>
      </w:pPr>
      <w:r w:rsidRPr="00EC1422">
        <w:rPr>
          <w:rFonts w:ascii="Arial" w:hAnsi="Arial" w:cs="Arial"/>
          <w:b/>
          <w:sz w:val="24"/>
          <w:szCs w:val="24"/>
        </w:rPr>
        <w:fldChar w:fldCharType="begin"/>
      </w:r>
      <w:r w:rsidR="005B7FCB" w:rsidRPr="00EC1422">
        <w:rPr>
          <w:rFonts w:ascii="Arial" w:hAnsi="Arial" w:cs="Arial"/>
          <w:b/>
          <w:sz w:val="24"/>
          <w:szCs w:val="24"/>
        </w:rPr>
        <w:instrText xml:space="preserve"> TOC \o "1-3" \h \z \u </w:instrText>
      </w:r>
      <w:r w:rsidRPr="00EC1422">
        <w:rPr>
          <w:rFonts w:ascii="Arial" w:hAnsi="Arial" w:cs="Arial"/>
          <w:b/>
          <w:sz w:val="24"/>
          <w:szCs w:val="24"/>
        </w:rPr>
        <w:fldChar w:fldCharType="separate"/>
      </w:r>
      <w:hyperlink w:anchor="_Toc526851600" w:history="1">
        <w:r w:rsidR="00DB54BA" w:rsidRPr="00EC1422">
          <w:rPr>
            <w:rStyle w:val="Hyperlink"/>
            <w:rFonts w:ascii="Arial" w:hAnsi="Arial" w:cs="Arial"/>
            <w:b/>
            <w:noProof/>
            <w:color w:val="auto"/>
            <w:sz w:val="24"/>
            <w:szCs w:val="24"/>
          </w:rPr>
          <w:t>1</w:t>
        </w:r>
        <w:r w:rsidR="00DB54BA" w:rsidRPr="00EC1422">
          <w:rPr>
            <w:rFonts w:ascii="Arial" w:eastAsiaTheme="minorEastAsia" w:hAnsi="Arial" w:cs="Arial"/>
            <w:b/>
            <w:noProof/>
            <w:sz w:val="24"/>
            <w:szCs w:val="24"/>
            <w:lang w:val="de-DE" w:eastAsia="de-DE"/>
          </w:rPr>
          <w:tab/>
        </w:r>
        <w:r w:rsidR="00DB54BA" w:rsidRPr="00EC1422">
          <w:rPr>
            <w:rStyle w:val="Hyperlink"/>
            <w:rFonts w:ascii="Arial" w:hAnsi="Arial" w:cs="Arial"/>
            <w:b/>
            <w:noProof/>
            <w:color w:val="auto"/>
            <w:sz w:val="24"/>
            <w:szCs w:val="24"/>
          </w:rPr>
          <w:t>Abschnitt  Allgemeine Überlegungen zum Referenzrahmen für BNE in der Berufsbildung</w:t>
        </w:r>
        <w:r w:rsidR="00DB54BA" w:rsidRPr="00EC1422">
          <w:rPr>
            <w:rFonts w:ascii="Arial" w:hAnsi="Arial" w:cs="Arial"/>
            <w:b/>
            <w:noProof/>
            <w:webHidden/>
            <w:sz w:val="24"/>
            <w:szCs w:val="24"/>
          </w:rPr>
          <w:tab/>
        </w:r>
        <w:r w:rsidR="00DB54BA" w:rsidRPr="00EC1422">
          <w:rPr>
            <w:rFonts w:ascii="Arial" w:hAnsi="Arial" w:cs="Arial"/>
            <w:b/>
            <w:noProof/>
            <w:webHidden/>
            <w:sz w:val="24"/>
            <w:szCs w:val="24"/>
          </w:rPr>
          <w:fldChar w:fldCharType="begin"/>
        </w:r>
        <w:r w:rsidR="00DB54BA" w:rsidRPr="00EC1422">
          <w:rPr>
            <w:rFonts w:ascii="Arial" w:hAnsi="Arial" w:cs="Arial"/>
            <w:b/>
            <w:noProof/>
            <w:webHidden/>
            <w:sz w:val="24"/>
            <w:szCs w:val="24"/>
          </w:rPr>
          <w:instrText xml:space="preserve"> PAGEREF _Toc526851600 \h </w:instrText>
        </w:r>
        <w:r w:rsidR="00DB54BA" w:rsidRPr="00EC1422">
          <w:rPr>
            <w:rFonts w:ascii="Arial" w:hAnsi="Arial" w:cs="Arial"/>
            <w:b/>
            <w:noProof/>
            <w:webHidden/>
            <w:sz w:val="24"/>
            <w:szCs w:val="24"/>
          </w:rPr>
        </w:r>
        <w:r w:rsidR="00DB54BA" w:rsidRPr="00EC1422">
          <w:rPr>
            <w:rFonts w:ascii="Arial" w:hAnsi="Arial" w:cs="Arial"/>
            <w:b/>
            <w:noProof/>
            <w:webHidden/>
            <w:sz w:val="24"/>
            <w:szCs w:val="24"/>
          </w:rPr>
          <w:fldChar w:fldCharType="separate"/>
        </w:r>
        <w:r w:rsidR="00DB54BA" w:rsidRPr="00EC1422">
          <w:rPr>
            <w:rFonts w:ascii="Arial" w:hAnsi="Arial" w:cs="Arial"/>
            <w:b/>
            <w:noProof/>
            <w:webHidden/>
            <w:sz w:val="24"/>
            <w:szCs w:val="24"/>
          </w:rPr>
          <w:t>5</w:t>
        </w:r>
        <w:r w:rsidR="00DB54BA" w:rsidRPr="00EC1422">
          <w:rPr>
            <w:rFonts w:ascii="Arial" w:hAnsi="Arial" w:cs="Arial"/>
            <w:b/>
            <w:noProof/>
            <w:webHidden/>
            <w:sz w:val="24"/>
            <w:szCs w:val="24"/>
          </w:rPr>
          <w:fldChar w:fldCharType="end"/>
        </w:r>
      </w:hyperlink>
    </w:p>
    <w:p w14:paraId="0285A243" w14:textId="2D7BE331" w:rsidR="00DB54BA" w:rsidRPr="00EC1422" w:rsidRDefault="00755DC1">
      <w:pPr>
        <w:pStyle w:val="Verzeichnis2"/>
        <w:rPr>
          <w:rFonts w:ascii="Arial" w:eastAsiaTheme="minorEastAsia" w:hAnsi="Arial" w:cs="Arial"/>
          <w:b/>
          <w:noProof/>
          <w:sz w:val="24"/>
          <w:szCs w:val="24"/>
          <w:lang w:val="de-DE" w:eastAsia="de-DE"/>
        </w:rPr>
      </w:pPr>
      <w:hyperlink w:anchor="_Toc526851601" w:history="1">
        <w:r w:rsidR="00DB54BA" w:rsidRPr="00EC1422">
          <w:rPr>
            <w:rStyle w:val="Hyperlink"/>
            <w:rFonts w:ascii="Arial" w:hAnsi="Arial" w:cs="Arial"/>
            <w:b/>
            <w:noProof/>
            <w:color w:val="auto"/>
            <w:sz w:val="24"/>
            <w:szCs w:val="24"/>
            <w:lang w:val="en-GB"/>
          </w:rPr>
          <w:t>1.1.</w:t>
        </w:r>
        <w:r w:rsidR="00DB54BA" w:rsidRPr="00EC1422">
          <w:rPr>
            <w:rFonts w:ascii="Arial" w:eastAsiaTheme="minorEastAsia" w:hAnsi="Arial" w:cs="Arial"/>
            <w:b/>
            <w:noProof/>
            <w:sz w:val="24"/>
            <w:szCs w:val="24"/>
            <w:lang w:val="de-DE" w:eastAsia="de-DE"/>
          </w:rPr>
          <w:tab/>
        </w:r>
        <w:r w:rsidR="00DB54BA" w:rsidRPr="00EC1422">
          <w:rPr>
            <w:rStyle w:val="Hyperlink"/>
            <w:rFonts w:ascii="Arial" w:hAnsi="Arial" w:cs="Arial"/>
            <w:b/>
            <w:noProof/>
            <w:color w:val="auto"/>
            <w:sz w:val="24"/>
            <w:szCs w:val="24"/>
          </w:rPr>
          <w:t>Einleitung</w:t>
        </w:r>
        <w:r w:rsidR="00DB54BA" w:rsidRPr="00EC1422">
          <w:rPr>
            <w:rFonts w:ascii="Arial" w:hAnsi="Arial" w:cs="Arial"/>
            <w:b/>
            <w:noProof/>
            <w:webHidden/>
            <w:sz w:val="24"/>
            <w:szCs w:val="24"/>
          </w:rPr>
          <w:tab/>
        </w:r>
        <w:r w:rsidR="00DB54BA" w:rsidRPr="00EC1422">
          <w:rPr>
            <w:rFonts w:ascii="Arial" w:hAnsi="Arial" w:cs="Arial"/>
            <w:b/>
            <w:noProof/>
            <w:webHidden/>
            <w:sz w:val="24"/>
            <w:szCs w:val="24"/>
          </w:rPr>
          <w:fldChar w:fldCharType="begin"/>
        </w:r>
        <w:r w:rsidR="00DB54BA" w:rsidRPr="00EC1422">
          <w:rPr>
            <w:rFonts w:ascii="Arial" w:hAnsi="Arial" w:cs="Arial"/>
            <w:b/>
            <w:noProof/>
            <w:webHidden/>
            <w:sz w:val="24"/>
            <w:szCs w:val="24"/>
          </w:rPr>
          <w:instrText xml:space="preserve"> PAGEREF _Toc526851601 \h </w:instrText>
        </w:r>
        <w:r w:rsidR="00DB54BA" w:rsidRPr="00EC1422">
          <w:rPr>
            <w:rFonts w:ascii="Arial" w:hAnsi="Arial" w:cs="Arial"/>
            <w:b/>
            <w:noProof/>
            <w:webHidden/>
            <w:sz w:val="24"/>
            <w:szCs w:val="24"/>
          </w:rPr>
        </w:r>
        <w:r w:rsidR="00DB54BA" w:rsidRPr="00EC1422">
          <w:rPr>
            <w:rFonts w:ascii="Arial" w:hAnsi="Arial" w:cs="Arial"/>
            <w:b/>
            <w:noProof/>
            <w:webHidden/>
            <w:sz w:val="24"/>
            <w:szCs w:val="24"/>
          </w:rPr>
          <w:fldChar w:fldCharType="separate"/>
        </w:r>
        <w:r w:rsidR="00DB54BA" w:rsidRPr="00EC1422">
          <w:rPr>
            <w:rFonts w:ascii="Arial" w:hAnsi="Arial" w:cs="Arial"/>
            <w:b/>
            <w:noProof/>
            <w:webHidden/>
            <w:sz w:val="24"/>
            <w:szCs w:val="24"/>
          </w:rPr>
          <w:t>5</w:t>
        </w:r>
        <w:r w:rsidR="00DB54BA" w:rsidRPr="00EC1422">
          <w:rPr>
            <w:rFonts w:ascii="Arial" w:hAnsi="Arial" w:cs="Arial"/>
            <w:b/>
            <w:noProof/>
            <w:webHidden/>
            <w:sz w:val="24"/>
            <w:szCs w:val="24"/>
          </w:rPr>
          <w:fldChar w:fldCharType="end"/>
        </w:r>
      </w:hyperlink>
    </w:p>
    <w:p w14:paraId="5BAEA740" w14:textId="1BA31590" w:rsidR="00DB54BA" w:rsidRPr="00EC1422" w:rsidRDefault="00755DC1">
      <w:pPr>
        <w:pStyle w:val="Verzeichnis2"/>
        <w:rPr>
          <w:rFonts w:ascii="Arial" w:eastAsiaTheme="minorEastAsia" w:hAnsi="Arial" w:cs="Arial"/>
          <w:b/>
          <w:noProof/>
          <w:sz w:val="24"/>
          <w:szCs w:val="24"/>
          <w:lang w:val="de-DE" w:eastAsia="de-DE"/>
        </w:rPr>
      </w:pPr>
      <w:hyperlink w:anchor="_Toc526851602" w:history="1">
        <w:r w:rsidR="00DB54BA" w:rsidRPr="00EC1422">
          <w:rPr>
            <w:rStyle w:val="Hyperlink"/>
            <w:rFonts w:ascii="Arial" w:hAnsi="Arial" w:cs="Arial"/>
            <w:b/>
            <w:noProof/>
            <w:color w:val="auto"/>
            <w:sz w:val="24"/>
            <w:szCs w:val="24"/>
          </w:rPr>
          <w:t>1.2.</w:t>
        </w:r>
        <w:r w:rsidR="00DB54BA" w:rsidRPr="00EC1422">
          <w:rPr>
            <w:rFonts w:ascii="Arial" w:eastAsiaTheme="minorEastAsia" w:hAnsi="Arial" w:cs="Arial"/>
            <w:b/>
            <w:noProof/>
            <w:sz w:val="24"/>
            <w:szCs w:val="24"/>
            <w:lang w:val="de-DE" w:eastAsia="de-DE"/>
          </w:rPr>
          <w:tab/>
        </w:r>
        <w:r w:rsidR="00DB54BA" w:rsidRPr="00EC1422">
          <w:rPr>
            <w:rStyle w:val="Hyperlink"/>
            <w:rFonts w:ascii="Arial" w:hAnsi="Arial" w:cs="Arial"/>
            <w:b/>
            <w:noProof/>
            <w:color w:val="auto"/>
            <w:sz w:val="24"/>
            <w:szCs w:val="24"/>
          </w:rPr>
          <w:t>Was ist der Zweck der FGSVET?</w:t>
        </w:r>
        <w:r w:rsidR="00DB54BA" w:rsidRPr="00EC1422">
          <w:rPr>
            <w:rFonts w:ascii="Arial" w:hAnsi="Arial" w:cs="Arial"/>
            <w:b/>
            <w:noProof/>
            <w:webHidden/>
            <w:sz w:val="24"/>
            <w:szCs w:val="24"/>
          </w:rPr>
          <w:tab/>
        </w:r>
        <w:r w:rsidR="00DB54BA" w:rsidRPr="00EC1422">
          <w:rPr>
            <w:rFonts w:ascii="Arial" w:hAnsi="Arial" w:cs="Arial"/>
            <w:b/>
            <w:noProof/>
            <w:webHidden/>
            <w:sz w:val="24"/>
            <w:szCs w:val="24"/>
          </w:rPr>
          <w:fldChar w:fldCharType="begin"/>
        </w:r>
        <w:r w:rsidR="00DB54BA" w:rsidRPr="00EC1422">
          <w:rPr>
            <w:rFonts w:ascii="Arial" w:hAnsi="Arial" w:cs="Arial"/>
            <w:b/>
            <w:noProof/>
            <w:webHidden/>
            <w:sz w:val="24"/>
            <w:szCs w:val="24"/>
          </w:rPr>
          <w:instrText xml:space="preserve"> PAGEREF _Toc526851602 \h </w:instrText>
        </w:r>
        <w:r w:rsidR="00DB54BA" w:rsidRPr="00EC1422">
          <w:rPr>
            <w:rFonts w:ascii="Arial" w:hAnsi="Arial" w:cs="Arial"/>
            <w:b/>
            <w:noProof/>
            <w:webHidden/>
            <w:sz w:val="24"/>
            <w:szCs w:val="24"/>
          </w:rPr>
        </w:r>
        <w:r w:rsidR="00DB54BA" w:rsidRPr="00EC1422">
          <w:rPr>
            <w:rFonts w:ascii="Arial" w:hAnsi="Arial" w:cs="Arial"/>
            <w:b/>
            <w:noProof/>
            <w:webHidden/>
            <w:sz w:val="24"/>
            <w:szCs w:val="24"/>
          </w:rPr>
          <w:fldChar w:fldCharType="separate"/>
        </w:r>
        <w:r w:rsidR="00DB54BA" w:rsidRPr="00EC1422">
          <w:rPr>
            <w:rFonts w:ascii="Arial" w:hAnsi="Arial" w:cs="Arial"/>
            <w:b/>
            <w:noProof/>
            <w:webHidden/>
            <w:sz w:val="24"/>
            <w:szCs w:val="24"/>
          </w:rPr>
          <w:t>5</w:t>
        </w:r>
        <w:r w:rsidR="00DB54BA" w:rsidRPr="00EC1422">
          <w:rPr>
            <w:rFonts w:ascii="Arial" w:hAnsi="Arial" w:cs="Arial"/>
            <w:b/>
            <w:noProof/>
            <w:webHidden/>
            <w:sz w:val="24"/>
            <w:szCs w:val="24"/>
          </w:rPr>
          <w:fldChar w:fldCharType="end"/>
        </w:r>
      </w:hyperlink>
    </w:p>
    <w:p w14:paraId="565323F5" w14:textId="004A6D05" w:rsidR="00DB54BA" w:rsidRPr="00EC1422" w:rsidRDefault="00755DC1">
      <w:pPr>
        <w:pStyle w:val="Verzeichnis2"/>
        <w:rPr>
          <w:rFonts w:ascii="Arial" w:eastAsiaTheme="minorEastAsia" w:hAnsi="Arial" w:cs="Arial"/>
          <w:b/>
          <w:noProof/>
          <w:sz w:val="24"/>
          <w:szCs w:val="24"/>
          <w:lang w:val="de-DE" w:eastAsia="de-DE"/>
        </w:rPr>
      </w:pPr>
      <w:hyperlink w:anchor="_Toc526851603" w:history="1">
        <w:r w:rsidR="00DB54BA" w:rsidRPr="00EC1422">
          <w:rPr>
            <w:rStyle w:val="Hyperlink"/>
            <w:rFonts w:ascii="Arial" w:hAnsi="Arial" w:cs="Arial"/>
            <w:b/>
            <w:noProof/>
            <w:color w:val="auto"/>
            <w:sz w:val="24"/>
            <w:szCs w:val="24"/>
          </w:rPr>
          <w:t>1.3.</w:t>
        </w:r>
        <w:r w:rsidR="00DB54BA" w:rsidRPr="00EC1422">
          <w:rPr>
            <w:rFonts w:ascii="Arial" w:eastAsiaTheme="minorEastAsia" w:hAnsi="Arial" w:cs="Arial"/>
            <w:b/>
            <w:noProof/>
            <w:sz w:val="24"/>
            <w:szCs w:val="24"/>
            <w:lang w:val="de-DE" w:eastAsia="de-DE"/>
          </w:rPr>
          <w:tab/>
        </w:r>
        <w:r w:rsidR="00DB54BA" w:rsidRPr="00EC1422">
          <w:rPr>
            <w:rStyle w:val="Hyperlink"/>
            <w:rFonts w:ascii="Arial" w:hAnsi="Arial" w:cs="Arial"/>
            <w:b/>
            <w:noProof/>
            <w:color w:val="auto"/>
            <w:sz w:val="24"/>
            <w:szCs w:val="24"/>
          </w:rPr>
          <w:t>Welche Kriterien muss das Handbuch (IO3) erfüllen?</w:t>
        </w:r>
        <w:r w:rsidR="00DB54BA" w:rsidRPr="00EC1422">
          <w:rPr>
            <w:rFonts w:ascii="Arial" w:hAnsi="Arial" w:cs="Arial"/>
            <w:b/>
            <w:noProof/>
            <w:webHidden/>
            <w:sz w:val="24"/>
            <w:szCs w:val="24"/>
          </w:rPr>
          <w:tab/>
        </w:r>
        <w:r w:rsidR="00DB54BA" w:rsidRPr="00EC1422">
          <w:rPr>
            <w:rFonts w:ascii="Arial" w:hAnsi="Arial" w:cs="Arial"/>
            <w:b/>
            <w:noProof/>
            <w:webHidden/>
            <w:sz w:val="24"/>
            <w:szCs w:val="24"/>
          </w:rPr>
          <w:fldChar w:fldCharType="begin"/>
        </w:r>
        <w:r w:rsidR="00DB54BA" w:rsidRPr="00EC1422">
          <w:rPr>
            <w:rFonts w:ascii="Arial" w:hAnsi="Arial" w:cs="Arial"/>
            <w:b/>
            <w:noProof/>
            <w:webHidden/>
            <w:sz w:val="24"/>
            <w:szCs w:val="24"/>
          </w:rPr>
          <w:instrText xml:space="preserve"> PAGEREF _Toc526851603 \h </w:instrText>
        </w:r>
        <w:r w:rsidR="00DB54BA" w:rsidRPr="00EC1422">
          <w:rPr>
            <w:rFonts w:ascii="Arial" w:hAnsi="Arial" w:cs="Arial"/>
            <w:b/>
            <w:noProof/>
            <w:webHidden/>
            <w:sz w:val="24"/>
            <w:szCs w:val="24"/>
          </w:rPr>
        </w:r>
        <w:r w:rsidR="00DB54BA" w:rsidRPr="00EC1422">
          <w:rPr>
            <w:rFonts w:ascii="Arial" w:hAnsi="Arial" w:cs="Arial"/>
            <w:b/>
            <w:noProof/>
            <w:webHidden/>
            <w:sz w:val="24"/>
            <w:szCs w:val="24"/>
          </w:rPr>
          <w:fldChar w:fldCharType="separate"/>
        </w:r>
        <w:r w:rsidR="00DB54BA" w:rsidRPr="00EC1422">
          <w:rPr>
            <w:rFonts w:ascii="Arial" w:hAnsi="Arial" w:cs="Arial"/>
            <w:b/>
            <w:noProof/>
            <w:webHidden/>
            <w:sz w:val="24"/>
            <w:szCs w:val="24"/>
          </w:rPr>
          <w:t>7</w:t>
        </w:r>
        <w:r w:rsidR="00DB54BA" w:rsidRPr="00EC1422">
          <w:rPr>
            <w:rFonts w:ascii="Arial" w:hAnsi="Arial" w:cs="Arial"/>
            <w:b/>
            <w:noProof/>
            <w:webHidden/>
            <w:sz w:val="24"/>
            <w:szCs w:val="24"/>
          </w:rPr>
          <w:fldChar w:fldCharType="end"/>
        </w:r>
      </w:hyperlink>
    </w:p>
    <w:p w14:paraId="4E975973" w14:textId="1F1D6DA2" w:rsidR="00DB54BA" w:rsidRPr="00EC1422" w:rsidRDefault="00755DC1">
      <w:pPr>
        <w:pStyle w:val="Verzeichnis2"/>
        <w:rPr>
          <w:rFonts w:ascii="Arial" w:eastAsiaTheme="minorEastAsia" w:hAnsi="Arial" w:cs="Arial"/>
          <w:b/>
          <w:noProof/>
          <w:sz w:val="24"/>
          <w:szCs w:val="24"/>
          <w:lang w:val="de-DE" w:eastAsia="de-DE"/>
        </w:rPr>
      </w:pPr>
      <w:hyperlink w:anchor="_Toc526851604" w:history="1">
        <w:r w:rsidR="00DB54BA" w:rsidRPr="00EC1422">
          <w:rPr>
            <w:rStyle w:val="Hyperlink"/>
            <w:rFonts w:ascii="Arial" w:hAnsi="Arial" w:cs="Arial"/>
            <w:b/>
            <w:noProof/>
            <w:color w:val="auto"/>
            <w:sz w:val="24"/>
            <w:szCs w:val="24"/>
            <w:lang w:val="en-GB"/>
          </w:rPr>
          <w:t>1.4.</w:t>
        </w:r>
        <w:r w:rsidR="00DB54BA" w:rsidRPr="00EC1422">
          <w:rPr>
            <w:rFonts w:ascii="Arial" w:eastAsiaTheme="minorEastAsia" w:hAnsi="Arial" w:cs="Arial"/>
            <w:b/>
            <w:noProof/>
            <w:sz w:val="24"/>
            <w:szCs w:val="24"/>
            <w:lang w:val="de-DE" w:eastAsia="de-DE"/>
          </w:rPr>
          <w:tab/>
        </w:r>
        <w:r w:rsidR="00DB54BA" w:rsidRPr="00EC1422">
          <w:rPr>
            <w:rStyle w:val="Hyperlink"/>
            <w:rFonts w:ascii="Arial" w:hAnsi="Arial" w:cs="Arial"/>
            <w:b/>
            <w:noProof/>
            <w:color w:val="auto"/>
            <w:sz w:val="24"/>
            <w:szCs w:val="24"/>
            <w:lang w:val="en-GB"/>
          </w:rPr>
          <w:t>Europäischer Qualifikationsrahmen (EQF)</w:t>
        </w:r>
        <w:r w:rsidR="00DB54BA" w:rsidRPr="00EC1422">
          <w:rPr>
            <w:rFonts w:ascii="Arial" w:hAnsi="Arial" w:cs="Arial"/>
            <w:b/>
            <w:noProof/>
            <w:webHidden/>
            <w:sz w:val="24"/>
            <w:szCs w:val="24"/>
          </w:rPr>
          <w:tab/>
        </w:r>
        <w:r w:rsidR="00DB54BA" w:rsidRPr="00EC1422">
          <w:rPr>
            <w:rFonts w:ascii="Arial" w:hAnsi="Arial" w:cs="Arial"/>
            <w:b/>
            <w:noProof/>
            <w:webHidden/>
            <w:sz w:val="24"/>
            <w:szCs w:val="24"/>
          </w:rPr>
          <w:fldChar w:fldCharType="begin"/>
        </w:r>
        <w:r w:rsidR="00DB54BA" w:rsidRPr="00EC1422">
          <w:rPr>
            <w:rFonts w:ascii="Arial" w:hAnsi="Arial" w:cs="Arial"/>
            <w:b/>
            <w:noProof/>
            <w:webHidden/>
            <w:sz w:val="24"/>
            <w:szCs w:val="24"/>
          </w:rPr>
          <w:instrText xml:space="preserve"> PAGEREF _Toc526851604 \h </w:instrText>
        </w:r>
        <w:r w:rsidR="00DB54BA" w:rsidRPr="00EC1422">
          <w:rPr>
            <w:rFonts w:ascii="Arial" w:hAnsi="Arial" w:cs="Arial"/>
            <w:b/>
            <w:noProof/>
            <w:webHidden/>
            <w:sz w:val="24"/>
            <w:szCs w:val="24"/>
          </w:rPr>
        </w:r>
        <w:r w:rsidR="00DB54BA" w:rsidRPr="00EC1422">
          <w:rPr>
            <w:rFonts w:ascii="Arial" w:hAnsi="Arial" w:cs="Arial"/>
            <w:b/>
            <w:noProof/>
            <w:webHidden/>
            <w:sz w:val="24"/>
            <w:szCs w:val="24"/>
          </w:rPr>
          <w:fldChar w:fldCharType="separate"/>
        </w:r>
        <w:r w:rsidR="00DB54BA" w:rsidRPr="00EC1422">
          <w:rPr>
            <w:rFonts w:ascii="Arial" w:hAnsi="Arial" w:cs="Arial"/>
            <w:b/>
            <w:noProof/>
            <w:webHidden/>
            <w:sz w:val="24"/>
            <w:szCs w:val="24"/>
          </w:rPr>
          <w:t>9</w:t>
        </w:r>
        <w:r w:rsidR="00DB54BA" w:rsidRPr="00EC1422">
          <w:rPr>
            <w:rFonts w:ascii="Arial" w:hAnsi="Arial" w:cs="Arial"/>
            <w:b/>
            <w:noProof/>
            <w:webHidden/>
            <w:sz w:val="24"/>
            <w:szCs w:val="24"/>
          </w:rPr>
          <w:fldChar w:fldCharType="end"/>
        </w:r>
      </w:hyperlink>
    </w:p>
    <w:p w14:paraId="1F4F7CC0" w14:textId="66B9DDC1" w:rsidR="00DB54BA" w:rsidRPr="00EC1422" w:rsidRDefault="00755DC1">
      <w:pPr>
        <w:pStyle w:val="Verzeichnis2"/>
        <w:rPr>
          <w:rFonts w:ascii="Arial" w:eastAsiaTheme="minorEastAsia" w:hAnsi="Arial" w:cs="Arial"/>
          <w:b/>
          <w:noProof/>
          <w:sz w:val="24"/>
          <w:szCs w:val="24"/>
          <w:lang w:val="de-DE" w:eastAsia="de-DE"/>
        </w:rPr>
      </w:pPr>
      <w:hyperlink w:anchor="_Toc526851605" w:history="1">
        <w:r w:rsidR="00DB54BA" w:rsidRPr="00EC1422">
          <w:rPr>
            <w:rStyle w:val="Hyperlink"/>
            <w:rFonts w:ascii="Arial" w:hAnsi="Arial" w:cs="Arial"/>
            <w:b/>
            <w:noProof/>
            <w:color w:val="auto"/>
            <w:sz w:val="24"/>
            <w:szCs w:val="24"/>
          </w:rPr>
          <w:t>1.5.</w:t>
        </w:r>
        <w:r w:rsidR="00DB54BA" w:rsidRPr="00EC1422">
          <w:rPr>
            <w:rFonts w:ascii="Arial" w:eastAsiaTheme="minorEastAsia" w:hAnsi="Arial" w:cs="Arial"/>
            <w:b/>
            <w:noProof/>
            <w:sz w:val="24"/>
            <w:szCs w:val="24"/>
            <w:lang w:val="de-DE" w:eastAsia="de-DE"/>
          </w:rPr>
          <w:tab/>
        </w:r>
        <w:r w:rsidR="00DB54BA" w:rsidRPr="00EC1422">
          <w:rPr>
            <w:rStyle w:val="Hyperlink"/>
            <w:rFonts w:ascii="Arial" w:hAnsi="Arial" w:cs="Arial"/>
            <w:b/>
            <w:noProof/>
            <w:color w:val="auto"/>
            <w:sz w:val="24"/>
            <w:szCs w:val="24"/>
          </w:rPr>
          <w:t>Übergreifende Schlüsselkompetenzen zur Erreichung aller SDGs</w:t>
        </w:r>
        <w:r w:rsidR="00DB54BA" w:rsidRPr="00EC1422">
          <w:rPr>
            <w:rFonts w:ascii="Arial" w:hAnsi="Arial" w:cs="Arial"/>
            <w:b/>
            <w:noProof/>
            <w:webHidden/>
            <w:sz w:val="24"/>
            <w:szCs w:val="24"/>
          </w:rPr>
          <w:tab/>
        </w:r>
        <w:r w:rsidR="00DB54BA" w:rsidRPr="00EC1422">
          <w:rPr>
            <w:rFonts w:ascii="Arial" w:hAnsi="Arial" w:cs="Arial"/>
            <w:b/>
            <w:noProof/>
            <w:webHidden/>
            <w:sz w:val="24"/>
            <w:szCs w:val="24"/>
          </w:rPr>
          <w:fldChar w:fldCharType="begin"/>
        </w:r>
        <w:r w:rsidR="00DB54BA" w:rsidRPr="00EC1422">
          <w:rPr>
            <w:rFonts w:ascii="Arial" w:hAnsi="Arial" w:cs="Arial"/>
            <w:b/>
            <w:noProof/>
            <w:webHidden/>
            <w:sz w:val="24"/>
            <w:szCs w:val="24"/>
          </w:rPr>
          <w:instrText xml:space="preserve"> PAGEREF _Toc526851605 \h </w:instrText>
        </w:r>
        <w:r w:rsidR="00DB54BA" w:rsidRPr="00EC1422">
          <w:rPr>
            <w:rFonts w:ascii="Arial" w:hAnsi="Arial" w:cs="Arial"/>
            <w:b/>
            <w:noProof/>
            <w:webHidden/>
            <w:sz w:val="24"/>
            <w:szCs w:val="24"/>
          </w:rPr>
        </w:r>
        <w:r w:rsidR="00DB54BA" w:rsidRPr="00EC1422">
          <w:rPr>
            <w:rFonts w:ascii="Arial" w:hAnsi="Arial" w:cs="Arial"/>
            <w:b/>
            <w:noProof/>
            <w:webHidden/>
            <w:sz w:val="24"/>
            <w:szCs w:val="24"/>
          </w:rPr>
          <w:fldChar w:fldCharType="separate"/>
        </w:r>
        <w:r w:rsidR="00DB54BA" w:rsidRPr="00EC1422">
          <w:rPr>
            <w:rFonts w:ascii="Arial" w:hAnsi="Arial" w:cs="Arial"/>
            <w:b/>
            <w:noProof/>
            <w:webHidden/>
            <w:sz w:val="24"/>
            <w:szCs w:val="24"/>
          </w:rPr>
          <w:t>10</w:t>
        </w:r>
        <w:r w:rsidR="00DB54BA" w:rsidRPr="00EC1422">
          <w:rPr>
            <w:rFonts w:ascii="Arial" w:hAnsi="Arial" w:cs="Arial"/>
            <w:b/>
            <w:noProof/>
            <w:webHidden/>
            <w:sz w:val="24"/>
            <w:szCs w:val="24"/>
          </w:rPr>
          <w:fldChar w:fldCharType="end"/>
        </w:r>
      </w:hyperlink>
    </w:p>
    <w:p w14:paraId="4771A1C6" w14:textId="54FC97B8" w:rsidR="00DB54BA" w:rsidRPr="00EC1422" w:rsidRDefault="00755DC1">
      <w:pPr>
        <w:pStyle w:val="Verzeichnis1"/>
        <w:rPr>
          <w:rFonts w:ascii="Arial" w:eastAsiaTheme="minorEastAsia" w:hAnsi="Arial" w:cs="Arial"/>
          <w:b/>
          <w:noProof/>
          <w:sz w:val="24"/>
          <w:szCs w:val="24"/>
          <w:lang w:val="de-DE" w:eastAsia="de-DE"/>
        </w:rPr>
      </w:pPr>
      <w:hyperlink w:anchor="_Toc526851606" w:history="1">
        <w:r w:rsidR="00DB54BA" w:rsidRPr="00EC1422">
          <w:rPr>
            <w:rStyle w:val="Hyperlink"/>
            <w:rFonts w:ascii="Arial" w:hAnsi="Arial" w:cs="Arial"/>
            <w:b/>
            <w:noProof/>
            <w:color w:val="auto"/>
            <w:sz w:val="24"/>
            <w:szCs w:val="24"/>
          </w:rPr>
          <w:t>2</w:t>
        </w:r>
        <w:r w:rsidR="00DB54BA" w:rsidRPr="00EC1422">
          <w:rPr>
            <w:rFonts w:ascii="Arial" w:eastAsiaTheme="minorEastAsia" w:hAnsi="Arial" w:cs="Arial"/>
            <w:b/>
            <w:noProof/>
            <w:sz w:val="24"/>
            <w:szCs w:val="24"/>
            <w:lang w:val="de-DE" w:eastAsia="de-DE"/>
          </w:rPr>
          <w:tab/>
        </w:r>
        <w:r w:rsidR="00DB54BA" w:rsidRPr="00EC1422">
          <w:rPr>
            <w:rStyle w:val="Hyperlink"/>
            <w:rFonts w:ascii="Arial" w:hAnsi="Arial" w:cs="Arial"/>
            <w:b/>
            <w:noProof/>
            <w:color w:val="auto"/>
            <w:sz w:val="24"/>
            <w:szCs w:val="24"/>
          </w:rPr>
          <w:t>Abschnitt  Referenzrahmen für Gesundheit und Logistik</w:t>
        </w:r>
        <w:r w:rsidR="00DB54BA" w:rsidRPr="00EC1422">
          <w:rPr>
            <w:rFonts w:ascii="Arial" w:hAnsi="Arial" w:cs="Arial"/>
            <w:b/>
            <w:noProof/>
            <w:webHidden/>
            <w:sz w:val="24"/>
            <w:szCs w:val="24"/>
          </w:rPr>
          <w:tab/>
        </w:r>
        <w:r w:rsidR="00DB54BA" w:rsidRPr="00EC1422">
          <w:rPr>
            <w:rFonts w:ascii="Arial" w:hAnsi="Arial" w:cs="Arial"/>
            <w:b/>
            <w:noProof/>
            <w:webHidden/>
            <w:sz w:val="24"/>
            <w:szCs w:val="24"/>
          </w:rPr>
          <w:fldChar w:fldCharType="begin"/>
        </w:r>
        <w:r w:rsidR="00DB54BA" w:rsidRPr="00EC1422">
          <w:rPr>
            <w:rFonts w:ascii="Arial" w:hAnsi="Arial" w:cs="Arial"/>
            <w:b/>
            <w:noProof/>
            <w:webHidden/>
            <w:sz w:val="24"/>
            <w:szCs w:val="24"/>
          </w:rPr>
          <w:instrText xml:space="preserve"> PAGEREF _Toc526851606 \h </w:instrText>
        </w:r>
        <w:r w:rsidR="00DB54BA" w:rsidRPr="00EC1422">
          <w:rPr>
            <w:rFonts w:ascii="Arial" w:hAnsi="Arial" w:cs="Arial"/>
            <w:b/>
            <w:noProof/>
            <w:webHidden/>
            <w:sz w:val="24"/>
            <w:szCs w:val="24"/>
          </w:rPr>
        </w:r>
        <w:r w:rsidR="00DB54BA" w:rsidRPr="00EC1422">
          <w:rPr>
            <w:rFonts w:ascii="Arial" w:hAnsi="Arial" w:cs="Arial"/>
            <w:b/>
            <w:noProof/>
            <w:webHidden/>
            <w:sz w:val="24"/>
            <w:szCs w:val="24"/>
          </w:rPr>
          <w:fldChar w:fldCharType="separate"/>
        </w:r>
        <w:r w:rsidR="00DB54BA" w:rsidRPr="00EC1422">
          <w:rPr>
            <w:rFonts w:ascii="Arial" w:hAnsi="Arial" w:cs="Arial"/>
            <w:b/>
            <w:noProof/>
            <w:webHidden/>
            <w:sz w:val="24"/>
            <w:szCs w:val="24"/>
          </w:rPr>
          <w:t>12</w:t>
        </w:r>
        <w:r w:rsidR="00DB54BA" w:rsidRPr="00EC1422">
          <w:rPr>
            <w:rFonts w:ascii="Arial" w:hAnsi="Arial" w:cs="Arial"/>
            <w:b/>
            <w:noProof/>
            <w:webHidden/>
            <w:sz w:val="24"/>
            <w:szCs w:val="24"/>
          </w:rPr>
          <w:fldChar w:fldCharType="end"/>
        </w:r>
      </w:hyperlink>
    </w:p>
    <w:p w14:paraId="6D580277" w14:textId="77553E0F" w:rsidR="00DB54BA" w:rsidRPr="00EC1422" w:rsidRDefault="00755DC1">
      <w:pPr>
        <w:pStyle w:val="Verzeichnis2"/>
        <w:rPr>
          <w:rFonts w:ascii="Arial" w:eastAsiaTheme="minorEastAsia" w:hAnsi="Arial" w:cs="Arial"/>
          <w:b/>
          <w:noProof/>
          <w:sz w:val="24"/>
          <w:szCs w:val="24"/>
          <w:lang w:val="de-DE" w:eastAsia="de-DE"/>
        </w:rPr>
      </w:pPr>
      <w:hyperlink w:anchor="_Toc526851607" w:history="1">
        <w:r w:rsidR="00DB54BA" w:rsidRPr="00EC1422">
          <w:rPr>
            <w:rStyle w:val="Hyperlink"/>
            <w:rFonts w:ascii="Arial" w:hAnsi="Arial" w:cs="Arial"/>
            <w:b/>
            <w:noProof/>
            <w:color w:val="auto"/>
            <w:sz w:val="24"/>
            <w:szCs w:val="24"/>
          </w:rPr>
          <w:t>2.1 Einleitung</w:t>
        </w:r>
        <w:r w:rsidR="00DB54BA" w:rsidRPr="00EC1422">
          <w:rPr>
            <w:rFonts w:ascii="Arial" w:hAnsi="Arial" w:cs="Arial"/>
            <w:b/>
            <w:noProof/>
            <w:webHidden/>
            <w:sz w:val="24"/>
            <w:szCs w:val="24"/>
          </w:rPr>
          <w:tab/>
        </w:r>
        <w:r w:rsidR="00DB54BA" w:rsidRPr="00EC1422">
          <w:rPr>
            <w:rFonts w:ascii="Arial" w:hAnsi="Arial" w:cs="Arial"/>
            <w:b/>
            <w:noProof/>
            <w:webHidden/>
            <w:sz w:val="24"/>
            <w:szCs w:val="24"/>
          </w:rPr>
          <w:fldChar w:fldCharType="begin"/>
        </w:r>
        <w:r w:rsidR="00DB54BA" w:rsidRPr="00EC1422">
          <w:rPr>
            <w:rFonts w:ascii="Arial" w:hAnsi="Arial" w:cs="Arial"/>
            <w:b/>
            <w:noProof/>
            <w:webHidden/>
            <w:sz w:val="24"/>
            <w:szCs w:val="24"/>
          </w:rPr>
          <w:instrText xml:space="preserve"> PAGEREF _Toc526851607 \h </w:instrText>
        </w:r>
        <w:r w:rsidR="00DB54BA" w:rsidRPr="00EC1422">
          <w:rPr>
            <w:rFonts w:ascii="Arial" w:hAnsi="Arial" w:cs="Arial"/>
            <w:b/>
            <w:noProof/>
            <w:webHidden/>
            <w:sz w:val="24"/>
            <w:szCs w:val="24"/>
          </w:rPr>
        </w:r>
        <w:r w:rsidR="00DB54BA" w:rsidRPr="00EC1422">
          <w:rPr>
            <w:rFonts w:ascii="Arial" w:hAnsi="Arial" w:cs="Arial"/>
            <w:b/>
            <w:noProof/>
            <w:webHidden/>
            <w:sz w:val="24"/>
            <w:szCs w:val="24"/>
          </w:rPr>
          <w:fldChar w:fldCharType="separate"/>
        </w:r>
        <w:r w:rsidR="00DB54BA" w:rsidRPr="00EC1422">
          <w:rPr>
            <w:rFonts w:ascii="Arial" w:hAnsi="Arial" w:cs="Arial"/>
            <w:b/>
            <w:noProof/>
            <w:webHidden/>
            <w:sz w:val="24"/>
            <w:szCs w:val="24"/>
          </w:rPr>
          <w:t>12</w:t>
        </w:r>
        <w:r w:rsidR="00DB54BA" w:rsidRPr="00EC1422">
          <w:rPr>
            <w:rFonts w:ascii="Arial" w:hAnsi="Arial" w:cs="Arial"/>
            <w:b/>
            <w:noProof/>
            <w:webHidden/>
            <w:sz w:val="24"/>
            <w:szCs w:val="24"/>
          </w:rPr>
          <w:fldChar w:fldCharType="end"/>
        </w:r>
      </w:hyperlink>
    </w:p>
    <w:p w14:paraId="646391C1" w14:textId="0445E11B" w:rsidR="00DB54BA" w:rsidRPr="00EC1422" w:rsidRDefault="00755DC1">
      <w:pPr>
        <w:pStyle w:val="Verzeichnis2"/>
        <w:rPr>
          <w:rFonts w:ascii="Arial" w:eastAsiaTheme="minorEastAsia" w:hAnsi="Arial" w:cs="Arial"/>
          <w:b/>
          <w:noProof/>
          <w:sz w:val="24"/>
          <w:szCs w:val="24"/>
          <w:lang w:val="de-DE" w:eastAsia="de-DE"/>
        </w:rPr>
      </w:pPr>
      <w:hyperlink w:anchor="_Toc526851608" w:history="1">
        <w:r w:rsidR="00DB54BA" w:rsidRPr="00EC1422">
          <w:rPr>
            <w:rStyle w:val="Hyperlink"/>
            <w:rFonts w:ascii="Arial" w:hAnsi="Arial" w:cs="Arial"/>
            <w:b/>
            <w:noProof/>
            <w:color w:val="auto"/>
            <w:sz w:val="24"/>
            <w:szCs w:val="24"/>
          </w:rPr>
          <w:t>2.2 Rahmenlehrplan für BNE im Gesundheitswesen</w:t>
        </w:r>
        <w:r w:rsidR="00DB54BA" w:rsidRPr="00EC1422">
          <w:rPr>
            <w:rFonts w:ascii="Arial" w:hAnsi="Arial" w:cs="Arial"/>
            <w:b/>
            <w:noProof/>
            <w:webHidden/>
            <w:sz w:val="24"/>
            <w:szCs w:val="24"/>
          </w:rPr>
          <w:tab/>
        </w:r>
        <w:r w:rsidR="00DB54BA" w:rsidRPr="00EC1422">
          <w:rPr>
            <w:rFonts w:ascii="Arial" w:hAnsi="Arial" w:cs="Arial"/>
            <w:b/>
            <w:noProof/>
            <w:webHidden/>
            <w:sz w:val="24"/>
            <w:szCs w:val="24"/>
          </w:rPr>
          <w:fldChar w:fldCharType="begin"/>
        </w:r>
        <w:r w:rsidR="00DB54BA" w:rsidRPr="00EC1422">
          <w:rPr>
            <w:rFonts w:ascii="Arial" w:hAnsi="Arial" w:cs="Arial"/>
            <w:b/>
            <w:noProof/>
            <w:webHidden/>
            <w:sz w:val="24"/>
            <w:szCs w:val="24"/>
          </w:rPr>
          <w:instrText xml:space="preserve"> PAGEREF _Toc526851608 \h </w:instrText>
        </w:r>
        <w:r w:rsidR="00DB54BA" w:rsidRPr="00EC1422">
          <w:rPr>
            <w:rFonts w:ascii="Arial" w:hAnsi="Arial" w:cs="Arial"/>
            <w:b/>
            <w:noProof/>
            <w:webHidden/>
            <w:sz w:val="24"/>
            <w:szCs w:val="24"/>
          </w:rPr>
        </w:r>
        <w:r w:rsidR="00DB54BA" w:rsidRPr="00EC1422">
          <w:rPr>
            <w:rFonts w:ascii="Arial" w:hAnsi="Arial" w:cs="Arial"/>
            <w:b/>
            <w:noProof/>
            <w:webHidden/>
            <w:sz w:val="24"/>
            <w:szCs w:val="24"/>
          </w:rPr>
          <w:fldChar w:fldCharType="separate"/>
        </w:r>
        <w:r w:rsidR="00DB54BA" w:rsidRPr="00EC1422">
          <w:rPr>
            <w:rFonts w:ascii="Arial" w:hAnsi="Arial" w:cs="Arial"/>
            <w:b/>
            <w:noProof/>
            <w:webHidden/>
            <w:sz w:val="24"/>
            <w:szCs w:val="24"/>
          </w:rPr>
          <w:t>15</w:t>
        </w:r>
        <w:r w:rsidR="00DB54BA" w:rsidRPr="00EC1422">
          <w:rPr>
            <w:rFonts w:ascii="Arial" w:hAnsi="Arial" w:cs="Arial"/>
            <w:b/>
            <w:noProof/>
            <w:webHidden/>
            <w:sz w:val="24"/>
            <w:szCs w:val="24"/>
          </w:rPr>
          <w:fldChar w:fldCharType="end"/>
        </w:r>
      </w:hyperlink>
    </w:p>
    <w:p w14:paraId="5ADB8323" w14:textId="65AF1517" w:rsidR="00DB54BA" w:rsidRPr="00EC1422" w:rsidRDefault="00755DC1">
      <w:pPr>
        <w:pStyle w:val="Verzeichnis3"/>
        <w:rPr>
          <w:rFonts w:ascii="Arial" w:eastAsiaTheme="minorEastAsia" w:hAnsi="Arial" w:cs="Arial"/>
          <w:color w:val="auto"/>
          <w:sz w:val="24"/>
          <w:szCs w:val="24"/>
          <w:lang w:val="de-DE" w:eastAsia="de-DE"/>
        </w:rPr>
      </w:pPr>
      <w:hyperlink w:anchor="_Toc526851609" w:history="1">
        <w:r w:rsidR="00DB54BA" w:rsidRPr="00EC1422">
          <w:rPr>
            <w:rStyle w:val="Hyperlink"/>
            <w:rFonts w:ascii="Arial" w:hAnsi="Arial" w:cs="Arial"/>
            <w:color w:val="auto"/>
            <w:sz w:val="24"/>
            <w:szCs w:val="24"/>
          </w:rPr>
          <w:t>2.2.1. Begründung</w:t>
        </w:r>
        <w:r w:rsidR="00DB54BA" w:rsidRPr="00EC1422">
          <w:rPr>
            <w:rFonts w:ascii="Arial" w:hAnsi="Arial" w:cs="Arial"/>
            <w:webHidden/>
            <w:color w:val="auto"/>
            <w:sz w:val="24"/>
            <w:szCs w:val="24"/>
          </w:rPr>
          <w:tab/>
        </w:r>
        <w:r w:rsidR="00DB54BA" w:rsidRPr="00EC1422">
          <w:rPr>
            <w:rFonts w:ascii="Arial" w:hAnsi="Arial" w:cs="Arial"/>
            <w:webHidden/>
            <w:color w:val="auto"/>
            <w:sz w:val="24"/>
            <w:szCs w:val="24"/>
          </w:rPr>
          <w:fldChar w:fldCharType="begin"/>
        </w:r>
        <w:r w:rsidR="00DB54BA" w:rsidRPr="00EC1422">
          <w:rPr>
            <w:rFonts w:ascii="Arial" w:hAnsi="Arial" w:cs="Arial"/>
            <w:webHidden/>
            <w:color w:val="auto"/>
            <w:sz w:val="24"/>
            <w:szCs w:val="24"/>
          </w:rPr>
          <w:instrText xml:space="preserve"> PAGEREF _Toc526851609 \h </w:instrText>
        </w:r>
        <w:r w:rsidR="00DB54BA" w:rsidRPr="00EC1422">
          <w:rPr>
            <w:rFonts w:ascii="Arial" w:hAnsi="Arial" w:cs="Arial"/>
            <w:webHidden/>
            <w:color w:val="auto"/>
            <w:sz w:val="24"/>
            <w:szCs w:val="24"/>
          </w:rPr>
        </w:r>
        <w:r w:rsidR="00DB54BA" w:rsidRPr="00EC1422">
          <w:rPr>
            <w:rFonts w:ascii="Arial" w:hAnsi="Arial" w:cs="Arial"/>
            <w:webHidden/>
            <w:color w:val="auto"/>
            <w:sz w:val="24"/>
            <w:szCs w:val="24"/>
          </w:rPr>
          <w:fldChar w:fldCharType="separate"/>
        </w:r>
        <w:r w:rsidR="00DB54BA" w:rsidRPr="00EC1422">
          <w:rPr>
            <w:rFonts w:ascii="Arial" w:hAnsi="Arial" w:cs="Arial"/>
            <w:webHidden/>
            <w:color w:val="auto"/>
            <w:sz w:val="24"/>
            <w:szCs w:val="24"/>
          </w:rPr>
          <w:t>15</w:t>
        </w:r>
        <w:r w:rsidR="00DB54BA" w:rsidRPr="00EC1422">
          <w:rPr>
            <w:rFonts w:ascii="Arial" w:hAnsi="Arial" w:cs="Arial"/>
            <w:webHidden/>
            <w:color w:val="auto"/>
            <w:sz w:val="24"/>
            <w:szCs w:val="24"/>
          </w:rPr>
          <w:fldChar w:fldCharType="end"/>
        </w:r>
      </w:hyperlink>
    </w:p>
    <w:p w14:paraId="3242B061" w14:textId="4627BE80" w:rsidR="00DB54BA" w:rsidRPr="00EC1422" w:rsidRDefault="00755DC1">
      <w:pPr>
        <w:pStyle w:val="Verzeichnis3"/>
        <w:rPr>
          <w:rFonts w:ascii="Arial" w:eastAsiaTheme="minorEastAsia" w:hAnsi="Arial" w:cs="Arial"/>
          <w:color w:val="auto"/>
          <w:sz w:val="24"/>
          <w:szCs w:val="24"/>
          <w:lang w:val="de-DE" w:eastAsia="de-DE"/>
        </w:rPr>
      </w:pPr>
      <w:hyperlink w:anchor="_Toc526851610" w:history="1">
        <w:r w:rsidR="00DB54BA" w:rsidRPr="00EC1422">
          <w:rPr>
            <w:rStyle w:val="Hyperlink"/>
            <w:rFonts w:ascii="Arial" w:hAnsi="Arial" w:cs="Arial"/>
            <w:color w:val="auto"/>
            <w:sz w:val="24"/>
            <w:szCs w:val="24"/>
            <w:lang w:val="en-US"/>
          </w:rPr>
          <w:t>2.2.2. Kompetenzraster</w:t>
        </w:r>
        <w:r w:rsidR="00DB54BA" w:rsidRPr="00EC1422">
          <w:rPr>
            <w:rFonts w:ascii="Arial" w:hAnsi="Arial" w:cs="Arial"/>
            <w:webHidden/>
            <w:color w:val="auto"/>
            <w:sz w:val="24"/>
            <w:szCs w:val="24"/>
          </w:rPr>
          <w:tab/>
        </w:r>
        <w:r w:rsidR="00DB54BA" w:rsidRPr="00EC1422">
          <w:rPr>
            <w:rFonts w:ascii="Arial" w:hAnsi="Arial" w:cs="Arial"/>
            <w:webHidden/>
            <w:color w:val="auto"/>
            <w:sz w:val="24"/>
            <w:szCs w:val="24"/>
          </w:rPr>
          <w:fldChar w:fldCharType="begin"/>
        </w:r>
        <w:r w:rsidR="00DB54BA" w:rsidRPr="00EC1422">
          <w:rPr>
            <w:rFonts w:ascii="Arial" w:hAnsi="Arial" w:cs="Arial"/>
            <w:webHidden/>
            <w:color w:val="auto"/>
            <w:sz w:val="24"/>
            <w:szCs w:val="24"/>
          </w:rPr>
          <w:instrText xml:space="preserve"> PAGEREF _Toc526851610 \h </w:instrText>
        </w:r>
        <w:r w:rsidR="00DB54BA" w:rsidRPr="00EC1422">
          <w:rPr>
            <w:rFonts w:ascii="Arial" w:hAnsi="Arial" w:cs="Arial"/>
            <w:webHidden/>
            <w:color w:val="auto"/>
            <w:sz w:val="24"/>
            <w:szCs w:val="24"/>
          </w:rPr>
        </w:r>
        <w:r w:rsidR="00DB54BA" w:rsidRPr="00EC1422">
          <w:rPr>
            <w:rFonts w:ascii="Arial" w:hAnsi="Arial" w:cs="Arial"/>
            <w:webHidden/>
            <w:color w:val="auto"/>
            <w:sz w:val="24"/>
            <w:szCs w:val="24"/>
          </w:rPr>
          <w:fldChar w:fldCharType="separate"/>
        </w:r>
        <w:r w:rsidR="00DB54BA" w:rsidRPr="00EC1422">
          <w:rPr>
            <w:rFonts w:ascii="Arial" w:hAnsi="Arial" w:cs="Arial"/>
            <w:webHidden/>
            <w:color w:val="auto"/>
            <w:sz w:val="24"/>
            <w:szCs w:val="24"/>
          </w:rPr>
          <w:t>17</w:t>
        </w:r>
        <w:r w:rsidR="00DB54BA" w:rsidRPr="00EC1422">
          <w:rPr>
            <w:rFonts w:ascii="Arial" w:hAnsi="Arial" w:cs="Arial"/>
            <w:webHidden/>
            <w:color w:val="auto"/>
            <w:sz w:val="24"/>
            <w:szCs w:val="24"/>
          </w:rPr>
          <w:fldChar w:fldCharType="end"/>
        </w:r>
      </w:hyperlink>
    </w:p>
    <w:p w14:paraId="43754AD6" w14:textId="7C789FB7" w:rsidR="00DB54BA" w:rsidRPr="00EC1422" w:rsidRDefault="00755DC1">
      <w:pPr>
        <w:pStyle w:val="Verzeichnis3"/>
        <w:rPr>
          <w:rFonts w:ascii="Arial" w:eastAsiaTheme="minorEastAsia" w:hAnsi="Arial" w:cs="Arial"/>
          <w:color w:val="auto"/>
          <w:sz w:val="24"/>
          <w:szCs w:val="24"/>
          <w:lang w:val="de-DE" w:eastAsia="de-DE"/>
        </w:rPr>
      </w:pPr>
      <w:hyperlink w:anchor="_Toc526851611" w:history="1">
        <w:r w:rsidR="00DB54BA" w:rsidRPr="00EC1422">
          <w:rPr>
            <w:rStyle w:val="Hyperlink"/>
            <w:rFonts w:ascii="Arial" w:hAnsi="Arial" w:cs="Arial"/>
            <w:color w:val="auto"/>
            <w:sz w:val="24"/>
            <w:szCs w:val="24"/>
          </w:rPr>
          <w:t>2.2.3. Lerneinheiten</w:t>
        </w:r>
        <w:r w:rsidR="00DB54BA" w:rsidRPr="00EC1422">
          <w:rPr>
            <w:rFonts w:ascii="Arial" w:hAnsi="Arial" w:cs="Arial"/>
            <w:webHidden/>
            <w:color w:val="auto"/>
            <w:sz w:val="24"/>
            <w:szCs w:val="24"/>
          </w:rPr>
          <w:tab/>
        </w:r>
        <w:r w:rsidR="00DB54BA" w:rsidRPr="00EC1422">
          <w:rPr>
            <w:rFonts w:ascii="Arial" w:hAnsi="Arial" w:cs="Arial"/>
            <w:webHidden/>
            <w:color w:val="auto"/>
            <w:sz w:val="24"/>
            <w:szCs w:val="24"/>
          </w:rPr>
          <w:fldChar w:fldCharType="begin"/>
        </w:r>
        <w:r w:rsidR="00DB54BA" w:rsidRPr="00EC1422">
          <w:rPr>
            <w:rFonts w:ascii="Arial" w:hAnsi="Arial" w:cs="Arial"/>
            <w:webHidden/>
            <w:color w:val="auto"/>
            <w:sz w:val="24"/>
            <w:szCs w:val="24"/>
          </w:rPr>
          <w:instrText xml:space="preserve"> PAGEREF _Toc526851611 \h </w:instrText>
        </w:r>
        <w:r w:rsidR="00DB54BA" w:rsidRPr="00EC1422">
          <w:rPr>
            <w:rFonts w:ascii="Arial" w:hAnsi="Arial" w:cs="Arial"/>
            <w:webHidden/>
            <w:color w:val="auto"/>
            <w:sz w:val="24"/>
            <w:szCs w:val="24"/>
          </w:rPr>
        </w:r>
        <w:r w:rsidR="00DB54BA" w:rsidRPr="00EC1422">
          <w:rPr>
            <w:rFonts w:ascii="Arial" w:hAnsi="Arial" w:cs="Arial"/>
            <w:webHidden/>
            <w:color w:val="auto"/>
            <w:sz w:val="24"/>
            <w:szCs w:val="24"/>
          </w:rPr>
          <w:fldChar w:fldCharType="separate"/>
        </w:r>
        <w:r w:rsidR="00DB54BA" w:rsidRPr="00EC1422">
          <w:rPr>
            <w:rFonts w:ascii="Arial" w:hAnsi="Arial" w:cs="Arial"/>
            <w:webHidden/>
            <w:color w:val="auto"/>
            <w:sz w:val="24"/>
            <w:szCs w:val="24"/>
          </w:rPr>
          <w:t>21</w:t>
        </w:r>
        <w:r w:rsidR="00DB54BA" w:rsidRPr="00EC1422">
          <w:rPr>
            <w:rFonts w:ascii="Arial" w:hAnsi="Arial" w:cs="Arial"/>
            <w:webHidden/>
            <w:color w:val="auto"/>
            <w:sz w:val="24"/>
            <w:szCs w:val="24"/>
          </w:rPr>
          <w:fldChar w:fldCharType="end"/>
        </w:r>
      </w:hyperlink>
    </w:p>
    <w:p w14:paraId="05C4C62B" w14:textId="42094F16" w:rsidR="00DB54BA" w:rsidRPr="00EC1422" w:rsidRDefault="00755DC1">
      <w:pPr>
        <w:pStyle w:val="Verzeichnis2"/>
        <w:rPr>
          <w:rFonts w:ascii="Arial" w:eastAsiaTheme="minorEastAsia" w:hAnsi="Arial" w:cs="Arial"/>
          <w:b/>
          <w:noProof/>
          <w:sz w:val="24"/>
          <w:szCs w:val="24"/>
          <w:lang w:val="de-DE" w:eastAsia="de-DE"/>
        </w:rPr>
      </w:pPr>
      <w:hyperlink w:anchor="_Toc526851612" w:history="1">
        <w:r w:rsidR="00DB54BA" w:rsidRPr="00EC1422">
          <w:rPr>
            <w:rStyle w:val="Hyperlink"/>
            <w:rFonts w:ascii="Arial" w:hAnsi="Arial" w:cs="Arial"/>
            <w:b/>
            <w:noProof/>
            <w:color w:val="auto"/>
            <w:sz w:val="24"/>
            <w:szCs w:val="24"/>
          </w:rPr>
          <w:t>2.3. Referenzrahmen für BNE in der Logistik</w:t>
        </w:r>
        <w:r w:rsidR="00DB54BA" w:rsidRPr="00EC1422">
          <w:rPr>
            <w:rFonts w:ascii="Arial" w:hAnsi="Arial" w:cs="Arial"/>
            <w:b/>
            <w:noProof/>
            <w:webHidden/>
            <w:sz w:val="24"/>
            <w:szCs w:val="24"/>
          </w:rPr>
          <w:tab/>
        </w:r>
        <w:r w:rsidR="00DB54BA" w:rsidRPr="00EC1422">
          <w:rPr>
            <w:rFonts w:ascii="Arial" w:hAnsi="Arial" w:cs="Arial"/>
            <w:b/>
            <w:noProof/>
            <w:webHidden/>
            <w:sz w:val="24"/>
            <w:szCs w:val="24"/>
          </w:rPr>
          <w:fldChar w:fldCharType="begin"/>
        </w:r>
        <w:r w:rsidR="00DB54BA" w:rsidRPr="00EC1422">
          <w:rPr>
            <w:rFonts w:ascii="Arial" w:hAnsi="Arial" w:cs="Arial"/>
            <w:b/>
            <w:noProof/>
            <w:webHidden/>
            <w:sz w:val="24"/>
            <w:szCs w:val="24"/>
          </w:rPr>
          <w:instrText xml:space="preserve"> PAGEREF _Toc526851612 \h </w:instrText>
        </w:r>
        <w:r w:rsidR="00DB54BA" w:rsidRPr="00EC1422">
          <w:rPr>
            <w:rFonts w:ascii="Arial" w:hAnsi="Arial" w:cs="Arial"/>
            <w:b/>
            <w:noProof/>
            <w:webHidden/>
            <w:sz w:val="24"/>
            <w:szCs w:val="24"/>
          </w:rPr>
        </w:r>
        <w:r w:rsidR="00DB54BA" w:rsidRPr="00EC1422">
          <w:rPr>
            <w:rFonts w:ascii="Arial" w:hAnsi="Arial" w:cs="Arial"/>
            <w:b/>
            <w:noProof/>
            <w:webHidden/>
            <w:sz w:val="24"/>
            <w:szCs w:val="24"/>
          </w:rPr>
          <w:fldChar w:fldCharType="separate"/>
        </w:r>
        <w:r w:rsidR="00DB54BA" w:rsidRPr="00EC1422">
          <w:rPr>
            <w:rFonts w:ascii="Arial" w:hAnsi="Arial" w:cs="Arial"/>
            <w:b/>
            <w:noProof/>
            <w:webHidden/>
            <w:sz w:val="24"/>
            <w:szCs w:val="24"/>
          </w:rPr>
          <w:t>28</w:t>
        </w:r>
        <w:r w:rsidR="00DB54BA" w:rsidRPr="00EC1422">
          <w:rPr>
            <w:rFonts w:ascii="Arial" w:hAnsi="Arial" w:cs="Arial"/>
            <w:b/>
            <w:noProof/>
            <w:webHidden/>
            <w:sz w:val="24"/>
            <w:szCs w:val="24"/>
          </w:rPr>
          <w:fldChar w:fldCharType="end"/>
        </w:r>
      </w:hyperlink>
    </w:p>
    <w:p w14:paraId="68F30B9A" w14:textId="40403313" w:rsidR="00DB54BA" w:rsidRPr="00EC1422" w:rsidRDefault="00755DC1">
      <w:pPr>
        <w:pStyle w:val="Verzeichnis3"/>
        <w:rPr>
          <w:rFonts w:ascii="Arial" w:eastAsiaTheme="minorEastAsia" w:hAnsi="Arial" w:cs="Arial"/>
          <w:color w:val="auto"/>
          <w:sz w:val="24"/>
          <w:szCs w:val="24"/>
          <w:lang w:val="de-DE" w:eastAsia="de-DE"/>
        </w:rPr>
      </w:pPr>
      <w:hyperlink w:anchor="_Toc526851613" w:history="1">
        <w:r w:rsidR="00DB54BA" w:rsidRPr="00EC1422">
          <w:rPr>
            <w:rStyle w:val="Hyperlink"/>
            <w:rFonts w:ascii="Arial" w:hAnsi="Arial" w:cs="Arial"/>
            <w:color w:val="auto"/>
            <w:sz w:val="24"/>
            <w:szCs w:val="24"/>
          </w:rPr>
          <w:t>2.3.1. Begründung</w:t>
        </w:r>
        <w:r w:rsidR="00DB54BA" w:rsidRPr="00EC1422">
          <w:rPr>
            <w:rFonts w:ascii="Arial" w:hAnsi="Arial" w:cs="Arial"/>
            <w:webHidden/>
            <w:color w:val="auto"/>
            <w:sz w:val="24"/>
            <w:szCs w:val="24"/>
          </w:rPr>
          <w:tab/>
        </w:r>
        <w:r w:rsidR="00DB54BA" w:rsidRPr="00EC1422">
          <w:rPr>
            <w:rFonts w:ascii="Arial" w:hAnsi="Arial" w:cs="Arial"/>
            <w:webHidden/>
            <w:color w:val="auto"/>
            <w:sz w:val="24"/>
            <w:szCs w:val="24"/>
          </w:rPr>
          <w:fldChar w:fldCharType="begin"/>
        </w:r>
        <w:r w:rsidR="00DB54BA" w:rsidRPr="00EC1422">
          <w:rPr>
            <w:rFonts w:ascii="Arial" w:hAnsi="Arial" w:cs="Arial"/>
            <w:webHidden/>
            <w:color w:val="auto"/>
            <w:sz w:val="24"/>
            <w:szCs w:val="24"/>
          </w:rPr>
          <w:instrText xml:space="preserve"> PAGEREF _Toc526851613 \h </w:instrText>
        </w:r>
        <w:r w:rsidR="00DB54BA" w:rsidRPr="00EC1422">
          <w:rPr>
            <w:rFonts w:ascii="Arial" w:hAnsi="Arial" w:cs="Arial"/>
            <w:webHidden/>
            <w:color w:val="auto"/>
            <w:sz w:val="24"/>
            <w:szCs w:val="24"/>
          </w:rPr>
        </w:r>
        <w:r w:rsidR="00DB54BA" w:rsidRPr="00EC1422">
          <w:rPr>
            <w:rFonts w:ascii="Arial" w:hAnsi="Arial" w:cs="Arial"/>
            <w:webHidden/>
            <w:color w:val="auto"/>
            <w:sz w:val="24"/>
            <w:szCs w:val="24"/>
          </w:rPr>
          <w:fldChar w:fldCharType="separate"/>
        </w:r>
        <w:r w:rsidR="00DB54BA" w:rsidRPr="00EC1422">
          <w:rPr>
            <w:rFonts w:ascii="Arial" w:hAnsi="Arial" w:cs="Arial"/>
            <w:webHidden/>
            <w:color w:val="auto"/>
            <w:sz w:val="24"/>
            <w:szCs w:val="24"/>
          </w:rPr>
          <w:t>28</w:t>
        </w:r>
        <w:r w:rsidR="00DB54BA" w:rsidRPr="00EC1422">
          <w:rPr>
            <w:rFonts w:ascii="Arial" w:hAnsi="Arial" w:cs="Arial"/>
            <w:webHidden/>
            <w:color w:val="auto"/>
            <w:sz w:val="24"/>
            <w:szCs w:val="24"/>
          </w:rPr>
          <w:fldChar w:fldCharType="end"/>
        </w:r>
      </w:hyperlink>
    </w:p>
    <w:p w14:paraId="4F1104B0" w14:textId="2C2D858E" w:rsidR="00DB54BA" w:rsidRPr="00EC1422" w:rsidRDefault="00755DC1">
      <w:pPr>
        <w:pStyle w:val="Verzeichnis3"/>
        <w:rPr>
          <w:rFonts w:ascii="Arial" w:eastAsiaTheme="minorEastAsia" w:hAnsi="Arial" w:cs="Arial"/>
          <w:color w:val="auto"/>
          <w:sz w:val="24"/>
          <w:szCs w:val="24"/>
          <w:lang w:val="de-DE" w:eastAsia="de-DE"/>
        </w:rPr>
      </w:pPr>
      <w:hyperlink w:anchor="_Toc526851614" w:history="1">
        <w:r w:rsidR="00DB54BA" w:rsidRPr="00EC1422">
          <w:rPr>
            <w:rStyle w:val="Hyperlink"/>
            <w:rFonts w:ascii="Arial" w:hAnsi="Arial" w:cs="Arial"/>
            <w:color w:val="auto"/>
            <w:sz w:val="24"/>
            <w:szCs w:val="24"/>
            <w:lang w:val="en-US"/>
          </w:rPr>
          <w:t>2.3.2. Kompetenzraster</w:t>
        </w:r>
        <w:r w:rsidR="00DB54BA" w:rsidRPr="00EC1422">
          <w:rPr>
            <w:rFonts w:ascii="Arial" w:hAnsi="Arial" w:cs="Arial"/>
            <w:webHidden/>
            <w:color w:val="auto"/>
            <w:sz w:val="24"/>
            <w:szCs w:val="24"/>
          </w:rPr>
          <w:tab/>
        </w:r>
        <w:r w:rsidR="00DB54BA" w:rsidRPr="00EC1422">
          <w:rPr>
            <w:rFonts w:ascii="Arial" w:hAnsi="Arial" w:cs="Arial"/>
            <w:webHidden/>
            <w:color w:val="auto"/>
            <w:sz w:val="24"/>
            <w:szCs w:val="24"/>
          </w:rPr>
          <w:fldChar w:fldCharType="begin"/>
        </w:r>
        <w:r w:rsidR="00DB54BA" w:rsidRPr="00EC1422">
          <w:rPr>
            <w:rFonts w:ascii="Arial" w:hAnsi="Arial" w:cs="Arial"/>
            <w:webHidden/>
            <w:color w:val="auto"/>
            <w:sz w:val="24"/>
            <w:szCs w:val="24"/>
          </w:rPr>
          <w:instrText xml:space="preserve"> PAGEREF _Toc526851614 \h </w:instrText>
        </w:r>
        <w:r w:rsidR="00DB54BA" w:rsidRPr="00EC1422">
          <w:rPr>
            <w:rFonts w:ascii="Arial" w:hAnsi="Arial" w:cs="Arial"/>
            <w:webHidden/>
            <w:color w:val="auto"/>
            <w:sz w:val="24"/>
            <w:szCs w:val="24"/>
          </w:rPr>
        </w:r>
        <w:r w:rsidR="00DB54BA" w:rsidRPr="00EC1422">
          <w:rPr>
            <w:rFonts w:ascii="Arial" w:hAnsi="Arial" w:cs="Arial"/>
            <w:webHidden/>
            <w:color w:val="auto"/>
            <w:sz w:val="24"/>
            <w:szCs w:val="24"/>
          </w:rPr>
          <w:fldChar w:fldCharType="separate"/>
        </w:r>
        <w:r w:rsidR="00DB54BA" w:rsidRPr="00EC1422">
          <w:rPr>
            <w:rFonts w:ascii="Arial" w:hAnsi="Arial" w:cs="Arial"/>
            <w:webHidden/>
            <w:color w:val="auto"/>
            <w:sz w:val="24"/>
            <w:szCs w:val="24"/>
          </w:rPr>
          <w:t>30</w:t>
        </w:r>
        <w:r w:rsidR="00DB54BA" w:rsidRPr="00EC1422">
          <w:rPr>
            <w:rFonts w:ascii="Arial" w:hAnsi="Arial" w:cs="Arial"/>
            <w:webHidden/>
            <w:color w:val="auto"/>
            <w:sz w:val="24"/>
            <w:szCs w:val="24"/>
          </w:rPr>
          <w:fldChar w:fldCharType="end"/>
        </w:r>
      </w:hyperlink>
    </w:p>
    <w:p w14:paraId="5AEDA36F" w14:textId="743FBC5C" w:rsidR="00DB54BA" w:rsidRPr="00EC1422" w:rsidRDefault="00755DC1">
      <w:pPr>
        <w:pStyle w:val="Verzeichnis3"/>
        <w:rPr>
          <w:rFonts w:ascii="Arial" w:eastAsiaTheme="minorEastAsia" w:hAnsi="Arial" w:cs="Arial"/>
          <w:color w:val="auto"/>
          <w:sz w:val="24"/>
          <w:szCs w:val="24"/>
          <w:lang w:val="de-DE" w:eastAsia="de-DE"/>
        </w:rPr>
      </w:pPr>
      <w:hyperlink w:anchor="_Toc526851615" w:history="1">
        <w:r w:rsidR="00DB54BA" w:rsidRPr="00EC1422">
          <w:rPr>
            <w:rStyle w:val="Hyperlink"/>
            <w:rFonts w:ascii="Arial" w:hAnsi="Arial" w:cs="Arial"/>
            <w:color w:val="auto"/>
            <w:sz w:val="24"/>
            <w:szCs w:val="24"/>
            <w:lang w:val="en-US"/>
          </w:rPr>
          <w:t>2.3.3. Unterichtseinheiten</w:t>
        </w:r>
        <w:r w:rsidR="00DB54BA" w:rsidRPr="00EC1422">
          <w:rPr>
            <w:rFonts w:ascii="Arial" w:hAnsi="Arial" w:cs="Arial"/>
            <w:webHidden/>
            <w:color w:val="auto"/>
            <w:sz w:val="24"/>
            <w:szCs w:val="24"/>
          </w:rPr>
          <w:tab/>
        </w:r>
        <w:r w:rsidR="00DB54BA" w:rsidRPr="00EC1422">
          <w:rPr>
            <w:rFonts w:ascii="Arial" w:hAnsi="Arial" w:cs="Arial"/>
            <w:webHidden/>
            <w:color w:val="auto"/>
            <w:sz w:val="24"/>
            <w:szCs w:val="24"/>
          </w:rPr>
          <w:fldChar w:fldCharType="begin"/>
        </w:r>
        <w:r w:rsidR="00DB54BA" w:rsidRPr="00EC1422">
          <w:rPr>
            <w:rFonts w:ascii="Arial" w:hAnsi="Arial" w:cs="Arial"/>
            <w:webHidden/>
            <w:color w:val="auto"/>
            <w:sz w:val="24"/>
            <w:szCs w:val="24"/>
          </w:rPr>
          <w:instrText xml:space="preserve"> PAGEREF _Toc526851615 \h </w:instrText>
        </w:r>
        <w:r w:rsidR="00DB54BA" w:rsidRPr="00EC1422">
          <w:rPr>
            <w:rFonts w:ascii="Arial" w:hAnsi="Arial" w:cs="Arial"/>
            <w:webHidden/>
            <w:color w:val="auto"/>
            <w:sz w:val="24"/>
            <w:szCs w:val="24"/>
          </w:rPr>
        </w:r>
        <w:r w:rsidR="00DB54BA" w:rsidRPr="00EC1422">
          <w:rPr>
            <w:rFonts w:ascii="Arial" w:hAnsi="Arial" w:cs="Arial"/>
            <w:webHidden/>
            <w:color w:val="auto"/>
            <w:sz w:val="24"/>
            <w:szCs w:val="24"/>
          </w:rPr>
          <w:fldChar w:fldCharType="separate"/>
        </w:r>
        <w:r w:rsidR="00DB54BA" w:rsidRPr="00EC1422">
          <w:rPr>
            <w:rFonts w:ascii="Arial" w:hAnsi="Arial" w:cs="Arial"/>
            <w:webHidden/>
            <w:color w:val="auto"/>
            <w:sz w:val="24"/>
            <w:szCs w:val="24"/>
          </w:rPr>
          <w:t>35</w:t>
        </w:r>
        <w:r w:rsidR="00DB54BA" w:rsidRPr="00EC1422">
          <w:rPr>
            <w:rFonts w:ascii="Arial" w:hAnsi="Arial" w:cs="Arial"/>
            <w:webHidden/>
            <w:color w:val="auto"/>
            <w:sz w:val="24"/>
            <w:szCs w:val="24"/>
          </w:rPr>
          <w:fldChar w:fldCharType="end"/>
        </w:r>
      </w:hyperlink>
    </w:p>
    <w:p w14:paraId="4A627CAF" w14:textId="1DBFEF0E" w:rsidR="005B7FCB" w:rsidRPr="009935E2" w:rsidRDefault="00BF3B30" w:rsidP="005B7FCB">
      <w:pPr>
        <w:spacing w:after="0" w:line="240" w:lineRule="auto"/>
      </w:pPr>
      <w:r w:rsidRPr="00EC1422">
        <w:rPr>
          <w:rFonts w:ascii="Arial" w:hAnsi="Arial" w:cs="Arial"/>
          <w:b/>
          <w:sz w:val="24"/>
          <w:szCs w:val="24"/>
        </w:rPr>
        <w:fldChar w:fldCharType="end"/>
      </w:r>
    </w:p>
    <w:p w14:paraId="3F5616F2" w14:textId="77777777" w:rsidR="005B7FCB" w:rsidRPr="009935E2" w:rsidRDefault="005B7FCB">
      <w:pPr>
        <w:spacing w:after="0" w:line="240" w:lineRule="auto"/>
      </w:pPr>
    </w:p>
    <w:p w14:paraId="64BB25CB" w14:textId="77777777" w:rsidR="005B7FCB" w:rsidRPr="009935E2" w:rsidRDefault="005B7FCB">
      <w:pPr>
        <w:spacing w:after="0" w:line="240" w:lineRule="auto"/>
      </w:pPr>
    </w:p>
    <w:p w14:paraId="7AA5BB74" w14:textId="77777777" w:rsidR="005B7FCB" w:rsidRPr="009935E2" w:rsidRDefault="005B7FCB">
      <w:pPr>
        <w:spacing w:after="0" w:line="240" w:lineRule="auto"/>
      </w:pPr>
    </w:p>
    <w:p w14:paraId="431541C2" w14:textId="77777777" w:rsidR="00D47448" w:rsidRPr="009935E2" w:rsidRDefault="005B7FCB" w:rsidP="00C04039">
      <w:pPr>
        <w:spacing w:after="0" w:line="240" w:lineRule="auto"/>
        <w:rPr>
          <w:rFonts w:ascii="Arial" w:hAnsi="Arial" w:cs="Arial"/>
          <w:b/>
          <w:color w:val="365F91"/>
          <w:sz w:val="28"/>
          <w:szCs w:val="28"/>
        </w:rPr>
      </w:pPr>
      <w:r w:rsidRPr="009935E2">
        <w:rPr>
          <w:rFonts w:ascii="Arial" w:hAnsi="Arial" w:cs="Arial"/>
          <w:b/>
          <w:color w:val="365F91"/>
          <w:sz w:val="28"/>
          <w:szCs w:val="28"/>
        </w:rPr>
        <w:br w:type="page"/>
      </w:r>
    </w:p>
    <w:p w14:paraId="2188899E" w14:textId="77777777" w:rsidR="00C04039" w:rsidRPr="009935E2" w:rsidRDefault="00C04039" w:rsidP="005B7FCB">
      <w:pPr>
        <w:rPr>
          <w:rFonts w:ascii="Arial" w:hAnsi="Arial" w:cs="Arial"/>
          <w:b/>
          <w:color w:val="365F91"/>
          <w:sz w:val="28"/>
          <w:szCs w:val="28"/>
        </w:rPr>
      </w:pPr>
    </w:p>
    <w:p w14:paraId="38F1D209" w14:textId="60D24D39" w:rsidR="00350E1A" w:rsidRPr="0015389B" w:rsidRDefault="0015389B" w:rsidP="0015389B">
      <w:pPr>
        <w:pStyle w:val="berschrift1"/>
      </w:pPr>
      <w:bookmarkStart w:id="1" w:name="_Toc526851600"/>
      <w:r>
        <w:t xml:space="preserve">Abschnitt </w:t>
      </w:r>
      <w:r>
        <w:br/>
      </w:r>
      <w:r w:rsidR="00350E1A" w:rsidRPr="00350E1A">
        <w:t>Allgemeine Überlegungen zum Referenzrahmen für BNE in der Berufsbildung</w:t>
      </w:r>
      <w:bookmarkEnd w:id="1"/>
    </w:p>
    <w:p w14:paraId="301372FF" w14:textId="77777777" w:rsidR="00D47448" w:rsidRPr="00350E1A" w:rsidRDefault="00D47448" w:rsidP="00D47448">
      <w:pPr>
        <w:autoSpaceDE w:val="0"/>
        <w:autoSpaceDN w:val="0"/>
        <w:adjustRightInd w:val="0"/>
        <w:spacing w:after="0" w:line="240" w:lineRule="auto"/>
        <w:jc w:val="both"/>
        <w:rPr>
          <w:rFonts w:ascii="Arial" w:hAnsi="Arial" w:cs="Arial"/>
          <w:b/>
          <w:color w:val="000000"/>
          <w:sz w:val="28"/>
          <w:szCs w:val="28"/>
        </w:rPr>
      </w:pPr>
    </w:p>
    <w:p w14:paraId="752F5E4D" w14:textId="77777777" w:rsidR="00D47448" w:rsidRPr="00147914" w:rsidRDefault="00350E1A" w:rsidP="00147914">
      <w:pPr>
        <w:pStyle w:val="berschrift2"/>
        <w:numPr>
          <w:ilvl w:val="1"/>
          <w:numId w:val="27"/>
        </w:numPr>
        <w:rPr>
          <w:lang w:val="en-GB"/>
        </w:rPr>
      </w:pPr>
      <w:bookmarkStart w:id="2" w:name="_Toc526851601"/>
      <w:r w:rsidRPr="00147914">
        <w:t>Einleitung</w:t>
      </w:r>
      <w:bookmarkEnd w:id="2"/>
    </w:p>
    <w:p w14:paraId="35419C9F" w14:textId="77777777" w:rsidR="000B6A3F" w:rsidRPr="000B6A3F" w:rsidRDefault="000B6A3F" w:rsidP="00AF63A7">
      <w:pPr>
        <w:autoSpaceDE w:val="0"/>
        <w:autoSpaceDN w:val="0"/>
        <w:adjustRightInd w:val="0"/>
        <w:spacing w:before="120" w:after="0"/>
        <w:ind w:right="170"/>
        <w:jc w:val="both"/>
        <w:rPr>
          <w:rFonts w:ascii="Arial" w:hAnsi="Arial" w:cs="Arial"/>
          <w:i/>
          <w:sz w:val="24"/>
          <w:szCs w:val="24"/>
        </w:rPr>
      </w:pPr>
      <w:r w:rsidRPr="000B6A3F">
        <w:rPr>
          <w:rFonts w:ascii="Arial" w:hAnsi="Arial" w:cs="Arial"/>
          <w:color w:val="222222"/>
          <w:sz w:val="24"/>
          <w:szCs w:val="24"/>
          <w:lang w:val="de-DE"/>
        </w:rPr>
        <w:t>Auf einem UNESCO-Treffen in Bonn im Jahr 2004 betonten Experten die Bedeutung der technischen und beruflichen Bildung für die Erreichung der Ziele der BNE. In der Bonner Erklärung zum Lernen für Arbeit, Bürgerschaft und Nachhaltigkeit (UNESCO 2004, S.2) heißt es:</w:t>
      </w:r>
      <w:r w:rsidRPr="000B6A3F">
        <w:rPr>
          <w:rFonts w:ascii="Arial" w:hAnsi="Arial" w:cs="Arial"/>
          <w:i/>
          <w:sz w:val="24"/>
          <w:szCs w:val="24"/>
        </w:rPr>
        <w:t xml:space="preserve"> </w:t>
      </w:r>
    </w:p>
    <w:p w14:paraId="312241ED" w14:textId="77777777" w:rsidR="00D47448" w:rsidRPr="000B6A3F" w:rsidRDefault="00D47448" w:rsidP="00AF63A7">
      <w:pPr>
        <w:autoSpaceDE w:val="0"/>
        <w:autoSpaceDN w:val="0"/>
        <w:adjustRightInd w:val="0"/>
        <w:spacing w:before="120" w:after="0"/>
        <w:ind w:left="170" w:right="170"/>
        <w:jc w:val="both"/>
        <w:rPr>
          <w:rFonts w:ascii="Arial" w:hAnsi="Arial" w:cs="Arial"/>
          <w:i/>
          <w:sz w:val="24"/>
          <w:szCs w:val="24"/>
        </w:rPr>
      </w:pPr>
      <w:r w:rsidRPr="000B6A3F">
        <w:rPr>
          <w:rFonts w:ascii="Arial" w:hAnsi="Arial" w:cs="Arial"/>
          <w:i/>
        </w:rPr>
        <w:t>“</w:t>
      </w:r>
      <w:r w:rsidR="000B6A3F" w:rsidRPr="000B6A3F">
        <w:rPr>
          <w:rFonts w:ascii="Arial" w:hAnsi="Arial" w:cs="Arial"/>
          <w:i/>
          <w:color w:val="222222"/>
          <w:lang w:val="de-DE"/>
        </w:rPr>
        <w:t>Arbeitsvorbereitung sollte Menschen mit Wissen, Kompetenzen, Fähigkeiten, Werten und Einstellungen ausstatten, um produktive und verantwortungsvolle Bürger zu werden, die die Würde der Arbeit schätzen und zu nachhaltigen Gesellschaften beitragen. Wir fordern alle Beteiligten auf, diese breitere Perspektive für Berufsbildung zu übernehmen</w:t>
      </w:r>
      <w:r w:rsidRPr="000B6A3F">
        <w:rPr>
          <w:rFonts w:ascii="Arial" w:hAnsi="Arial" w:cs="Arial"/>
          <w:i/>
          <w:sz w:val="24"/>
          <w:szCs w:val="24"/>
        </w:rPr>
        <w:t xml:space="preserve">” </w:t>
      </w:r>
    </w:p>
    <w:p w14:paraId="0A47E37D" w14:textId="77777777" w:rsidR="00D47448" w:rsidRPr="000B6A3F" w:rsidRDefault="000B6A3F" w:rsidP="00AF63A7">
      <w:pPr>
        <w:autoSpaceDE w:val="0"/>
        <w:autoSpaceDN w:val="0"/>
        <w:adjustRightInd w:val="0"/>
        <w:spacing w:before="120" w:after="0"/>
        <w:jc w:val="both"/>
        <w:rPr>
          <w:rFonts w:ascii="Arial" w:eastAsia="MyriadPro-Regular" w:hAnsi="Arial" w:cs="Arial"/>
          <w:color w:val="000000" w:themeColor="text1"/>
          <w:sz w:val="24"/>
          <w:szCs w:val="24"/>
        </w:rPr>
      </w:pPr>
      <w:r w:rsidRPr="000B6A3F">
        <w:rPr>
          <w:rFonts w:ascii="Arial" w:hAnsi="Arial" w:cs="Arial"/>
          <w:color w:val="222222"/>
          <w:sz w:val="24"/>
          <w:szCs w:val="24"/>
          <w:lang w:val="de-DE"/>
        </w:rPr>
        <w:t xml:space="preserve">In dieser Erklärung konzentrierten sich die Experten nicht nur auf die fachliche Kompetenz, sondern auch auf die Bedeutung der Stärkung der Bürgerschaft und die Notwendigkeit, nachhaltige Gesellschaften zu gestalten. </w:t>
      </w:r>
      <w:r>
        <w:rPr>
          <w:rFonts w:ascii="Arial" w:hAnsi="Arial" w:cs="Arial"/>
          <w:color w:val="222222"/>
          <w:sz w:val="24"/>
          <w:szCs w:val="24"/>
          <w:lang w:val="de-DE"/>
        </w:rPr>
        <w:t xml:space="preserve">Sie </w:t>
      </w:r>
      <w:r w:rsidRPr="000B6A3F">
        <w:rPr>
          <w:rFonts w:ascii="Arial" w:hAnsi="Arial" w:cs="Arial"/>
          <w:color w:val="222222"/>
          <w:sz w:val="24"/>
          <w:szCs w:val="24"/>
          <w:lang w:val="de-DE"/>
        </w:rPr>
        <w:t>plädieren dafür, die Perspektive auf die häufigste Verwendung eines verengten Nachhaltigkeitskonzepts zu erweitern</w:t>
      </w:r>
      <w:r w:rsidR="00D47448" w:rsidRPr="000B6A3F">
        <w:rPr>
          <w:rFonts w:ascii="Arial" w:eastAsia="MyriadPro-Regular" w:hAnsi="Arial" w:cs="Arial"/>
          <w:color w:val="000000" w:themeColor="text1"/>
          <w:sz w:val="24"/>
          <w:szCs w:val="24"/>
        </w:rPr>
        <w:t>.</w:t>
      </w:r>
    </w:p>
    <w:p w14:paraId="02EEE358" w14:textId="4C81F5A2" w:rsidR="00171063" w:rsidRDefault="000B6A3F" w:rsidP="00AF63A7">
      <w:pPr>
        <w:autoSpaceDE w:val="0"/>
        <w:autoSpaceDN w:val="0"/>
        <w:adjustRightInd w:val="0"/>
        <w:spacing w:before="120" w:after="0"/>
        <w:jc w:val="both"/>
        <w:rPr>
          <w:rFonts w:ascii="Arial" w:hAnsi="Arial" w:cs="Arial"/>
          <w:color w:val="222222"/>
          <w:sz w:val="24"/>
          <w:szCs w:val="24"/>
          <w:lang w:val="de-DE"/>
        </w:rPr>
      </w:pPr>
      <w:r>
        <w:rPr>
          <w:rFonts w:ascii="Arial" w:hAnsi="Arial" w:cs="Arial"/>
          <w:color w:val="222222"/>
          <w:sz w:val="24"/>
          <w:szCs w:val="24"/>
          <w:lang w:val="de-DE"/>
        </w:rPr>
        <w:t>Um</w:t>
      </w:r>
      <w:r w:rsidRPr="000B6A3F">
        <w:rPr>
          <w:rFonts w:ascii="Arial" w:hAnsi="Arial" w:cs="Arial"/>
          <w:color w:val="222222"/>
          <w:sz w:val="24"/>
          <w:szCs w:val="24"/>
          <w:lang w:val="de-DE"/>
        </w:rPr>
        <w:t xml:space="preserve"> effizienter Materialien für Training und Lehre (IO 4) innerhalb des GreenSkills4VET-Projekts</w:t>
      </w:r>
      <w:r>
        <w:rPr>
          <w:rFonts w:ascii="Arial" w:hAnsi="Arial" w:cs="Arial"/>
          <w:color w:val="222222"/>
          <w:sz w:val="24"/>
          <w:szCs w:val="24"/>
          <w:lang w:val="de-DE"/>
        </w:rPr>
        <w:t xml:space="preserve"> zu </w:t>
      </w:r>
      <w:r w:rsidR="00925977">
        <w:rPr>
          <w:rFonts w:ascii="Arial" w:hAnsi="Arial" w:cs="Arial"/>
          <w:color w:val="222222"/>
          <w:sz w:val="24"/>
          <w:szCs w:val="24"/>
          <w:lang w:val="de-DE"/>
        </w:rPr>
        <w:t xml:space="preserve">entwickeln, </w:t>
      </w:r>
      <w:r w:rsidR="00925977" w:rsidRPr="000B6A3F">
        <w:rPr>
          <w:rFonts w:ascii="Arial" w:hAnsi="Arial" w:cs="Arial"/>
          <w:color w:val="222222"/>
          <w:sz w:val="24"/>
          <w:szCs w:val="24"/>
          <w:lang w:val="de-DE"/>
        </w:rPr>
        <w:t>ist</w:t>
      </w:r>
      <w:r w:rsidRPr="000B6A3F">
        <w:rPr>
          <w:rFonts w:ascii="Arial" w:hAnsi="Arial" w:cs="Arial"/>
          <w:color w:val="222222"/>
          <w:sz w:val="24"/>
          <w:szCs w:val="24"/>
          <w:lang w:val="de-DE"/>
        </w:rPr>
        <w:t xml:space="preserve"> ein </w:t>
      </w:r>
      <w:r w:rsidR="00694188">
        <w:rPr>
          <w:rFonts w:ascii="Arial" w:hAnsi="Arial" w:cs="Arial"/>
          <w:color w:val="222222"/>
          <w:sz w:val="24"/>
          <w:szCs w:val="24"/>
          <w:lang w:val="de-DE"/>
        </w:rPr>
        <w:t>Orientierungsrahmen</w:t>
      </w:r>
      <w:r w:rsidRPr="000B6A3F">
        <w:rPr>
          <w:rFonts w:ascii="Arial" w:hAnsi="Arial" w:cs="Arial"/>
          <w:color w:val="222222"/>
          <w:sz w:val="24"/>
          <w:szCs w:val="24"/>
          <w:lang w:val="de-DE"/>
        </w:rPr>
        <w:t xml:space="preserve"> erforderlich. Dieser Rahmen für </w:t>
      </w:r>
      <w:r>
        <w:rPr>
          <w:rFonts w:ascii="Arial" w:hAnsi="Arial" w:cs="Arial"/>
          <w:color w:val="222222"/>
          <w:sz w:val="24"/>
          <w:szCs w:val="24"/>
          <w:lang w:val="de-DE"/>
        </w:rPr>
        <w:t>„</w:t>
      </w:r>
      <w:r w:rsidRPr="000B6A3F">
        <w:rPr>
          <w:rFonts w:ascii="Arial" w:hAnsi="Arial" w:cs="Arial"/>
          <w:color w:val="222222"/>
          <w:sz w:val="24"/>
          <w:szCs w:val="24"/>
          <w:lang w:val="de-DE"/>
        </w:rPr>
        <w:t>grüne Kompetenzen</w:t>
      </w:r>
      <w:r>
        <w:rPr>
          <w:rFonts w:ascii="Arial" w:hAnsi="Arial" w:cs="Arial"/>
          <w:color w:val="222222"/>
          <w:sz w:val="24"/>
          <w:szCs w:val="24"/>
          <w:lang w:val="de-DE"/>
        </w:rPr>
        <w:t>“</w:t>
      </w:r>
      <w:r w:rsidRPr="000B6A3F">
        <w:rPr>
          <w:rFonts w:ascii="Arial" w:hAnsi="Arial" w:cs="Arial"/>
          <w:color w:val="222222"/>
          <w:sz w:val="24"/>
          <w:szCs w:val="24"/>
          <w:lang w:val="de-DE"/>
        </w:rPr>
        <w:t xml:space="preserve"> für die Berufsbildung (FGSVET) wird in dem vorliegenden Papier auf der Grundlage der Ergebnisse von IO1 erarbeitet (s. Vergleichender Analysebericht).</w:t>
      </w:r>
    </w:p>
    <w:p w14:paraId="21944B89" w14:textId="77777777" w:rsidR="000B6A3F" w:rsidRPr="000B6A3F" w:rsidRDefault="000B6A3F" w:rsidP="00AF63A7">
      <w:pPr>
        <w:autoSpaceDE w:val="0"/>
        <w:autoSpaceDN w:val="0"/>
        <w:adjustRightInd w:val="0"/>
        <w:spacing w:before="120" w:after="0"/>
        <w:jc w:val="both"/>
        <w:rPr>
          <w:rFonts w:ascii="Arial" w:eastAsia="MyriadPro-Regular" w:hAnsi="Arial" w:cs="Arial"/>
          <w:color w:val="000000" w:themeColor="text1"/>
          <w:sz w:val="24"/>
          <w:szCs w:val="24"/>
        </w:rPr>
      </w:pPr>
    </w:p>
    <w:p w14:paraId="512292D3" w14:textId="77777777" w:rsidR="00D47448" w:rsidRPr="000B6A3F" w:rsidRDefault="000B6A3F" w:rsidP="00AF63A7">
      <w:pPr>
        <w:pStyle w:val="berschrift2"/>
        <w:jc w:val="both"/>
      </w:pPr>
      <w:bookmarkStart w:id="3" w:name="_Toc492317901"/>
      <w:bookmarkStart w:id="4" w:name="_Toc526851602"/>
      <w:r w:rsidRPr="000B6A3F">
        <w:t>Was ist der Zweck der</w:t>
      </w:r>
      <w:r w:rsidR="00D47448" w:rsidRPr="000B6A3F">
        <w:t xml:space="preserve"> FGSVET?</w:t>
      </w:r>
      <w:bookmarkEnd w:id="3"/>
      <w:bookmarkEnd w:id="4"/>
    </w:p>
    <w:p w14:paraId="36678125" w14:textId="77777777" w:rsidR="00D47448" w:rsidRPr="000B6A3F" w:rsidRDefault="000B6A3F" w:rsidP="00AF63A7">
      <w:pPr>
        <w:autoSpaceDE w:val="0"/>
        <w:autoSpaceDN w:val="0"/>
        <w:adjustRightInd w:val="0"/>
        <w:spacing w:before="120" w:after="0"/>
        <w:jc w:val="both"/>
        <w:rPr>
          <w:rFonts w:ascii="Arial" w:eastAsia="MyriadPro-Regular" w:hAnsi="Arial" w:cs="Arial"/>
          <w:sz w:val="24"/>
          <w:szCs w:val="24"/>
        </w:rPr>
      </w:pPr>
      <w:r w:rsidRPr="000B6A3F">
        <w:rPr>
          <w:rFonts w:ascii="Arial" w:hAnsi="Arial" w:cs="Arial"/>
          <w:color w:val="222222"/>
          <w:sz w:val="24"/>
          <w:szCs w:val="24"/>
          <w:lang w:val="de-DE"/>
        </w:rPr>
        <w:t xml:space="preserve">Dieses Papier soll einer Reihe verschiedener Zwecke dienen. Zunächst ist es ein Fortschrittsbericht, der die Ergebnisse im Rahmen des GreenSkills4VET-Projekts dokumentiert. Gleichzeitig wurde mit der Veröffentlichung eine wichtige gemeinsame Basis für die anstehende Arbeit in den nächsten Projektschritten geschaffen, die zunächst Richtlinien für das Projekt selbst liefert. Dieses FGSVET wird auch in ein Handbuch (IO3) zur Erstellung von Unterrichtsmaterialien für ausgewählte Lernfelder </w:t>
      </w:r>
      <w:r w:rsidRPr="000B6A3F">
        <w:rPr>
          <w:rFonts w:ascii="Arial" w:hAnsi="Arial" w:cs="Arial"/>
          <w:color w:val="222222"/>
          <w:sz w:val="24"/>
          <w:szCs w:val="24"/>
          <w:lang w:val="de-DE"/>
        </w:rPr>
        <w:lastRenderedPageBreak/>
        <w:t>bestimmter Berufe - Logistik und Gesundheitswesen - umgewandelt, wobei die praktische Relevanz deutlich erhöh</w:t>
      </w:r>
      <w:r>
        <w:rPr>
          <w:rFonts w:ascii="Arial" w:hAnsi="Arial" w:cs="Arial"/>
          <w:color w:val="222222"/>
          <w:sz w:val="24"/>
          <w:szCs w:val="24"/>
          <w:lang w:val="de-DE"/>
        </w:rPr>
        <w:t>t wird. Darüber hinaus wendet es</w:t>
      </w:r>
      <w:r w:rsidRPr="000B6A3F">
        <w:rPr>
          <w:rFonts w:ascii="Arial" w:hAnsi="Arial" w:cs="Arial"/>
          <w:color w:val="222222"/>
          <w:sz w:val="24"/>
          <w:szCs w:val="24"/>
          <w:lang w:val="de-DE"/>
        </w:rPr>
        <w:t xml:space="preserve"> sich an alle Leser, seien es Praktiker, die sich mit nachhaltigkeitsbezogenen Themen in der Bildung beschäftigen (Trainer sowie Schüler / </w:t>
      </w:r>
      <w:r w:rsidR="004C64A3">
        <w:rPr>
          <w:rFonts w:ascii="Arial" w:hAnsi="Arial" w:cs="Arial"/>
          <w:color w:val="222222"/>
          <w:sz w:val="24"/>
          <w:szCs w:val="24"/>
          <w:lang w:val="de-DE"/>
        </w:rPr>
        <w:t>Schülerinnen</w:t>
      </w:r>
      <w:r w:rsidRPr="000B6A3F">
        <w:rPr>
          <w:rFonts w:ascii="Arial" w:hAnsi="Arial" w:cs="Arial"/>
          <w:color w:val="222222"/>
          <w:sz w:val="24"/>
          <w:szCs w:val="24"/>
          <w:lang w:val="de-DE"/>
        </w:rPr>
        <w:t>) oder Mitglieder der wissenschaftlichen Gemeinschaft, mit denen wir unsere Ergebnisse teilen und diskutieren</w:t>
      </w:r>
      <w:r w:rsidR="00D47448" w:rsidRPr="000B6A3F">
        <w:rPr>
          <w:rFonts w:ascii="Arial" w:eastAsia="MyriadPro-Regular" w:hAnsi="Arial" w:cs="Arial"/>
          <w:sz w:val="24"/>
          <w:szCs w:val="24"/>
        </w:rPr>
        <w:t>.</w:t>
      </w:r>
    </w:p>
    <w:p w14:paraId="3BD22FC6" w14:textId="77777777" w:rsidR="00D47448" w:rsidRPr="000B6A3F" w:rsidRDefault="000B6A3F" w:rsidP="00AF63A7">
      <w:pPr>
        <w:autoSpaceDE w:val="0"/>
        <w:autoSpaceDN w:val="0"/>
        <w:adjustRightInd w:val="0"/>
        <w:spacing w:before="120" w:after="0"/>
        <w:jc w:val="both"/>
        <w:rPr>
          <w:rFonts w:ascii="Arial" w:hAnsi="Arial" w:cs="Arial"/>
          <w:sz w:val="24"/>
          <w:szCs w:val="24"/>
        </w:rPr>
      </w:pPr>
      <w:r w:rsidRPr="000B6A3F">
        <w:rPr>
          <w:rFonts w:ascii="Arial" w:eastAsia="MyriadPro-Regular" w:hAnsi="Arial" w:cs="Arial"/>
          <w:sz w:val="24"/>
          <w:szCs w:val="24"/>
        </w:rPr>
        <w:t>Der Referenzrahmen beinhaltet</w:t>
      </w:r>
      <w:r w:rsidR="00D47448" w:rsidRPr="000B6A3F">
        <w:rPr>
          <w:rFonts w:ascii="Arial" w:hAnsi="Arial" w:cs="Arial"/>
          <w:sz w:val="24"/>
          <w:szCs w:val="24"/>
        </w:rPr>
        <w:t>:</w:t>
      </w:r>
    </w:p>
    <w:p w14:paraId="097F95C6" w14:textId="77777777" w:rsidR="000B6A3F" w:rsidRPr="000B6A3F" w:rsidRDefault="004C64A3" w:rsidP="00AF63A7">
      <w:pPr>
        <w:pStyle w:val="Listenabsatz"/>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68"/>
        <w:jc w:val="both"/>
        <w:rPr>
          <w:rFonts w:ascii="Arial" w:eastAsia="Times New Roman" w:hAnsi="Arial" w:cs="Arial"/>
          <w:color w:val="222222"/>
          <w:sz w:val="24"/>
          <w:szCs w:val="24"/>
          <w:lang w:val="de-DE" w:eastAsia="de-AT"/>
        </w:rPr>
      </w:pPr>
      <w:r>
        <w:rPr>
          <w:rFonts w:ascii="Arial" w:eastAsia="Times New Roman" w:hAnsi="Arial" w:cs="Arial"/>
          <w:color w:val="222222"/>
          <w:sz w:val="24"/>
          <w:szCs w:val="24"/>
          <w:lang w:val="de-DE" w:eastAsia="de-AT"/>
        </w:rPr>
        <w:t xml:space="preserve"> </w:t>
      </w:r>
      <w:r w:rsidR="000B6A3F" w:rsidRPr="000B6A3F">
        <w:rPr>
          <w:rFonts w:ascii="Arial" w:eastAsia="Times New Roman" w:hAnsi="Arial" w:cs="Arial"/>
          <w:color w:val="222222"/>
          <w:sz w:val="24"/>
          <w:szCs w:val="24"/>
          <w:lang w:val="de-DE" w:eastAsia="de-AT"/>
        </w:rPr>
        <w:t>Allgemeine Kriterien in Bezug auf grundlegende Vorschläge für die Planung von Lern- und Lehrmaterial in Bezug auf:</w:t>
      </w:r>
    </w:p>
    <w:p w14:paraId="7EA19468" w14:textId="77777777" w:rsidR="000B6A3F" w:rsidRPr="004C64A3" w:rsidRDefault="000B6A3F" w:rsidP="004C64A3">
      <w:pPr>
        <w:pStyle w:val="Listenabsatz"/>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r w:rsidRPr="004C64A3">
        <w:rPr>
          <w:rFonts w:ascii="Arial" w:eastAsia="Times New Roman" w:hAnsi="Arial" w:cs="Arial"/>
          <w:color w:val="222222"/>
          <w:sz w:val="24"/>
          <w:szCs w:val="24"/>
          <w:lang w:val="de-DE" w:eastAsia="de-AT"/>
        </w:rPr>
        <w:t>Übernahme bestimmter beruflicher Kompetenzen in Logistik und Gesundheitswesen;</w:t>
      </w:r>
    </w:p>
    <w:p w14:paraId="17C764ED" w14:textId="77777777" w:rsidR="000B6A3F" w:rsidRPr="004C64A3" w:rsidRDefault="000B6A3F" w:rsidP="004C64A3">
      <w:pPr>
        <w:pStyle w:val="Listenabsatz"/>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r w:rsidRPr="004C64A3">
        <w:rPr>
          <w:rFonts w:ascii="Arial" w:eastAsia="Times New Roman" w:hAnsi="Arial" w:cs="Arial"/>
          <w:color w:val="222222"/>
          <w:sz w:val="24"/>
          <w:szCs w:val="24"/>
          <w:lang w:val="de-DE" w:eastAsia="de-AT"/>
        </w:rPr>
        <w:t>die Umsetzung von arbeitsbasiertem und schulbasiertem Lernen;</w:t>
      </w:r>
    </w:p>
    <w:p w14:paraId="57779769" w14:textId="77777777" w:rsidR="000B6A3F" w:rsidRPr="004C64A3" w:rsidRDefault="000B6A3F" w:rsidP="004C64A3">
      <w:pPr>
        <w:pStyle w:val="Listenabsatz"/>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r w:rsidRPr="004C64A3">
        <w:rPr>
          <w:rFonts w:ascii="Arial" w:eastAsia="Times New Roman" w:hAnsi="Arial" w:cs="Arial"/>
          <w:color w:val="222222"/>
          <w:sz w:val="24"/>
          <w:szCs w:val="24"/>
          <w:lang w:val="de-DE" w:eastAsia="de-AT"/>
        </w:rPr>
        <w:t>die Annahmen der Nachhaltigkeit (SDGs) und Schlüsselkompetenzen zu BNE in der Berufsbildung;</w:t>
      </w:r>
    </w:p>
    <w:p w14:paraId="21F883A5" w14:textId="77777777" w:rsidR="000B6A3F" w:rsidRPr="004C64A3" w:rsidRDefault="000B6A3F" w:rsidP="004C64A3">
      <w:pPr>
        <w:pStyle w:val="Listenabsatz"/>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r w:rsidRPr="004C64A3">
        <w:rPr>
          <w:rFonts w:ascii="Arial" w:eastAsia="Times New Roman" w:hAnsi="Arial" w:cs="Arial"/>
          <w:color w:val="222222"/>
          <w:sz w:val="24"/>
          <w:szCs w:val="24"/>
          <w:lang w:val="de-DE" w:eastAsia="de-AT"/>
        </w:rPr>
        <w:t>die Annahmen von EQR / NQR und ECVET</w:t>
      </w:r>
    </w:p>
    <w:p w14:paraId="55DF0504" w14:textId="77777777" w:rsidR="000B6A3F" w:rsidRPr="004C64A3" w:rsidRDefault="000B6A3F" w:rsidP="004C64A3">
      <w:pPr>
        <w:pStyle w:val="Listenabsatz"/>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r w:rsidRPr="004C64A3">
        <w:rPr>
          <w:rFonts w:ascii="Arial" w:eastAsia="Times New Roman" w:hAnsi="Arial" w:cs="Arial"/>
          <w:color w:val="222222"/>
          <w:sz w:val="24"/>
          <w:szCs w:val="24"/>
          <w:lang w:val="de-DE" w:eastAsia="de-AT"/>
        </w:rPr>
        <w:t>ihre Unterrichtsziele;</w:t>
      </w:r>
    </w:p>
    <w:p w14:paraId="67D04D82" w14:textId="77777777" w:rsidR="000B6A3F" w:rsidRPr="004C64A3" w:rsidRDefault="000B6A3F" w:rsidP="004C64A3">
      <w:pPr>
        <w:pStyle w:val="Listenabsatz"/>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r w:rsidRPr="004C64A3">
        <w:rPr>
          <w:rFonts w:ascii="Arial" w:eastAsia="Times New Roman" w:hAnsi="Arial" w:cs="Arial"/>
          <w:color w:val="222222"/>
          <w:sz w:val="24"/>
          <w:szCs w:val="24"/>
          <w:lang w:val="de-DE" w:eastAsia="de-AT"/>
        </w:rPr>
        <w:t>ihre Unterrichtsinhalte;</w:t>
      </w:r>
    </w:p>
    <w:p w14:paraId="3D3A5303" w14:textId="77777777" w:rsidR="00D47448" w:rsidRPr="004C64A3" w:rsidRDefault="000B6A3F" w:rsidP="004C64A3">
      <w:pPr>
        <w:pStyle w:val="Listenabsatz"/>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000000"/>
          <w:sz w:val="24"/>
          <w:szCs w:val="24"/>
        </w:rPr>
      </w:pPr>
      <w:r w:rsidRPr="004C64A3">
        <w:rPr>
          <w:rFonts w:ascii="Arial" w:eastAsia="Times New Roman" w:hAnsi="Arial" w:cs="Arial"/>
          <w:color w:val="222222"/>
          <w:sz w:val="24"/>
          <w:szCs w:val="24"/>
          <w:lang w:val="de-DE" w:eastAsia="de-AT"/>
        </w:rPr>
        <w:t>die Annahmen von OER</w:t>
      </w:r>
      <w:r w:rsidR="00D47448" w:rsidRPr="004C64A3">
        <w:rPr>
          <w:rFonts w:ascii="Arial" w:eastAsia="MyriadPro-Regular" w:hAnsi="Arial" w:cs="Arial"/>
          <w:color w:val="000000" w:themeColor="text1"/>
          <w:sz w:val="24"/>
          <w:szCs w:val="24"/>
        </w:rPr>
        <w:t>.</w:t>
      </w:r>
    </w:p>
    <w:p w14:paraId="018F6B51" w14:textId="77777777" w:rsidR="00D47448" w:rsidRPr="000B6A3F" w:rsidRDefault="00D47448" w:rsidP="00AF63A7">
      <w:pPr>
        <w:pStyle w:val="Listenabsatz"/>
        <w:autoSpaceDE w:val="0"/>
        <w:autoSpaceDN w:val="0"/>
        <w:adjustRightInd w:val="0"/>
        <w:spacing w:before="120" w:after="0"/>
        <w:jc w:val="both"/>
        <w:rPr>
          <w:rFonts w:ascii="Arial" w:hAnsi="Arial" w:cs="Arial"/>
          <w:color w:val="000000"/>
          <w:sz w:val="24"/>
          <w:szCs w:val="24"/>
        </w:rPr>
      </w:pPr>
    </w:p>
    <w:p w14:paraId="7614B201" w14:textId="77777777" w:rsidR="00AF63A7" w:rsidRPr="004C64A3" w:rsidRDefault="00AF63A7" w:rsidP="004C64A3">
      <w:pPr>
        <w:pStyle w:val="Listenabsatz"/>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r w:rsidRPr="004C64A3">
        <w:rPr>
          <w:rFonts w:ascii="Arial" w:eastAsia="Times New Roman" w:hAnsi="Arial" w:cs="Arial"/>
          <w:color w:val="222222"/>
          <w:sz w:val="24"/>
          <w:szCs w:val="24"/>
          <w:lang w:val="de-DE" w:eastAsia="de-AT"/>
        </w:rPr>
        <w:t>Die spezifische Planung des selbstgesteuerten Lernens, einschließlich:</w:t>
      </w:r>
    </w:p>
    <w:p w14:paraId="12FDB752" w14:textId="77777777" w:rsidR="00AF63A7" w:rsidRPr="004C64A3" w:rsidRDefault="00AF63A7" w:rsidP="004C64A3">
      <w:pPr>
        <w:pStyle w:val="Listenabsatz"/>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r w:rsidRPr="004C64A3">
        <w:rPr>
          <w:rFonts w:ascii="Arial" w:eastAsia="Times New Roman" w:hAnsi="Arial" w:cs="Arial"/>
          <w:color w:val="222222"/>
          <w:sz w:val="24"/>
          <w:szCs w:val="24"/>
          <w:lang w:val="de-DE" w:eastAsia="de-AT"/>
        </w:rPr>
        <w:t>Sensibilisierung des Lernenden für seinen aktuellen Wissensstand;</w:t>
      </w:r>
    </w:p>
    <w:p w14:paraId="2A6E7379" w14:textId="77777777" w:rsidR="00AF63A7" w:rsidRPr="004C64A3" w:rsidRDefault="00AF63A7" w:rsidP="004C64A3">
      <w:pPr>
        <w:pStyle w:val="Listenabsatz"/>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r w:rsidRPr="004C64A3">
        <w:rPr>
          <w:rFonts w:ascii="Arial" w:eastAsia="Times New Roman" w:hAnsi="Arial" w:cs="Arial"/>
          <w:color w:val="222222"/>
          <w:sz w:val="24"/>
          <w:szCs w:val="24"/>
          <w:lang w:val="de-DE" w:eastAsia="de-AT"/>
        </w:rPr>
        <w:t>Selbstsetzung realisierbarer und lohnender Ziele;</w:t>
      </w:r>
    </w:p>
    <w:p w14:paraId="6A50A2A6" w14:textId="77777777" w:rsidR="00AF63A7" w:rsidRPr="004C64A3" w:rsidRDefault="00AF63A7" w:rsidP="004C64A3">
      <w:pPr>
        <w:pStyle w:val="Listenabsatz"/>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r w:rsidRPr="004C64A3">
        <w:rPr>
          <w:rFonts w:ascii="Arial" w:eastAsia="Times New Roman" w:hAnsi="Arial" w:cs="Arial"/>
          <w:color w:val="222222"/>
          <w:sz w:val="24"/>
          <w:szCs w:val="24"/>
          <w:lang w:val="de-DE" w:eastAsia="de-AT"/>
        </w:rPr>
        <w:t>Auswahl der Materialien;</w:t>
      </w:r>
    </w:p>
    <w:p w14:paraId="327CB543" w14:textId="77777777" w:rsidR="00925977" w:rsidRPr="004C64A3" w:rsidRDefault="00AF63A7" w:rsidP="004C64A3">
      <w:pPr>
        <w:pStyle w:val="Listenabsatz"/>
        <w:numPr>
          <w:ilvl w:val="0"/>
          <w:numId w:val="38"/>
        </w:numPr>
        <w:autoSpaceDE w:val="0"/>
        <w:autoSpaceDN w:val="0"/>
        <w:adjustRightInd w:val="0"/>
        <w:spacing w:after="0" w:line="360" w:lineRule="auto"/>
        <w:jc w:val="both"/>
        <w:rPr>
          <w:rFonts w:ascii="Arial" w:eastAsia="Times New Roman" w:hAnsi="Arial" w:cs="Arial"/>
          <w:color w:val="222222"/>
          <w:sz w:val="24"/>
          <w:szCs w:val="24"/>
          <w:lang w:eastAsia="de-AT"/>
        </w:rPr>
      </w:pPr>
      <w:r w:rsidRPr="004C64A3">
        <w:rPr>
          <w:rFonts w:ascii="Arial" w:eastAsia="Times New Roman" w:hAnsi="Arial" w:cs="Arial"/>
          <w:color w:val="222222"/>
          <w:sz w:val="24"/>
          <w:szCs w:val="24"/>
          <w:lang w:eastAsia="de-AT"/>
        </w:rPr>
        <w:t>Selbsteinschätzung</w:t>
      </w:r>
    </w:p>
    <w:p w14:paraId="7542A7F3" w14:textId="77777777" w:rsidR="00925977" w:rsidRDefault="00925977" w:rsidP="00AF63A7">
      <w:pPr>
        <w:autoSpaceDE w:val="0"/>
        <w:autoSpaceDN w:val="0"/>
        <w:adjustRightInd w:val="0"/>
        <w:spacing w:after="0" w:line="360" w:lineRule="auto"/>
        <w:ind w:left="708"/>
        <w:jc w:val="both"/>
        <w:rPr>
          <w:rFonts w:ascii="Arial" w:eastAsia="Times New Roman" w:hAnsi="Arial" w:cs="Arial"/>
          <w:color w:val="222222"/>
          <w:sz w:val="24"/>
          <w:szCs w:val="24"/>
          <w:lang w:eastAsia="de-AT"/>
        </w:rPr>
      </w:pPr>
    </w:p>
    <w:p w14:paraId="1932029A" w14:textId="77777777" w:rsidR="00D47448" w:rsidRPr="00925977" w:rsidRDefault="00925977" w:rsidP="00AF63A7">
      <w:pPr>
        <w:autoSpaceDE w:val="0"/>
        <w:autoSpaceDN w:val="0"/>
        <w:adjustRightInd w:val="0"/>
        <w:spacing w:after="0" w:line="360" w:lineRule="auto"/>
        <w:ind w:left="708"/>
        <w:jc w:val="both"/>
        <w:rPr>
          <w:rFonts w:ascii="Arial" w:hAnsi="Arial" w:cs="Arial"/>
          <w:sz w:val="24"/>
          <w:szCs w:val="24"/>
        </w:rPr>
      </w:pPr>
      <w:r w:rsidRPr="00925977">
        <w:rPr>
          <w:rFonts w:ascii="Arial" w:hAnsi="Arial" w:cs="Arial"/>
          <w:sz w:val="24"/>
          <w:szCs w:val="24"/>
        </w:rPr>
        <w:t>Das</w:t>
      </w:r>
      <w:r w:rsidR="00D47448" w:rsidRPr="00925977">
        <w:rPr>
          <w:rFonts w:ascii="Arial" w:hAnsi="Arial" w:cs="Arial"/>
          <w:sz w:val="24"/>
          <w:szCs w:val="24"/>
        </w:rPr>
        <w:t xml:space="preserve"> FGSVET </w:t>
      </w:r>
      <w:r w:rsidRPr="00925977">
        <w:rPr>
          <w:rFonts w:ascii="Arial" w:hAnsi="Arial" w:cs="Arial"/>
          <w:sz w:val="24"/>
          <w:szCs w:val="24"/>
        </w:rPr>
        <w:t>hat folgende Ziele</w:t>
      </w:r>
      <w:r w:rsidR="00D47448" w:rsidRPr="00925977">
        <w:rPr>
          <w:rFonts w:ascii="Arial" w:hAnsi="Arial" w:cs="Arial"/>
          <w:sz w:val="24"/>
          <w:szCs w:val="24"/>
        </w:rPr>
        <w:t>:</w:t>
      </w:r>
    </w:p>
    <w:p w14:paraId="2E9A8206" w14:textId="77777777" w:rsidR="00AF63A7" w:rsidRPr="00AF63A7" w:rsidRDefault="00AF63A7" w:rsidP="004C6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jc w:val="both"/>
        <w:rPr>
          <w:rFonts w:ascii="Arial" w:eastAsia="Times New Roman" w:hAnsi="Arial" w:cs="Arial"/>
          <w:color w:val="222222"/>
          <w:sz w:val="24"/>
          <w:szCs w:val="24"/>
          <w:lang w:val="de-DE" w:eastAsia="de-AT"/>
        </w:rPr>
      </w:pPr>
      <w:r w:rsidRPr="00AF63A7">
        <w:rPr>
          <w:rFonts w:ascii="Arial" w:eastAsia="Times New Roman" w:hAnsi="Arial" w:cs="Arial"/>
          <w:color w:val="222222"/>
          <w:sz w:val="24"/>
          <w:szCs w:val="24"/>
          <w:lang w:val="de-DE" w:eastAsia="de-AT"/>
        </w:rPr>
        <w:t xml:space="preserve">Ermittlung und Definition von Schlüsselkompetenzen, die für eine nachhaltige Entwicklung in der </w:t>
      </w:r>
      <w:r>
        <w:rPr>
          <w:rFonts w:ascii="Arial" w:eastAsia="Times New Roman" w:hAnsi="Arial" w:cs="Arial"/>
          <w:color w:val="222222"/>
          <w:sz w:val="24"/>
          <w:szCs w:val="24"/>
          <w:lang w:val="de-DE" w:eastAsia="de-AT"/>
        </w:rPr>
        <w:t>Berufsbildung erforderlich sind:</w:t>
      </w:r>
    </w:p>
    <w:p w14:paraId="787ADCDE" w14:textId="77777777" w:rsidR="00AF63A7" w:rsidRPr="00AF63A7" w:rsidRDefault="00AF63A7" w:rsidP="004C64A3">
      <w:pPr>
        <w:pStyle w:val="Listenabsatz"/>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276"/>
        <w:jc w:val="both"/>
        <w:rPr>
          <w:rFonts w:ascii="Arial" w:eastAsia="Times New Roman" w:hAnsi="Arial" w:cs="Arial"/>
          <w:color w:val="222222"/>
          <w:sz w:val="24"/>
          <w:szCs w:val="24"/>
          <w:lang w:val="de-DE" w:eastAsia="de-AT"/>
        </w:rPr>
      </w:pPr>
      <w:r w:rsidRPr="00AF63A7">
        <w:rPr>
          <w:rFonts w:ascii="Arial" w:eastAsia="Times New Roman" w:hAnsi="Arial" w:cs="Arial"/>
          <w:color w:val="222222"/>
          <w:sz w:val="24"/>
          <w:szCs w:val="24"/>
          <w:lang w:val="de-DE" w:eastAsia="de-AT"/>
        </w:rPr>
        <w:t>Verbesserung der folgenden Kompetenzen:</w:t>
      </w:r>
    </w:p>
    <w:p w14:paraId="1C7835CC" w14:textId="77777777" w:rsidR="00AF63A7" w:rsidRPr="00AF63A7" w:rsidRDefault="00AF63A7" w:rsidP="004C64A3">
      <w:pPr>
        <w:pStyle w:val="Listenabsatz"/>
        <w:numPr>
          <w:ilvl w:val="2"/>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80"/>
        <w:jc w:val="both"/>
        <w:rPr>
          <w:rFonts w:ascii="Arial" w:eastAsia="Times New Roman" w:hAnsi="Arial" w:cs="Arial"/>
          <w:color w:val="222222"/>
          <w:sz w:val="24"/>
          <w:szCs w:val="24"/>
          <w:lang w:val="de-DE" w:eastAsia="de-AT"/>
        </w:rPr>
      </w:pPr>
      <w:r w:rsidRPr="00AF63A7">
        <w:rPr>
          <w:rFonts w:ascii="Arial" w:eastAsia="Times New Roman" w:hAnsi="Arial" w:cs="Arial"/>
          <w:color w:val="222222"/>
          <w:sz w:val="24"/>
          <w:szCs w:val="24"/>
          <w:lang w:val="de-DE" w:eastAsia="de-AT"/>
        </w:rPr>
        <w:t>Lernen zu lernen,</w:t>
      </w:r>
    </w:p>
    <w:p w14:paraId="4AB4A468" w14:textId="77777777" w:rsidR="00AF63A7" w:rsidRDefault="00AF63A7" w:rsidP="004C64A3">
      <w:pPr>
        <w:pStyle w:val="Listenabsatz"/>
        <w:numPr>
          <w:ilvl w:val="2"/>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580"/>
        <w:jc w:val="both"/>
        <w:rPr>
          <w:rFonts w:ascii="Arial" w:eastAsia="Times New Roman" w:hAnsi="Arial" w:cs="Arial"/>
          <w:color w:val="222222"/>
          <w:sz w:val="24"/>
          <w:szCs w:val="24"/>
          <w:lang w:val="de-DE" w:eastAsia="de-AT"/>
        </w:rPr>
      </w:pPr>
      <w:r w:rsidRPr="00AF63A7">
        <w:rPr>
          <w:rFonts w:ascii="Arial" w:eastAsia="Times New Roman" w:hAnsi="Arial" w:cs="Arial"/>
          <w:color w:val="222222"/>
          <w:sz w:val="24"/>
          <w:szCs w:val="24"/>
          <w:lang w:val="de-DE" w:eastAsia="de-AT"/>
        </w:rPr>
        <w:lastRenderedPageBreak/>
        <w:t>Digitale Kompetenz,</w:t>
      </w:r>
    </w:p>
    <w:p w14:paraId="0F1406B2" w14:textId="77777777" w:rsidR="00AF63A7" w:rsidRPr="00AF63A7" w:rsidRDefault="00AF63A7" w:rsidP="004C64A3">
      <w:pPr>
        <w:pStyle w:val="Listenabsatz"/>
        <w:numPr>
          <w:ilvl w:val="2"/>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580"/>
        <w:jc w:val="both"/>
        <w:rPr>
          <w:rFonts w:ascii="Arial" w:eastAsia="Times New Roman" w:hAnsi="Arial" w:cs="Arial"/>
          <w:color w:val="222222"/>
          <w:sz w:val="24"/>
          <w:szCs w:val="24"/>
          <w:lang w:val="de-DE" w:eastAsia="de-AT"/>
        </w:rPr>
      </w:pPr>
      <w:r>
        <w:rPr>
          <w:rFonts w:ascii="Arial" w:eastAsia="Times New Roman" w:hAnsi="Arial" w:cs="Arial"/>
          <w:color w:val="222222"/>
          <w:sz w:val="24"/>
          <w:szCs w:val="24"/>
          <w:lang w:val="de-DE" w:eastAsia="de-AT"/>
        </w:rPr>
        <w:t>Soziale und bürgerliche Kompetenz.</w:t>
      </w:r>
    </w:p>
    <w:p w14:paraId="6B1FBD3B" w14:textId="77777777" w:rsidR="00D47448" w:rsidRPr="00AF63A7" w:rsidRDefault="00AF63A7" w:rsidP="00526B18">
      <w:pPr>
        <w:pStyle w:val="berschrift2"/>
      </w:pPr>
      <w:bookmarkStart w:id="5" w:name="_Toc526851603"/>
      <w:r w:rsidRPr="00AF63A7">
        <w:t>Welche Kriterien muss das Handbuch (IO3) erfüllen</w:t>
      </w:r>
      <w:r w:rsidR="00D47448" w:rsidRPr="00AF63A7">
        <w:t>?</w:t>
      </w:r>
      <w:bookmarkEnd w:id="5"/>
    </w:p>
    <w:p w14:paraId="3BAB5E05" w14:textId="77777777" w:rsidR="00AF63A7" w:rsidRDefault="00AF63A7" w:rsidP="00AF6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r w:rsidRPr="00AF63A7">
        <w:rPr>
          <w:rFonts w:ascii="Arial" w:eastAsia="Times New Roman" w:hAnsi="Arial" w:cs="Arial"/>
          <w:color w:val="222222"/>
          <w:sz w:val="24"/>
          <w:szCs w:val="24"/>
          <w:lang w:val="de-DE" w:eastAsia="de-AT"/>
        </w:rPr>
        <w:t>Für eine erfolgreiche praktische Anwendung muss das auf der Grundlage dieses FGSVET zu entwickelnde Handbuch umfassend, transparent, kohärent und übertragbar sein.</w:t>
      </w:r>
    </w:p>
    <w:p w14:paraId="3842BAB6" w14:textId="77777777" w:rsidR="00AF63A7" w:rsidRPr="00AF63A7" w:rsidRDefault="00AF63A7" w:rsidP="00AF6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p>
    <w:p w14:paraId="7301AA3C" w14:textId="77777777" w:rsidR="00AF63A7" w:rsidRDefault="00AF63A7" w:rsidP="00AF6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r w:rsidRPr="004C64A3">
        <w:rPr>
          <w:rFonts w:ascii="Arial" w:eastAsia="Times New Roman" w:hAnsi="Arial" w:cs="Arial"/>
          <w:i/>
          <w:color w:val="222222"/>
          <w:sz w:val="24"/>
          <w:szCs w:val="24"/>
          <w:u w:val="single"/>
          <w:lang w:val="de-DE" w:eastAsia="de-AT"/>
        </w:rPr>
        <w:t>Umfassend</w:t>
      </w:r>
      <w:r w:rsidRPr="00AF63A7">
        <w:rPr>
          <w:rFonts w:ascii="Arial" w:eastAsia="Times New Roman" w:hAnsi="Arial" w:cs="Arial"/>
          <w:color w:val="222222"/>
          <w:sz w:val="24"/>
          <w:szCs w:val="24"/>
          <w:lang w:val="de-DE" w:eastAsia="de-AT"/>
        </w:rPr>
        <w:t>: Das Handbuch sollte zu ausgewählten Themen eine vollständige Palette von Kenntnissen, Fähigkeiten und Einstellungen / Werten / Ethik (Kompetenz) sowie eine Beschreibung ihrer Ziele, Inhalte, anwendbaren Aufgaben und Bewertungsinstrumente enthalten.</w:t>
      </w:r>
    </w:p>
    <w:p w14:paraId="21ECC300" w14:textId="77777777" w:rsidR="00AF63A7" w:rsidRDefault="00AF63A7" w:rsidP="00AF6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i/>
          <w:color w:val="222222"/>
          <w:sz w:val="24"/>
          <w:szCs w:val="24"/>
          <w:lang w:val="de-DE" w:eastAsia="de-AT"/>
        </w:rPr>
      </w:pPr>
    </w:p>
    <w:p w14:paraId="13018C94" w14:textId="77777777" w:rsidR="00AF63A7" w:rsidRDefault="00AF63A7" w:rsidP="00AF6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r w:rsidRPr="004C64A3">
        <w:rPr>
          <w:rFonts w:ascii="Arial" w:eastAsia="Times New Roman" w:hAnsi="Arial" w:cs="Arial"/>
          <w:i/>
          <w:color w:val="222222"/>
          <w:sz w:val="24"/>
          <w:szCs w:val="24"/>
          <w:u w:val="single"/>
          <w:lang w:val="de-DE" w:eastAsia="de-AT"/>
        </w:rPr>
        <w:t>Transparent</w:t>
      </w:r>
      <w:r w:rsidRPr="00AF63A7">
        <w:rPr>
          <w:rFonts w:ascii="Arial" w:eastAsia="Times New Roman" w:hAnsi="Arial" w:cs="Arial"/>
          <w:color w:val="222222"/>
          <w:sz w:val="24"/>
          <w:szCs w:val="24"/>
          <w:lang w:val="de-DE" w:eastAsia="de-AT"/>
        </w:rPr>
        <w:t>: Für den effektivsten Praxiseinsatz müssen alle Informationen klar formuliert, explizit verfügbar und für den Nutzer leicht verständlich sein.</w:t>
      </w:r>
    </w:p>
    <w:p w14:paraId="3D7AB85F" w14:textId="77777777" w:rsidR="00AF63A7" w:rsidRPr="00AF63A7" w:rsidRDefault="00AF63A7" w:rsidP="00AF6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p>
    <w:p w14:paraId="27FFED9A" w14:textId="77777777" w:rsidR="00AF63A7" w:rsidRPr="00AF63A7" w:rsidRDefault="00AF63A7" w:rsidP="00AF6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222222"/>
          <w:sz w:val="24"/>
          <w:szCs w:val="24"/>
          <w:lang w:val="de-DE" w:eastAsia="de-AT"/>
        </w:rPr>
      </w:pPr>
      <w:r w:rsidRPr="004C64A3">
        <w:rPr>
          <w:rFonts w:ascii="Arial" w:eastAsia="Times New Roman" w:hAnsi="Arial" w:cs="Arial"/>
          <w:i/>
          <w:color w:val="222222"/>
          <w:sz w:val="24"/>
          <w:szCs w:val="24"/>
          <w:u w:val="single"/>
          <w:lang w:val="de-DE" w:eastAsia="de-AT"/>
        </w:rPr>
        <w:t>Kohärent</w:t>
      </w:r>
      <w:r w:rsidRPr="00AF63A7">
        <w:rPr>
          <w:rFonts w:ascii="Arial" w:eastAsia="Times New Roman" w:hAnsi="Arial" w:cs="Arial"/>
          <w:color w:val="222222"/>
          <w:sz w:val="24"/>
          <w:szCs w:val="24"/>
          <w:lang w:val="de-DE" w:eastAsia="de-AT"/>
        </w:rPr>
        <w:t>: Die Beschreibung ist frei von inneren Widersprüchen. In Bezug auf Bildungssysteme erfordert Kohärenz eine harmonische Beziehung zwischen ihren Komponenten.</w:t>
      </w:r>
    </w:p>
    <w:p w14:paraId="204B05AA" w14:textId="77777777" w:rsidR="00D47448" w:rsidRPr="00AF63A7" w:rsidRDefault="00AF63A7" w:rsidP="00AF63A7">
      <w:pPr>
        <w:autoSpaceDE w:val="0"/>
        <w:autoSpaceDN w:val="0"/>
        <w:adjustRightInd w:val="0"/>
        <w:spacing w:before="120" w:after="0" w:line="360" w:lineRule="auto"/>
        <w:jc w:val="both"/>
        <w:rPr>
          <w:rFonts w:ascii="Arial" w:hAnsi="Arial" w:cs="Arial"/>
          <w:sz w:val="24"/>
          <w:szCs w:val="24"/>
        </w:rPr>
      </w:pPr>
      <w:r w:rsidRPr="004C64A3">
        <w:rPr>
          <w:rFonts w:ascii="Arial" w:eastAsia="Times New Roman" w:hAnsi="Arial" w:cs="Arial"/>
          <w:i/>
          <w:color w:val="222222"/>
          <w:sz w:val="24"/>
          <w:szCs w:val="24"/>
          <w:u w:val="single"/>
          <w:lang w:val="de-DE" w:eastAsia="de-AT"/>
        </w:rPr>
        <w:t>Übertragbar</w:t>
      </w:r>
      <w:r w:rsidRPr="00AF63A7">
        <w:rPr>
          <w:rFonts w:ascii="Arial" w:eastAsia="Times New Roman" w:hAnsi="Arial" w:cs="Arial"/>
          <w:color w:val="222222"/>
          <w:sz w:val="24"/>
          <w:szCs w:val="24"/>
          <w:lang w:val="de-DE" w:eastAsia="de-AT"/>
        </w:rPr>
        <w:t>: Die erstellten Beispiele müssen Lehrern und Lernenden ermöglichen, das Framework auf verschiedene Themen und Inhalte zu übertragen.</w:t>
      </w:r>
    </w:p>
    <w:p w14:paraId="792500A1" w14:textId="77777777" w:rsidR="00D47448" w:rsidRPr="00AF63A7" w:rsidRDefault="00D47448" w:rsidP="00AF63A7">
      <w:pPr>
        <w:tabs>
          <w:tab w:val="left" w:pos="7440"/>
        </w:tabs>
        <w:autoSpaceDE w:val="0"/>
        <w:autoSpaceDN w:val="0"/>
        <w:adjustRightInd w:val="0"/>
        <w:spacing w:before="120" w:after="0"/>
        <w:jc w:val="both"/>
        <w:rPr>
          <w:rFonts w:ascii="Arial" w:hAnsi="Arial" w:cs="Arial"/>
          <w:b/>
          <w:sz w:val="20"/>
          <w:szCs w:val="20"/>
        </w:rPr>
      </w:pPr>
      <w:r w:rsidRPr="00AF63A7">
        <w:rPr>
          <w:rFonts w:ascii="Arial" w:hAnsi="Arial" w:cs="Arial"/>
          <w:b/>
          <w:sz w:val="20"/>
          <w:szCs w:val="20"/>
        </w:rPr>
        <w:tab/>
      </w:r>
    </w:p>
    <w:p w14:paraId="1B961155" w14:textId="77777777" w:rsidR="00D47448" w:rsidRPr="00AF63A7" w:rsidRDefault="00AF63A7" w:rsidP="003D54D1">
      <w:pPr>
        <w:autoSpaceDE w:val="0"/>
        <w:autoSpaceDN w:val="0"/>
        <w:adjustRightInd w:val="0"/>
        <w:spacing w:before="120" w:after="0"/>
        <w:ind w:right="170"/>
        <w:jc w:val="both"/>
        <w:rPr>
          <w:rFonts w:ascii="Arial" w:hAnsi="Arial" w:cs="Arial"/>
          <w:b/>
          <w:sz w:val="24"/>
          <w:szCs w:val="24"/>
        </w:rPr>
      </w:pPr>
      <w:r w:rsidRPr="00AF63A7">
        <w:rPr>
          <w:rFonts w:ascii="Arial" w:hAnsi="Arial" w:cs="Arial"/>
          <w:b/>
          <w:sz w:val="24"/>
          <w:szCs w:val="24"/>
        </w:rPr>
        <w:t>Referenzen und Inhalte des</w:t>
      </w:r>
      <w:r w:rsidR="00D47448" w:rsidRPr="00AF63A7">
        <w:rPr>
          <w:rFonts w:ascii="Arial" w:hAnsi="Arial" w:cs="Arial"/>
          <w:b/>
          <w:sz w:val="24"/>
          <w:szCs w:val="24"/>
        </w:rPr>
        <w:t xml:space="preserve"> FGSVET</w:t>
      </w:r>
    </w:p>
    <w:p w14:paraId="6723B2A2" w14:textId="1F4B965C" w:rsidR="00D47448" w:rsidRPr="00AF63A7" w:rsidRDefault="00AF63A7" w:rsidP="00AF63A7">
      <w:pPr>
        <w:autoSpaceDE w:val="0"/>
        <w:autoSpaceDN w:val="0"/>
        <w:adjustRightInd w:val="0"/>
        <w:spacing w:after="0" w:line="360" w:lineRule="auto"/>
        <w:ind w:right="170"/>
        <w:jc w:val="both"/>
        <w:rPr>
          <w:rFonts w:ascii="Arial" w:hAnsi="Arial" w:cs="Arial"/>
          <w:sz w:val="24"/>
          <w:szCs w:val="24"/>
        </w:rPr>
      </w:pPr>
      <w:r w:rsidRPr="00AF63A7">
        <w:rPr>
          <w:rFonts w:ascii="Arial" w:hAnsi="Arial" w:cs="Arial"/>
          <w:color w:val="222222"/>
          <w:sz w:val="24"/>
          <w:szCs w:val="24"/>
          <w:lang w:val="de-DE"/>
        </w:rPr>
        <w:t xml:space="preserve">Ziel des Projekts ist es, ein neues Denken nicht nur über die Art und Weise, wie wir unser Wirtschaftssystem betreiben, sondern auch </w:t>
      </w:r>
      <w:r w:rsidR="004C64A3">
        <w:rPr>
          <w:rFonts w:ascii="Arial" w:hAnsi="Arial" w:cs="Arial"/>
          <w:color w:val="222222"/>
          <w:sz w:val="24"/>
          <w:szCs w:val="24"/>
          <w:lang w:val="de-DE"/>
        </w:rPr>
        <w:t>über</w:t>
      </w:r>
      <w:r w:rsidRPr="00AF63A7">
        <w:rPr>
          <w:rFonts w:ascii="Arial" w:hAnsi="Arial" w:cs="Arial"/>
          <w:color w:val="222222"/>
          <w:sz w:val="24"/>
          <w:szCs w:val="24"/>
          <w:lang w:val="de-DE"/>
        </w:rPr>
        <w:t xml:space="preserve"> neue Wege des Lernens und Lehrens zu finden. Daher müssen die in Abbildung 1 gezeigten Elemente für das FGSVET, wie beispielsweise Berufsbildungscurricula, die mit BNE assoziiert werden müssen, </w:t>
      </w:r>
      <w:r w:rsidR="004C64A3">
        <w:rPr>
          <w:rFonts w:ascii="Arial" w:hAnsi="Arial" w:cs="Arial"/>
          <w:color w:val="222222"/>
          <w:sz w:val="24"/>
          <w:szCs w:val="24"/>
          <w:lang w:val="de-DE"/>
        </w:rPr>
        <w:t>aber auch</w:t>
      </w:r>
      <w:r w:rsidRPr="00AF63A7">
        <w:rPr>
          <w:rFonts w:ascii="Arial" w:hAnsi="Arial" w:cs="Arial"/>
          <w:color w:val="222222"/>
          <w:sz w:val="24"/>
          <w:szCs w:val="24"/>
          <w:lang w:val="de-DE"/>
        </w:rPr>
        <w:t xml:space="preserve"> schulbasiertes Lernen </w:t>
      </w:r>
      <w:r w:rsidR="00694188">
        <w:rPr>
          <w:rFonts w:ascii="Arial" w:hAnsi="Arial" w:cs="Arial"/>
          <w:color w:val="222222"/>
          <w:sz w:val="24"/>
          <w:szCs w:val="24"/>
          <w:lang w:val="de-DE"/>
        </w:rPr>
        <w:t>sowie</w:t>
      </w:r>
      <w:r w:rsidRPr="00AF63A7">
        <w:rPr>
          <w:rFonts w:ascii="Arial" w:hAnsi="Arial" w:cs="Arial"/>
          <w:color w:val="222222"/>
          <w:sz w:val="24"/>
          <w:szCs w:val="24"/>
          <w:lang w:val="de-DE"/>
        </w:rPr>
        <w:t xml:space="preserve"> a</w:t>
      </w:r>
      <w:r w:rsidR="004C64A3">
        <w:rPr>
          <w:rFonts w:ascii="Arial" w:hAnsi="Arial" w:cs="Arial"/>
          <w:color w:val="222222"/>
          <w:sz w:val="24"/>
          <w:szCs w:val="24"/>
          <w:lang w:val="de-DE"/>
        </w:rPr>
        <w:t xml:space="preserve">uch arbeitsbasiertes Lernen, die </w:t>
      </w:r>
      <w:r w:rsidRPr="00AF63A7">
        <w:rPr>
          <w:rFonts w:ascii="Arial" w:hAnsi="Arial" w:cs="Arial"/>
          <w:color w:val="222222"/>
          <w:sz w:val="24"/>
          <w:szCs w:val="24"/>
          <w:lang w:val="de-DE"/>
        </w:rPr>
        <w:t>Lehrer und Ausbild</w:t>
      </w:r>
      <w:r w:rsidR="004C64A3">
        <w:rPr>
          <w:rFonts w:ascii="Arial" w:hAnsi="Arial" w:cs="Arial"/>
          <w:color w:val="222222"/>
          <w:sz w:val="24"/>
          <w:szCs w:val="24"/>
          <w:lang w:val="de-DE"/>
        </w:rPr>
        <w:t>n</w:t>
      </w:r>
      <w:r w:rsidRPr="00AF63A7">
        <w:rPr>
          <w:rFonts w:ascii="Arial" w:hAnsi="Arial" w:cs="Arial"/>
          <w:color w:val="222222"/>
          <w:sz w:val="24"/>
          <w:szCs w:val="24"/>
          <w:lang w:val="de-DE"/>
        </w:rPr>
        <w:t>er, die Art und Weise wie der Schüler lernt</w:t>
      </w:r>
      <w:r w:rsidR="004C64A3">
        <w:rPr>
          <w:rFonts w:ascii="Arial" w:hAnsi="Arial" w:cs="Arial"/>
          <w:color w:val="222222"/>
          <w:sz w:val="24"/>
          <w:szCs w:val="24"/>
          <w:lang w:val="de-DE"/>
        </w:rPr>
        <w:t>,</w:t>
      </w:r>
      <w:r w:rsidRPr="00AF63A7">
        <w:rPr>
          <w:rFonts w:ascii="Arial" w:hAnsi="Arial" w:cs="Arial"/>
          <w:color w:val="222222"/>
          <w:sz w:val="24"/>
          <w:szCs w:val="24"/>
          <w:lang w:val="de-DE"/>
        </w:rPr>
        <w:t xml:space="preserve"> die </w:t>
      </w:r>
      <w:r w:rsidR="004C64A3">
        <w:rPr>
          <w:rFonts w:ascii="Arial" w:hAnsi="Arial" w:cs="Arial"/>
          <w:color w:val="222222"/>
          <w:sz w:val="24"/>
          <w:szCs w:val="24"/>
          <w:lang w:val="de-DE"/>
        </w:rPr>
        <w:t>verschiedenen</w:t>
      </w:r>
      <w:r w:rsidRPr="00AF63A7">
        <w:rPr>
          <w:rFonts w:ascii="Arial" w:hAnsi="Arial" w:cs="Arial"/>
          <w:color w:val="222222"/>
          <w:sz w:val="24"/>
          <w:szCs w:val="24"/>
          <w:lang w:val="de-DE"/>
        </w:rPr>
        <w:t xml:space="preserve"> </w:t>
      </w:r>
      <w:r w:rsidRPr="00AF63A7">
        <w:rPr>
          <w:rFonts w:ascii="Arial" w:hAnsi="Arial" w:cs="Arial"/>
          <w:color w:val="222222"/>
          <w:sz w:val="24"/>
          <w:szCs w:val="24"/>
          <w:lang w:val="de-DE"/>
        </w:rPr>
        <w:lastRenderedPageBreak/>
        <w:t>europäischen Instrumente, die für die Berufsbildung</w:t>
      </w:r>
      <w:r w:rsidR="004C64A3">
        <w:rPr>
          <w:rFonts w:ascii="Arial" w:hAnsi="Arial" w:cs="Arial"/>
          <w:color w:val="222222"/>
          <w:sz w:val="24"/>
          <w:szCs w:val="24"/>
          <w:lang w:val="de-DE"/>
        </w:rPr>
        <w:t xml:space="preserve"> vorhanden sind</w:t>
      </w:r>
      <w:r>
        <w:rPr>
          <w:rFonts w:ascii="Arial" w:hAnsi="Arial" w:cs="Arial"/>
          <w:sz w:val="24"/>
          <w:szCs w:val="24"/>
        </w:rPr>
        <w:t xml:space="preserve"> etc.</w:t>
      </w:r>
      <w:r w:rsidR="004C64A3" w:rsidRPr="004C64A3">
        <w:rPr>
          <w:rFonts w:ascii="Arial" w:hAnsi="Arial" w:cs="Arial"/>
          <w:color w:val="222222"/>
          <w:sz w:val="24"/>
          <w:szCs w:val="24"/>
          <w:lang w:val="de-DE"/>
        </w:rPr>
        <w:t xml:space="preserve"> </w:t>
      </w:r>
      <w:r w:rsidR="004C64A3" w:rsidRPr="00AF63A7">
        <w:rPr>
          <w:rFonts w:ascii="Arial" w:hAnsi="Arial" w:cs="Arial"/>
          <w:color w:val="222222"/>
          <w:sz w:val="24"/>
          <w:szCs w:val="24"/>
          <w:lang w:val="de-DE"/>
        </w:rPr>
        <w:t>berücksichtigt werden</w:t>
      </w:r>
      <w:r w:rsidR="004C64A3">
        <w:rPr>
          <w:rFonts w:ascii="Arial" w:hAnsi="Arial" w:cs="Arial"/>
          <w:color w:val="222222"/>
          <w:sz w:val="24"/>
          <w:szCs w:val="24"/>
          <w:lang w:val="de-DE"/>
        </w:rPr>
        <w:t>.</w:t>
      </w:r>
    </w:p>
    <w:p w14:paraId="5F88D900" w14:textId="77777777" w:rsidR="00C04039" w:rsidRPr="00AF63A7" w:rsidRDefault="00C04039" w:rsidP="00D47448">
      <w:pPr>
        <w:autoSpaceDE w:val="0"/>
        <w:autoSpaceDN w:val="0"/>
        <w:adjustRightInd w:val="0"/>
        <w:spacing w:before="120" w:after="0"/>
        <w:ind w:right="170"/>
        <w:jc w:val="both"/>
        <w:rPr>
          <w:rFonts w:ascii="Arial" w:hAnsi="Arial" w:cs="Arial"/>
        </w:rPr>
      </w:pPr>
    </w:p>
    <w:p w14:paraId="1FF9C146" w14:textId="77777777" w:rsidR="00D47448" w:rsidRPr="00AF63A7" w:rsidRDefault="00D47448" w:rsidP="00D47448">
      <w:pPr>
        <w:autoSpaceDE w:val="0"/>
        <w:autoSpaceDN w:val="0"/>
        <w:adjustRightInd w:val="0"/>
        <w:spacing w:before="120" w:after="0"/>
        <w:ind w:right="170"/>
        <w:jc w:val="both"/>
        <w:rPr>
          <w:rFonts w:ascii="Arial" w:hAnsi="Arial" w:cs="Arial"/>
        </w:rPr>
      </w:pPr>
      <w:r w:rsidRPr="00271C2F">
        <w:rPr>
          <w:rFonts w:ascii="Arial" w:hAnsi="Arial" w:cs="Arial"/>
          <w:noProof/>
          <w:lang w:val="de-DE" w:eastAsia="de-DE"/>
        </w:rPr>
        <w:drawing>
          <wp:anchor distT="0" distB="0" distL="114300" distR="114300" simplePos="0" relativeHeight="251659264" behindDoc="1" locked="0" layoutInCell="1" allowOverlap="1" wp14:anchorId="533AA89D" wp14:editId="0C636A27">
            <wp:simplePos x="0" y="0"/>
            <wp:positionH relativeFrom="margin">
              <wp:posOffset>1234440</wp:posOffset>
            </wp:positionH>
            <wp:positionV relativeFrom="paragraph">
              <wp:posOffset>-18415</wp:posOffset>
            </wp:positionV>
            <wp:extent cx="2655570" cy="2659380"/>
            <wp:effectExtent l="19050" t="0" r="0" b="0"/>
            <wp:wrapTight wrapText="bothSides">
              <wp:wrapPolygon edited="0">
                <wp:start x="-155" y="0"/>
                <wp:lineTo x="-155" y="21507"/>
                <wp:lineTo x="21538" y="21507"/>
                <wp:lineTo x="21538" y="0"/>
                <wp:lineTo x="-155" y="0"/>
              </wp:wrapPolygon>
            </wp:wrapTight>
            <wp:docPr id="26"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ference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55570" cy="2659380"/>
                    </a:xfrm>
                    <a:prstGeom prst="rect">
                      <a:avLst/>
                    </a:prstGeom>
                  </pic:spPr>
                </pic:pic>
              </a:graphicData>
            </a:graphic>
          </wp:anchor>
        </w:drawing>
      </w:r>
    </w:p>
    <w:p w14:paraId="4B785FF6" w14:textId="77777777" w:rsidR="00D47448" w:rsidRPr="00AF63A7" w:rsidRDefault="00D47448" w:rsidP="00D47448">
      <w:pPr>
        <w:autoSpaceDE w:val="0"/>
        <w:autoSpaceDN w:val="0"/>
        <w:adjustRightInd w:val="0"/>
        <w:spacing w:before="120" w:after="0"/>
        <w:ind w:right="170"/>
        <w:jc w:val="both"/>
        <w:rPr>
          <w:rFonts w:ascii="Arial" w:hAnsi="Arial" w:cs="Arial"/>
        </w:rPr>
      </w:pPr>
    </w:p>
    <w:p w14:paraId="64064FC9" w14:textId="77777777" w:rsidR="00D47448" w:rsidRPr="00AF63A7" w:rsidRDefault="00D47448" w:rsidP="00D47448">
      <w:pPr>
        <w:autoSpaceDE w:val="0"/>
        <w:autoSpaceDN w:val="0"/>
        <w:adjustRightInd w:val="0"/>
        <w:spacing w:before="120" w:after="0"/>
        <w:ind w:right="170"/>
        <w:jc w:val="both"/>
        <w:rPr>
          <w:rFonts w:ascii="Arial" w:hAnsi="Arial" w:cs="Arial"/>
        </w:rPr>
      </w:pPr>
    </w:p>
    <w:p w14:paraId="612FAFAE" w14:textId="77777777" w:rsidR="00D47448" w:rsidRPr="00AF63A7" w:rsidRDefault="00D47448" w:rsidP="00D47448">
      <w:pPr>
        <w:autoSpaceDE w:val="0"/>
        <w:autoSpaceDN w:val="0"/>
        <w:adjustRightInd w:val="0"/>
        <w:spacing w:before="120" w:after="0"/>
        <w:ind w:right="170"/>
        <w:jc w:val="both"/>
        <w:rPr>
          <w:rFonts w:ascii="Arial" w:hAnsi="Arial" w:cs="Arial"/>
        </w:rPr>
      </w:pPr>
    </w:p>
    <w:p w14:paraId="7D7381FF" w14:textId="77777777" w:rsidR="00D47448" w:rsidRPr="00AF63A7" w:rsidRDefault="00D47448" w:rsidP="00D47448">
      <w:pPr>
        <w:autoSpaceDE w:val="0"/>
        <w:autoSpaceDN w:val="0"/>
        <w:adjustRightInd w:val="0"/>
        <w:spacing w:before="120" w:after="0"/>
        <w:ind w:right="170"/>
        <w:jc w:val="both"/>
        <w:rPr>
          <w:rFonts w:ascii="Arial" w:hAnsi="Arial" w:cs="Arial"/>
        </w:rPr>
      </w:pPr>
    </w:p>
    <w:p w14:paraId="534F0108" w14:textId="77777777" w:rsidR="00D47448" w:rsidRPr="00AF63A7" w:rsidRDefault="00D47448" w:rsidP="00D47448">
      <w:pPr>
        <w:autoSpaceDE w:val="0"/>
        <w:autoSpaceDN w:val="0"/>
        <w:adjustRightInd w:val="0"/>
        <w:spacing w:before="120" w:after="0"/>
        <w:ind w:right="170"/>
        <w:jc w:val="both"/>
        <w:rPr>
          <w:rFonts w:ascii="Arial" w:hAnsi="Arial" w:cs="Arial"/>
        </w:rPr>
      </w:pPr>
    </w:p>
    <w:p w14:paraId="18E7713E" w14:textId="77777777" w:rsidR="00D47448" w:rsidRPr="00AF63A7" w:rsidRDefault="00D47448" w:rsidP="00D47448">
      <w:pPr>
        <w:autoSpaceDE w:val="0"/>
        <w:autoSpaceDN w:val="0"/>
        <w:adjustRightInd w:val="0"/>
        <w:spacing w:before="120" w:after="0"/>
        <w:ind w:right="170"/>
        <w:jc w:val="both"/>
        <w:rPr>
          <w:rFonts w:ascii="Arial" w:hAnsi="Arial" w:cs="Arial"/>
        </w:rPr>
      </w:pPr>
    </w:p>
    <w:p w14:paraId="01F00921" w14:textId="77777777" w:rsidR="00D47448" w:rsidRPr="00AF63A7" w:rsidRDefault="00D47448" w:rsidP="00D47448">
      <w:pPr>
        <w:autoSpaceDE w:val="0"/>
        <w:autoSpaceDN w:val="0"/>
        <w:adjustRightInd w:val="0"/>
        <w:spacing w:before="120" w:after="0"/>
        <w:ind w:right="170"/>
        <w:jc w:val="both"/>
        <w:rPr>
          <w:rFonts w:ascii="Arial" w:hAnsi="Arial" w:cs="Arial"/>
        </w:rPr>
      </w:pPr>
    </w:p>
    <w:p w14:paraId="709AF3E7" w14:textId="77777777" w:rsidR="00D47448" w:rsidRPr="00AF63A7" w:rsidRDefault="00D47448" w:rsidP="00D47448">
      <w:pPr>
        <w:autoSpaceDE w:val="0"/>
        <w:autoSpaceDN w:val="0"/>
        <w:adjustRightInd w:val="0"/>
        <w:spacing w:before="120" w:after="0"/>
        <w:ind w:right="170"/>
        <w:jc w:val="both"/>
        <w:rPr>
          <w:rFonts w:ascii="Arial" w:hAnsi="Arial" w:cs="Arial"/>
        </w:rPr>
      </w:pPr>
    </w:p>
    <w:p w14:paraId="038BD89D" w14:textId="77777777" w:rsidR="00C04039" w:rsidRPr="00AF63A7" w:rsidRDefault="00C04039" w:rsidP="00C04039">
      <w:pPr>
        <w:pStyle w:val="Beschriftung"/>
        <w:spacing w:before="120" w:after="0" w:line="276" w:lineRule="auto"/>
        <w:ind w:right="-341"/>
        <w:rPr>
          <w:rFonts w:ascii="Arial" w:eastAsia="Calibri" w:hAnsi="Arial" w:cs="Arial"/>
          <w:i w:val="0"/>
          <w:iCs w:val="0"/>
          <w:color w:val="auto"/>
          <w:sz w:val="22"/>
          <w:szCs w:val="22"/>
          <w:lang w:val="de-AT"/>
        </w:rPr>
      </w:pPr>
    </w:p>
    <w:p w14:paraId="2701B49C" w14:textId="77777777" w:rsidR="00C04039" w:rsidRPr="00AF63A7" w:rsidRDefault="00C04039" w:rsidP="00C04039">
      <w:pPr>
        <w:pStyle w:val="Beschriftung"/>
        <w:spacing w:before="120" w:after="0" w:line="276" w:lineRule="auto"/>
        <w:ind w:right="-341"/>
        <w:rPr>
          <w:rFonts w:ascii="Arial" w:eastAsia="Calibri" w:hAnsi="Arial" w:cs="Arial"/>
          <w:i w:val="0"/>
          <w:iCs w:val="0"/>
          <w:color w:val="auto"/>
          <w:sz w:val="22"/>
          <w:szCs w:val="22"/>
          <w:lang w:val="de-AT"/>
        </w:rPr>
      </w:pPr>
    </w:p>
    <w:p w14:paraId="077A99A5" w14:textId="77777777" w:rsidR="00D47448" w:rsidRPr="00AF63A7" w:rsidRDefault="00D47448" w:rsidP="00C04039">
      <w:pPr>
        <w:pStyle w:val="Beschriftung"/>
        <w:spacing w:before="120" w:after="0" w:line="276" w:lineRule="auto"/>
        <w:ind w:right="-341"/>
        <w:rPr>
          <w:rFonts w:ascii="Arial" w:hAnsi="Arial" w:cs="Arial"/>
          <w:color w:val="auto"/>
          <w:sz w:val="22"/>
          <w:szCs w:val="22"/>
          <w:lang w:val="de-AT"/>
        </w:rPr>
      </w:pPr>
      <w:r w:rsidRPr="00AF63A7">
        <w:rPr>
          <w:rFonts w:ascii="Arial" w:hAnsi="Arial" w:cs="Arial"/>
          <w:color w:val="auto"/>
          <w:sz w:val="22"/>
          <w:szCs w:val="22"/>
          <w:lang w:val="de-AT"/>
        </w:rPr>
        <w:t>Fig.</w:t>
      </w:r>
      <w:r w:rsidR="00BF3B30" w:rsidRPr="00271C2F">
        <w:rPr>
          <w:rFonts w:ascii="Arial" w:hAnsi="Arial" w:cs="Arial"/>
          <w:color w:val="auto"/>
          <w:sz w:val="22"/>
          <w:szCs w:val="22"/>
          <w:lang w:val="en-GB"/>
        </w:rPr>
        <w:fldChar w:fldCharType="begin"/>
      </w:r>
      <w:r w:rsidRPr="00AF63A7">
        <w:rPr>
          <w:rFonts w:ascii="Arial" w:hAnsi="Arial" w:cs="Arial"/>
          <w:color w:val="auto"/>
          <w:sz w:val="22"/>
          <w:szCs w:val="22"/>
          <w:lang w:val="de-AT"/>
        </w:rPr>
        <w:instrText xml:space="preserve"> SEQ Abbildung \* ARABIC </w:instrText>
      </w:r>
      <w:r w:rsidR="00BF3B30" w:rsidRPr="00271C2F">
        <w:rPr>
          <w:rFonts w:ascii="Arial" w:hAnsi="Arial" w:cs="Arial"/>
          <w:color w:val="auto"/>
          <w:sz w:val="22"/>
          <w:szCs w:val="22"/>
          <w:lang w:val="en-GB"/>
        </w:rPr>
        <w:fldChar w:fldCharType="separate"/>
      </w:r>
      <w:r w:rsidRPr="00AF63A7">
        <w:rPr>
          <w:rFonts w:ascii="Arial" w:hAnsi="Arial" w:cs="Arial"/>
          <w:noProof/>
          <w:color w:val="auto"/>
          <w:sz w:val="22"/>
          <w:szCs w:val="22"/>
          <w:lang w:val="de-AT"/>
        </w:rPr>
        <w:t>1</w:t>
      </w:r>
      <w:r w:rsidR="00BF3B30" w:rsidRPr="00271C2F">
        <w:rPr>
          <w:rFonts w:ascii="Arial" w:hAnsi="Arial" w:cs="Arial"/>
          <w:color w:val="auto"/>
          <w:sz w:val="22"/>
          <w:szCs w:val="22"/>
          <w:lang w:val="en-GB"/>
        </w:rPr>
        <w:fldChar w:fldCharType="end"/>
      </w:r>
      <w:r w:rsidRPr="00AF63A7">
        <w:rPr>
          <w:rFonts w:ascii="Arial" w:hAnsi="Arial" w:cs="Arial"/>
          <w:color w:val="auto"/>
          <w:sz w:val="22"/>
          <w:szCs w:val="22"/>
          <w:lang w:val="de-AT"/>
        </w:rPr>
        <w:t xml:space="preserve"> </w:t>
      </w:r>
      <w:r w:rsidR="00AF63A7" w:rsidRPr="00AF63A7">
        <w:rPr>
          <w:rFonts w:ascii="Arial" w:hAnsi="Arial" w:cs="Arial"/>
          <w:color w:val="auto"/>
          <w:sz w:val="22"/>
          <w:szCs w:val="22"/>
          <w:lang w:val="de-AT"/>
        </w:rPr>
        <w:t xml:space="preserve">Hauptreferenzen des </w:t>
      </w:r>
      <w:r w:rsidRPr="00AF63A7">
        <w:rPr>
          <w:rFonts w:ascii="Arial" w:hAnsi="Arial" w:cs="Arial"/>
          <w:color w:val="auto"/>
          <w:sz w:val="22"/>
          <w:szCs w:val="22"/>
          <w:lang w:val="de-AT"/>
        </w:rPr>
        <w:t xml:space="preserve"> FGSVET</w:t>
      </w:r>
    </w:p>
    <w:p w14:paraId="056501AC" w14:textId="77777777" w:rsidR="00C04039" w:rsidRPr="00AF63A7" w:rsidRDefault="00C04039" w:rsidP="00D47448">
      <w:pPr>
        <w:autoSpaceDE w:val="0"/>
        <w:autoSpaceDN w:val="0"/>
        <w:adjustRightInd w:val="0"/>
        <w:spacing w:before="120" w:after="0"/>
        <w:ind w:right="170"/>
        <w:jc w:val="both"/>
        <w:rPr>
          <w:rFonts w:ascii="Arial" w:hAnsi="Arial" w:cs="Arial"/>
          <w:sz w:val="24"/>
          <w:szCs w:val="24"/>
        </w:rPr>
      </w:pPr>
    </w:p>
    <w:p w14:paraId="0EFDD5D7" w14:textId="77777777" w:rsidR="00AF63A7" w:rsidRPr="00AF63A7" w:rsidRDefault="00AF63A7" w:rsidP="00AF6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r w:rsidRPr="00AF63A7">
        <w:rPr>
          <w:rFonts w:ascii="Arial" w:eastAsia="Times New Roman" w:hAnsi="Arial" w:cs="Arial"/>
          <w:color w:val="222222"/>
          <w:sz w:val="24"/>
          <w:szCs w:val="24"/>
          <w:lang w:val="de-DE" w:eastAsia="de-AT"/>
        </w:rPr>
        <w:t>In diesem Zusammenhang muss das FGSVET explizite Kriterien für die vollständige Berücksichtigung der angegebenen Referenzen (Abb. 1) als Richtlinie bereitstellen.</w:t>
      </w:r>
    </w:p>
    <w:p w14:paraId="3B014EFB" w14:textId="77777777" w:rsidR="00AF63A7" w:rsidRPr="00AF63A7" w:rsidRDefault="004C64A3" w:rsidP="00AF6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r>
        <w:rPr>
          <w:rFonts w:ascii="Arial" w:eastAsia="Times New Roman" w:hAnsi="Arial" w:cs="Arial"/>
          <w:color w:val="222222"/>
          <w:sz w:val="24"/>
          <w:szCs w:val="24"/>
          <w:lang w:val="de-DE" w:eastAsia="de-AT"/>
        </w:rPr>
        <w:t xml:space="preserve">Die </w:t>
      </w:r>
      <w:r w:rsidR="00AF63A7" w:rsidRPr="00AF63A7">
        <w:rPr>
          <w:rFonts w:ascii="Arial" w:eastAsia="Times New Roman" w:hAnsi="Arial" w:cs="Arial"/>
          <w:color w:val="222222"/>
          <w:sz w:val="24"/>
          <w:szCs w:val="24"/>
          <w:lang w:val="de-DE" w:eastAsia="de-AT"/>
        </w:rPr>
        <w:t>folgenden IOs, die wir anstreben</w:t>
      </w:r>
      <w:r>
        <w:rPr>
          <w:rFonts w:ascii="Arial" w:eastAsia="Times New Roman" w:hAnsi="Arial" w:cs="Arial"/>
          <w:color w:val="222222"/>
          <w:sz w:val="24"/>
          <w:szCs w:val="24"/>
          <w:lang w:val="de-DE" w:eastAsia="de-AT"/>
        </w:rPr>
        <w:t>, berücksichtigen das:</w:t>
      </w:r>
    </w:p>
    <w:p w14:paraId="3C3FBDAA" w14:textId="77777777" w:rsidR="00AF63A7" w:rsidRPr="004C64A3" w:rsidRDefault="00AF63A7" w:rsidP="004C64A3">
      <w:pPr>
        <w:pStyle w:val="Listenabsatz"/>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r w:rsidRPr="004C64A3">
        <w:rPr>
          <w:rFonts w:ascii="Arial" w:eastAsia="Times New Roman" w:hAnsi="Arial" w:cs="Arial"/>
          <w:color w:val="222222"/>
          <w:sz w:val="24"/>
          <w:szCs w:val="24"/>
          <w:lang w:val="de-DE" w:eastAsia="de-AT"/>
        </w:rPr>
        <w:t>Bereitstellung eines Modells der Handlungsfelder in der Berufsbildung und Lerndimensionen für eine nachhaltige Wirtschaft und BNE</w:t>
      </w:r>
      <w:r w:rsidR="004C64A3" w:rsidRPr="004C64A3">
        <w:rPr>
          <w:rFonts w:ascii="Arial" w:eastAsia="Times New Roman" w:hAnsi="Arial" w:cs="Arial"/>
          <w:color w:val="222222"/>
          <w:sz w:val="24"/>
          <w:szCs w:val="24"/>
          <w:lang w:val="de-DE" w:eastAsia="de-AT"/>
        </w:rPr>
        <w:t>,</w:t>
      </w:r>
    </w:p>
    <w:p w14:paraId="745BEB5C" w14:textId="77777777" w:rsidR="00AF63A7" w:rsidRPr="004C64A3" w:rsidRDefault="00AF63A7" w:rsidP="004C64A3">
      <w:pPr>
        <w:pStyle w:val="Listenabsatz"/>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r w:rsidRPr="004C64A3">
        <w:rPr>
          <w:rFonts w:ascii="Arial" w:eastAsia="Times New Roman" w:hAnsi="Arial" w:cs="Arial"/>
          <w:color w:val="222222"/>
          <w:sz w:val="24"/>
          <w:szCs w:val="24"/>
          <w:lang w:val="de-DE" w:eastAsia="de-AT"/>
        </w:rPr>
        <w:t>Implementierung eines Schemas zur Entwicklung von kompetenzorientiertem Lehrmaterial,</w:t>
      </w:r>
    </w:p>
    <w:p w14:paraId="05612901" w14:textId="77777777" w:rsidR="00AF63A7" w:rsidRPr="004C64A3" w:rsidRDefault="004C64A3" w:rsidP="004C64A3">
      <w:pPr>
        <w:pStyle w:val="Listenabsatz"/>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sz w:val="24"/>
          <w:szCs w:val="24"/>
          <w:lang w:val="de-DE" w:eastAsia="de-AT"/>
        </w:rPr>
      </w:pPr>
      <w:r>
        <w:rPr>
          <w:rFonts w:ascii="Arial" w:eastAsia="Times New Roman" w:hAnsi="Arial" w:cs="Arial"/>
          <w:color w:val="222222"/>
          <w:sz w:val="24"/>
          <w:szCs w:val="24"/>
          <w:lang w:val="de-DE" w:eastAsia="de-AT"/>
        </w:rPr>
        <w:t>Aufzeigen der</w:t>
      </w:r>
      <w:r w:rsidR="00AF63A7" w:rsidRPr="004C64A3">
        <w:rPr>
          <w:rFonts w:ascii="Arial" w:eastAsia="Times New Roman" w:hAnsi="Arial" w:cs="Arial"/>
          <w:color w:val="222222"/>
          <w:sz w:val="24"/>
          <w:szCs w:val="24"/>
          <w:lang w:val="de-DE" w:eastAsia="de-AT"/>
        </w:rPr>
        <w:t xml:space="preserve"> Schlüsselkompetenzen für </w:t>
      </w:r>
      <w:r>
        <w:rPr>
          <w:rFonts w:ascii="Arial" w:eastAsia="Times New Roman" w:hAnsi="Arial" w:cs="Arial"/>
          <w:color w:val="222222"/>
          <w:sz w:val="24"/>
          <w:szCs w:val="24"/>
          <w:lang w:val="de-DE" w:eastAsia="de-AT"/>
        </w:rPr>
        <w:t xml:space="preserve">die </w:t>
      </w:r>
      <w:r w:rsidR="00AF63A7" w:rsidRPr="004C64A3">
        <w:rPr>
          <w:rFonts w:ascii="Arial" w:eastAsia="Times New Roman" w:hAnsi="Arial" w:cs="Arial"/>
          <w:color w:val="222222"/>
          <w:sz w:val="24"/>
          <w:szCs w:val="24"/>
          <w:lang w:val="de-DE" w:eastAsia="de-AT"/>
        </w:rPr>
        <w:t>nachhaltige Berufsbildung,</w:t>
      </w:r>
    </w:p>
    <w:p w14:paraId="7B6EB326" w14:textId="77777777" w:rsidR="00947B0B" w:rsidRPr="004C64A3" w:rsidRDefault="00AF63A7" w:rsidP="004C64A3">
      <w:pPr>
        <w:pStyle w:val="Listenabsatz"/>
        <w:numPr>
          <w:ilvl w:val="0"/>
          <w:numId w:val="41"/>
        </w:numPr>
        <w:autoSpaceDE w:val="0"/>
        <w:autoSpaceDN w:val="0"/>
        <w:adjustRightInd w:val="0"/>
        <w:spacing w:after="0" w:line="360" w:lineRule="auto"/>
        <w:ind w:right="170"/>
        <w:jc w:val="both"/>
        <w:rPr>
          <w:rFonts w:ascii="Arial" w:hAnsi="Arial" w:cs="Arial"/>
          <w:sz w:val="24"/>
          <w:szCs w:val="24"/>
        </w:rPr>
      </w:pPr>
      <w:r w:rsidRPr="004C64A3">
        <w:rPr>
          <w:rFonts w:ascii="Arial" w:eastAsia="Times New Roman" w:hAnsi="Arial" w:cs="Arial"/>
          <w:color w:val="222222"/>
          <w:sz w:val="24"/>
          <w:szCs w:val="24"/>
          <w:lang w:val="de-DE" w:eastAsia="de-AT"/>
        </w:rPr>
        <w:t xml:space="preserve">Bereitstellung </w:t>
      </w:r>
      <w:r w:rsidR="004C64A3">
        <w:rPr>
          <w:rFonts w:ascii="Arial" w:eastAsia="Times New Roman" w:hAnsi="Arial" w:cs="Arial"/>
          <w:color w:val="222222"/>
          <w:sz w:val="24"/>
          <w:szCs w:val="24"/>
          <w:lang w:val="de-DE" w:eastAsia="de-AT"/>
        </w:rPr>
        <w:t>einer Übersicht</w:t>
      </w:r>
      <w:r w:rsidRPr="004C64A3">
        <w:rPr>
          <w:rFonts w:ascii="Arial" w:eastAsia="Times New Roman" w:hAnsi="Arial" w:cs="Arial"/>
          <w:color w:val="222222"/>
          <w:sz w:val="24"/>
          <w:szCs w:val="24"/>
          <w:lang w:val="de-DE" w:eastAsia="de-AT"/>
        </w:rPr>
        <w:t xml:space="preserve"> von ESD-basierten Kompetenzen in </w:t>
      </w:r>
      <w:r w:rsidR="004C64A3">
        <w:rPr>
          <w:rFonts w:ascii="Arial" w:eastAsia="Times New Roman" w:hAnsi="Arial" w:cs="Arial"/>
          <w:color w:val="222222"/>
          <w:sz w:val="24"/>
          <w:szCs w:val="24"/>
          <w:lang w:val="de-DE" w:eastAsia="de-AT"/>
        </w:rPr>
        <w:t xml:space="preserve">der </w:t>
      </w:r>
      <w:r w:rsidRPr="004C64A3">
        <w:rPr>
          <w:rFonts w:ascii="Arial" w:eastAsia="Times New Roman" w:hAnsi="Arial" w:cs="Arial"/>
          <w:color w:val="222222"/>
          <w:sz w:val="24"/>
          <w:szCs w:val="24"/>
          <w:lang w:val="de-DE" w:eastAsia="de-AT"/>
        </w:rPr>
        <w:t xml:space="preserve">Logistik und </w:t>
      </w:r>
      <w:r w:rsidR="004C64A3">
        <w:rPr>
          <w:rFonts w:ascii="Arial" w:eastAsia="Times New Roman" w:hAnsi="Arial" w:cs="Arial"/>
          <w:color w:val="222222"/>
          <w:sz w:val="24"/>
          <w:szCs w:val="24"/>
          <w:lang w:val="de-DE" w:eastAsia="de-AT"/>
        </w:rPr>
        <w:t xml:space="preserve">im </w:t>
      </w:r>
      <w:r w:rsidRPr="004C64A3">
        <w:rPr>
          <w:rFonts w:ascii="Arial" w:eastAsia="Times New Roman" w:hAnsi="Arial" w:cs="Arial"/>
          <w:color w:val="222222"/>
          <w:sz w:val="24"/>
          <w:szCs w:val="24"/>
          <w:lang w:val="de-DE" w:eastAsia="de-AT"/>
        </w:rPr>
        <w:t>Gesundheitswesen. (Nach den in IO1 erarbeiteten Ergebnissen müssen in den bestehenden Curricula Nischen zur Formulierung von Kompetenzen gefunden werden).</w:t>
      </w:r>
    </w:p>
    <w:p w14:paraId="60DBA3F3" w14:textId="77777777" w:rsidR="00D47448" w:rsidRPr="00271C2F" w:rsidRDefault="00D47448" w:rsidP="00526B18">
      <w:pPr>
        <w:pStyle w:val="berschrift2"/>
        <w:rPr>
          <w:lang w:val="en-GB"/>
        </w:rPr>
      </w:pPr>
      <w:r w:rsidRPr="00AF63A7">
        <w:lastRenderedPageBreak/>
        <w:t xml:space="preserve"> </w:t>
      </w:r>
      <w:bookmarkStart w:id="6" w:name="_Toc526851604"/>
      <w:r w:rsidR="00AF63A7">
        <w:rPr>
          <w:lang w:val="en-GB"/>
        </w:rPr>
        <w:t>Europäischer Qualifikationsrahmen</w:t>
      </w:r>
      <w:r w:rsidRPr="00271C2F">
        <w:rPr>
          <w:lang w:val="en-GB"/>
        </w:rPr>
        <w:t xml:space="preserve"> (EQF)</w:t>
      </w:r>
      <w:bookmarkEnd w:id="6"/>
    </w:p>
    <w:p w14:paraId="652D97E3" w14:textId="77777777" w:rsidR="00D47448" w:rsidRPr="00AF63A7" w:rsidRDefault="00AF63A7" w:rsidP="00AF63A7">
      <w:pPr>
        <w:pStyle w:val="Default"/>
        <w:spacing w:line="360" w:lineRule="auto"/>
        <w:jc w:val="both"/>
        <w:rPr>
          <w:lang w:val="de-AT"/>
        </w:rPr>
      </w:pPr>
      <w:r>
        <w:rPr>
          <w:color w:val="222222"/>
          <w:lang w:val="de-DE"/>
        </w:rPr>
        <w:t xml:space="preserve">Das gesamte geschaffene </w:t>
      </w:r>
      <w:r w:rsidR="00414261">
        <w:rPr>
          <w:color w:val="222222"/>
          <w:lang w:val="de-DE"/>
        </w:rPr>
        <w:t>Lehrmaterial</w:t>
      </w:r>
      <w:r>
        <w:rPr>
          <w:color w:val="222222"/>
          <w:lang w:val="de-DE"/>
        </w:rPr>
        <w:t xml:space="preserve"> muss das Niveau der Berufsbildung nach dem EQR berücksichtigen. Die Berufsbildungsspezialisierungen, die in diesem Projekt untersucht werden, entsprechen je nach Land den EQR-Stufen 4 und 5. Letzteres ist für die Berufsbildung nach CEDEFOP (2014, S. 1) von besonderem Interesse, da seine Qualifikationen "für die Lernenden attraktiv sind da sie Perspektiven an mehreren </w:t>
      </w:r>
      <w:r w:rsidR="00414261">
        <w:rPr>
          <w:color w:val="222222"/>
          <w:lang w:val="de-DE"/>
        </w:rPr>
        <w:t>Seiten</w:t>
      </w:r>
      <w:r>
        <w:rPr>
          <w:color w:val="222222"/>
          <w:lang w:val="de-DE"/>
        </w:rPr>
        <w:t xml:space="preserve"> eröffnen - unmittelbare Beschäftigung, berufliche Weiterentwicklung und </w:t>
      </w:r>
      <w:r w:rsidR="00414261">
        <w:rPr>
          <w:color w:val="222222"/>
          <w:lang w:val="de-DE"/>
        </w:rPr>
        <w:t>lebenslanges</w:t>
      </w:r>
      <w:r>
        <w:rPr>
          <w:color w:val="222222"/>
          <w:lang w:val="de-DE"/>
        </w:rPr>
        <w:t xml:space="preserve"> Lernen. Gleichzeitig sind sie aufgrund ihrer Fokussierung auf fortgeschrittene technische und Managementfähigkeiten für Arbeitgeber wertvoll. " Lernergebnisse in Bezug auf Wissen, Fähigkeiten und Kompetenzen</w:t>
      </w:r>
      <w:r w:rsidR="00414261">
        <w:rPr>
          <w:color w:val="222222"/>
          <w:lang w:val="de-DE"/>
        </w:rPr>
        <w:t xml:space="preserve"> und</w:t>
      </w:r>
      <w:r>
        <w:rPr>
          <w:color w:val="222222"/>
          <w:lang w:val="de-DE"/>
        </w:rPr>
        <w:t xml:space="preserve"> in Bezug auf die EQR-Stufen 4 und 5 sind in Tabelle 1 dargestellt.</w:t>
      </w:r>
    </w:p>
    <w:p w14:paraId="2128CDE9" w14:textId="77777777" w:rsidR="00D47448" w:rsidRPr="00AF63A7" w:rsidRDefault="00D47448" w:rsidP="00D47448">
      <w:pPr>
        <w:pStyle w:val="Listenabsatz"/>
        <w:tabs>
          <w:tab w:val="left" w:pos="3105"/>
        </w:tabs>
        <w:autoSpaceDE w:val="0"/>
        <w:autoSpaceDN w:val="0"/>
        <w:adjustRightInd w:val="0"/>
        <w:spacing w:after="0" w:line="240" w:lineRule="auto"/>
        <w:ind w:left="432" w:right="170"/>
        <w:jc w:val="both"/>
        <w:rPr>
          <w:rFonts w:ascii="Arial" w:hAnsi="Arial" w:cs="Arial"/>
          <w:sz w:val="20"/>
          <w:szCs w:val="20"/>
        </w:rPr>
      </w:pPr>
    </w:p>
    <w:tbl>
      <w:tblPr>
        <w:tblW w:w="8522" w:type="dxa"/>
        <w:tblCellMar>
          <w:left w:w="0" w:type="dxa"/>
          <w:right w:w="0" w:type="dxa"/>
        </w:tblCellMar>
        <w:tblLook w:val="04A0" w:firstRow="1" w:lastRow="0" w:firstColumn="1" w:lastColumn="0" w:noHBand="0" w:noVBand="1"/>
      </w:tblPr>
      <w:tblGrid>
        <w:gridCol w:w="963"/>
        <w:gridCol w:w="2267"/>
        <w:gridCol w:w="1983"/>
        <w:gridCol w:w="3309"/>
      </w:tblGrid>
      <w:tr w:rsidR="00D47448" w:rsidRPr="00271C2F" w14:paraId="7F02A97C" w14:textId="77777777" w:rsidTr="00BB136E">
        <w:trPr>
          <w:trHeight w:val="515"/>
        </w:trPr>
        <w:tc>
          <w:tcPr>
            <w:tcW w:w="959"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35703372" w14:textId="77777777" w:rsidR="00D47448" w:rsidRPr="00AF63A7" w:rsidRDefault="00D47448" w:rsidP="00BB136E">
            <w:pPr>
              <w:jc w:val="center"/>
              <w:rPr>
                <w:rFonts w:ascii="Arial" w:hAnsi="Arial" w:cs="Arial"/>
              </w:rPr>
            </w:pPr>
          </w:p>
        </w:tc>
        <w:tc>
          <w:tcPr>
            <w:tcW w:w="226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2C72610D" w14:textId="77777777" w:rsidR="00D47448" w:rsidRPr="00271C2F" w:rsidRDefault="00AF63A7" w:rsidP="00BB136E">
            <w:pPr>
              <w:jc w:val="center"/>
              <w:rPr>
                <w:rFonts w:ascii="Arial" w:hAnsi="Arial" w:cs="Arial"/>
              </w:rPr>
            </w:pPr>
            <w:r>
              <w:rPr>
                <w:rFonts w:ascii="Arial" w:hAnsi="Arial" w:cs="Arial"/>
                <w:b/>
                <w:bCs/>
              </w:rPr>
              <w:t>Wissen</w:t>
            </w:r>
          </w:p>
        </w:tc>
        <w:tc>
          <w:tcPr>
            <w:tcW w:w="198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3B01F1E3" w14:textId="77777777" w:rsidR="00D47448" w:rsidRPr="00271C2F" w:rsidRDefault="00AF63A7" w:rsidP="00BB136E">
            <w:pPr>
              <w:jc w:val="center"/>
              <w:rPr>
                <w:rFonts w:ascii="Arial" w:hAnsi="Arial" w:cs="Arial"/>
              </w:rPr>
            </w:pPr>
            <w:r>
              <w:rPr>
                <w:rFonts w:ascii="Arial" w:hAnsi="Arial" w:cs="Arial"/>
                <w:b/>
                <w:bCs/>
              </w:rPr>
              <w:t>Fähigkeiten</w:t>
            </w:r>
          </w:p>
        </w:tc>
        <w:tc>
          <w:tcPr>
            <w:tcW w:w="331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54A953DA" w14:textId="77777777" w:rsidR="00D47448" w:rsidRPr="00271C2F" w:rsidRDefault="00AF63A7" w:rsidP="00BB136E">
            <w:pPr>
              <w:jc w:val="center"/>
              <w:rPr>
                <w:rFonts w:ascii="Arial" w:hAnsi="Arial" w:cs="Arial"/>
              </w:rPr>
            </w:pPr>
            <w:r>
              <w:rPr>
                <w:rFonts w:ascii="Arial" w:hAnsi="Arial" w:cs="Arial"/>
                <w:b/>
                <w:bCs/>
              </w:rPr>
              <w:t>Kompetenzen</w:t>
            </w:r>
          </w:p>
        </w:tc>
      </w:tr>
      <w:tr w:rsidR="00D47448" w:rsidRPr="00AF63A7" w14:paraId="02B4F286" w14:textId="77777777" w:rsidTr="00BB136E">
        <w:trPr>
          <w:trHeight w:val="2654"/>
        </w:trPr>
        <w:tc>
          <w:tcPr>
            <w:tcW w:w="959" w:type="dxa"/>
            <w:tcBorders>
              <w:top w:val="single" w:sz="24"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242CEB57" w14:textId="77777777" w:rsidR="00D47448" w:rsidRPr="00271C2F" w:rsidRDefault="00D47448" w:rsidP="00BB136E">
            <w:pPr>
              <w:rPr>
                <w:rFonts w:ascii="Arial" w:hAnsi="Arial" w:cs="Arial"/>
              </w:rPr>
            </w:pPr>
            <w:r w:rsidRPr="00271C2F">
              <w:rPr>
                <w:rFonts w:ascii="Arial" w:hAnsi="Arial" w:cs="Arial"/>
                <w:b/>
                <w:bCs/>
              </w:rPr>
              <w:t>Level 4</w:t>
            </w:r>
          </w:p>
        </w:tc>
        <w:tc>
          <w:tcPr>
            <w:tcW w:w="2268" w:type="dxa"/>
            <w:tcBorders>
              <w:top w:val="single" w:sz="24" w:space="0" w:color="FFFFFF"/>
              <w:left w:val="single" w:sz="8" w:space="0" w:color="FFFFFF"/>
              <w:bottom w:val="single" w:sz="24" w:space="0" w:color="FFFFFF"/>
              <w:right w:val="single" w:sz="8" w:space="0" w:color="FFFFFF"/>
            </w:tcBorders>
            <w:shd w:val="clear" w:color="auto" w:fill="D2DEEF"/>
            <w:tcMar>
              <w:top w:w="15" w:type="dxa"/>
              <w:left w:w="108" w:type="dxa"/>
              <w:bottom w:w="0" w:type="dxa"/>
              <w:right w:w="108" w:type="dxa"/>
            </w:tcMar>
            <w:hideMark/>
          </w:tcPr>
          <w:p w14:paraId="6A4D34A8" w14:textId="77777777" w:rsidR="00D47448" w:rsidRPr="00AF63A7" w:rsidRDefault="00AF63A7" w:rsidP="00BB136E">
            <w:pPr>
              <w:rPr>
                <w:rFonts w:ascii="Arial" w:hAnsi="Arial" w:cs="Arial"/>
              </w:rPr>
            </w:pPr>
            <w:r w:rsidRPr="00AF63A7">
              <w:rPr>
                <w:rFonts w:ascii="Arial" w:hAnsi="Arial" w:cs="Arial"/>
                <w:color w:val="222222"/>
                <w:lang w:val="de-DE"/>
              </w:rPr>
              <w:t>Sach- und theoretisches Wissen in weiten Zusammenhängen innerhalb eines Arbeits- oder Lernbereiches</w:t>
            </w:r>
          </w:p>
        </w:tc>
        <w:tc>
          <w:tcPr>
            <w:tcW w:w="1984" w:type="dxa"/>
            <w:tcBorders>
              <w:top w:val="single" w:sz="24" w:space="0" w:color="FFFFFF"/>
              <w:left w:val="single" w:sz="8" w:space="0" w:color="FFFFFF"/>
              <w:bottom w:val="single" w:sz="24" w:space="0" w:color="FFFFFF"/>
              <w:right w:val="single" w:sz="8" w:space="0" w:color="FFFFFF"/>
            </w:tcBorders>
            <w:shd w:val="clear" w:color="auto" w:fill="D2DEEF"/>
            <w:tcMar>
              <w:top w:w="15" w:type="dxa"/>
              <w:left w:w="108" w:type="dxa"/>
              <w:bottom w:w="0" w:type="dxa"/>
              <w:right w:w="108" w:type="dxa"/>
            </w:tcMar>
            <w:hideMark/>
          </w:tcPr>
          <w:p w14:paraId="2EE9F8E2" w14:textId="77777777" w:rsidR="00D47448" w:rsidRPr="00AF63A7" w:rsidRDefault="00AF63A7" w:rsidP="00BB136E">
            <w:pPr>
              <w:rPr>
                <w:rFonts w:ascii="Arial" w:hAnsi="Arial" w:cs="Arial"/>
              </w:rPr>
            </w:pPr>
            <w:r w:rsidRPr="00AF63A7">
              <w:rPr>
                <w:rFonts w:ascii="Arial" w:hAnsi="Arial" w:cs="Arial"/>
                <w:color w:val="222222"/>
                <w:lang w:val="de-DE"/>
              </w:rPr>
              <w:t>Eine Reihe kognitiver und praktischer Fähigkeiten, die erforderlich sind, um Lösungen für spezifische Probleme in einem Arbeits- oder Lernbereich zu entwickeln</w:t>
            </w:r>
          </w:p>
        </w:tc>
        <w:tc>
          <w:tcPr>
            <w:tcW w:w="3311" w:type="dxa"/>
            <w:tcBorders>
              <w:top w:val="single" w:sz="24" w:space="0" w:color="FFFFFF"/>
              <w:left w:val="single" w:sz="8" w:space="0" w:color="FFFFFF"/>
              <w:bottom w:val="single" w:sz="24" w:space="0" w:color="FFFFFF"/>
              <w:right w:val="single" w:sz="8" w:space="0" w:color="FFFFFF"/>
            </w:tcBorders>
            <w:shd w:val="clear" w:color="auto" w:fill="D2DEEF"/>
            <w:tcMar>
              <w:top w:w="15" w:type="dxa"/>
              <w:left w:w="108" w:type="dxa"/>
              <w:bottom w:w="0" w:type="dxa"/>
              <w:right w:w="108" w:type="dxa"/>
            </w:tcMar>
            <w:hideMark/>
          </w:tcPr>
          <w:p w14:paraId="60FDC67F" w14:textId="77777777" w:rsidR="00D47448" w:rsidRPr="00AF63A7" w:rsidRDefault="00AF63A7" w:rsidP="00BB136E">
            <w:pPr>
              <w:spacing w:after="80"/>
              <w:rPr>
                <w:rFonts w:ascii="Arial" w:hAnsi="Arial" w:cs="Arial"/>
              </w:rPr>
            </w:pPr>
            <w:r>
              <w:rPr>
                <w:color w:val="222222"/>
                <w:lang w:val="de-DE"/>
              </w:rPr>
              <w:t>Übung des Selbstmanagements innerhalb der Richt</w:t>
            </w:r>
            <w:r w:rsidR="00D46C63">
              <w:rPr>
                <w:color w:val="222222"/>
                <w:lang w:val="de-DE"/>
              </w:rPr>
              <w:t>linien von Arbeits- oder Lern</w:t>
            </w:r>
            <w:r>
              <w:rPr>
                <w:color w:val="222222"/>
                <w:lang w:val="de-DE"/>
              </w:rPr>
              <w:t xml:space="preserve">kontexten, die normalerweise </w:t>
            </w:r>
            <w:r w:rsidRPr="00AF63A7">
              <w:rPr>
                <w:b/>
                <w:color w:val="222222"/>
                <w:lang w:val="de-DE"/>
              </w:rPr>
              <w:t>voraussagbar</w:t>
            </w:r>
            <w:r>
              <w:rPr>
                <w:color w:val="222222"/>
                <w:lang w:val="de-DE"/>
              </w:rPr>
              <w:t xml:space="preserve"> sind, aber Änderungen unterliegen können; beaufsichtigt die Routinearbeit anderer, übernimmt eine gewisse </w:t>
            </w:r>
            <w:r w:rsidRPr="00AF63A7">
              <w:rPr>
                <w:b/>
                <w:color w:val="222222"/>
                <w:lang w:val="de-DE"/>
              </w:rPr>
              <w:t>Verantwortung</w:t>
            </w:r>
            <w:r>
              <w:rPr>
                <w:color w:val="222222"/>
                <w:lang w:val="de-DE"/>
              </w:rPr>
              <w:t xml:space="preserve"> für die Bewertung und Verbesserung von Arbeits- oder Studienaktivitäten</w:t>
            </w:r>
            <w:r w:rsidR="00D47448" w:rsidRPr="00AF63A7">
              <w:rPr>
                <w:rFonts w:ascii="Arial" w:hAnsi="Arial" w:cs="Arial"/>
              </w:rPr>
              <w:t>.</w:t>
            </w:r>
          </w:p>
        </w:tc>
      </w:tr>
      <w:tr w:rsidR="00D47448" w:rsidRPr="00F73A68" w14:paraId="3986FD64" w14:textId="77777777" w:rsidTr="00BB136E">
        <w:trPr>
          <w:trHeight w:val="2312"/>
        </w:trPr>
        <w:tc>
          <w:tcPr>
            <w:tcW w:w="959"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72C89FDF" w14:textId="77777777" w:rsidR="00D47448" w:rsidRPr="00271C2F" w:rsidRDefault="00D47448" w:rsidP="00BB136E">
            <w:pPr>
              <w:rPr>
                <w:rFonts w:ascii="Arial" w:hAnsi="Arial" w:cs="Arial"/>
                <w:b/>
                <w:bCs/>
              </w:rPr>
            </w:pPr>
            <w:r w:rsidRPr="00271C2F">
              <w:rPr>
                <w:rFonts w:ascii="Arial" w:eastAsia="Times New Roman" w:hAnsi="Arial" w:cs="Arial"/>
                <w:b/>
                <w:bCs/>
                <w:lang w:val="en-GB"/>
              </w:rPr>
              <w:t>Level 5</w:t>
            </w:r>
          </w:p>
        </w:tc>
        <w:tc>
          <w:tcPr>
            <w:tcW w:w="226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5AA19C4" w14:textId="77777777" w:rsidR="00AF63A7" w:rsidRPr="00AF63A7" w:rsidRDefault="00AF63A7" w:rsidP="00AF63A7">
            <w:pPr>
              <w:pStyle w:val="HTMLVorformatiert"/>
              <w:rPr>
                <w:rFonts w:ascii="Arial" w:hAnsi="Arial" w:cs="Arial"/>
                <w:color w:val="222222"/>
                <w:sz w:val="22"/>
                <w:szCs w:val="22"/>
              </w:rPr>
            </w:pPr>
            <w:r w:rsidRPr="00AF63A7">
              <w:rPr>
                <w:rFonts w:ascii="Arial" w:hAnsi="Arial" w:cs="Arial"/>
                <w:color w:val="222222"/>
                <w:sz w:val="22"/>
                <w:szCs w:val="22"/>
                <w:lang w:val="de-DE"/>
              </w:rPr>
              <w:t>Umfassendes, spezialisiertes, sachliches und theoretisches Wissen in einem Arbeits- oder Lernbereich und ein Bewusstsein für die Grenzen dieses Wissens</w:t>
            </w:r>
            <w:r w:rsidR="00D46C63">
              <w:rPr>
                <w:rFonts w:ascii="Arial" w:hAnsi="Arial" w:cs="Arial"/>
                <w:color w:val="222222"/>
                <w:sz w:val="22"/>
                <w:szCs w:val="22"/>
                <w:lang w:val="de-DE"/>
              </w:rPr>
              <w:t xml:space="preserve"> erlangen</w:t>
            </w:r>
          </w:p>
          <w:p w14:paraId="39AB2009" w14:textId="77777777" w:rsidR="00D47448" w:rsidRPr="00AF63A7" w:rsidRDefault="00D47448" w:rsidP="00BB136E">
            <w:pPr>
              <w:spacing w:after="80"/>
              <w:rPr>
                <w:rFonts w:ascii="Arial" w:hAnsi="Arial" w:cs="Arial"/>
              </w:rPr>
            </w:pPr>
          </w:p>
        </w:tc>
        <w:tc>
          <w:tcPr>
            <w:tcW w:w="198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4F8DD12" w14:textId="77777777" w:rsidR="00D47448" w:rsidRPr="00F73A68" w:rsidRDefault="00F73A68" w:rsidP="00BB136E">
            <w:pPr>
              <w:rPr>
                <w:rFonts w:ascii="Arial" w:hAnsi="Arial" w:cs="Arial"/>
              </w:rPr>
            </w:pPr>
            <w:r w:rsidRPr="00F73A68">
              <w:rPr>
                <w:rFonts w:ascii="Arial" w:hAnsi="Arial" w:cs="Arial"/>
                <w:color w:val="222222"/>
                <w:lang w:val="de-DE"/>
              </w:rPr>
              <w:t xml:space="preserve">Ein umfassendes Spektrum an kognitiven und praktischen Fähigkeiten, um kreative Lösungen für abstrakte </w:t>
            </w:r>
            <w:r w:rsidRPr="00F73A68">
              <w:rPr>
                <w:rFonts w:ascii="Arial" w:hAnsi="Arial" w:cs="Arial"/>
                <w:color w:val="222222"/>
                <w:lang w:val="de-DE"/>
              </w:rPr>
              <w:lastRenderedPageBreak/>
              <w:t>Probleme zu entwickeln</w:t>
            </w:r>
          </w:p>
        </w:tc>
        <w:tc>
          <w:tcPr>
            <w:tcW w:w="331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A45F9A6" w14:textId="77777777" w:rsidR="00D47448" w:rsidRPr="00F73A68" w:rsidRDefault="00F73A68" w:rsidP="00BB136E">
            <w:pPr>
              <w:rPr>
                <w:rFonts w:ascii="Arial" w:hAnsi="Arial" w:cs="Arial"/>
              </w:rPr>
            </w:pPr>
            <w:r w:rsidRPr="00F73A68">
              <w:rPr>
                <w:rFonts w:ascii="Arial" w:hAnsi="Arial" w:cs="Arial"/>
                <w:color w:val="222222"/>
                <w:lang w:val="de-DE"/>
              </w:rPr>
              <w:lastRenderedPageBreak/>
              <w:t>Übungsmanagement und Supervision in Arbeitskontexten oder Lernaktivitäten, bei denen unvorhersehbare Veränderungen auftreten; Überprüfung und Entwicklung der Leistung von sich selbst und anderen</w:t>
            </w:r>
          </w:p>
        </w:tc>
      </w:tr>
    </w:tbl>
    <w:p w14:paraId="0AB3C5FD" w14:textId="77777777" w:rsidR="00D47448" w:rsidRPr="00F73A68" w:rsidRDefault="00D47448" w:rsidP="00D47448">
      <w:pPr>
        <w:pStyle w:val="Beschriftung"/>
        <w:spacing w:after="120"/>
        <w:jc w:val="center"/>
        <w:rPr>
          <w:rFonts w:ascii="Arial" w:hAnsi="Arial" w:cs="Arial"/>
          <w:color w:val="auto"/>
          <w:sz w:val="22"/>
          <w:szCs w:val="22"/>
          <w:lang w:val="de-AT"/>
        </w:rPr>
      </w:pPr>
      <w:r w:rsidRPr="00F73A68">
        <w:rPr>
          <w:rFonts w:ascii="Arial" w:hAnsi="Arial" w:cs="Arial"/>
          <w:color w:val="auto"/>
          <w:sz w:val="22"/>
          <w:szCs w:val="22"/>
          <w:lang w:val="de-AT"/>
        </w:rPr>
        <w:t xml:space="preserve">Tab. 1. </w:t>
      </w:r>
      <w:r w:rsidR="00F73A68" w:rsidRPr="00F73A68">
        <w:rPr>
          <w:rFonts w:ascii="Arial" w:hAnsi="Arial" w:cs="Arial"/>
          <w:color w:val="auto"/>
          <w:sz w:val="22"/>
          <w:szCs w:val="22"/>
          <w:lang w:val="de-AT"/>
        </w:rPr>
        <w:t>Beschreibung Deskriptoren</w:t>
      </w:r>
      <w:r w:rsidRPr="00F73A68">
        <w:rPr>
          <w:rFonts w:ascii="Arial" w:hAnsi="Arial" w:cs="Arial"/>
          <w:color w:val="auto"/>
          <w:sz w:val="22"/>
          <w:szCs w:val="22"/>
          <w:lang w:val="de-AT"/>
        </w:rPr>
        <w:t xml:space="preserve"> </w:t>
      </w:r>
      <w:r w:rsidR="00F73A68" w:rsidRPr="00F73A68">
        <w:rPr>
          <w:rFonts w:ascii="Arial" w:hAnsi="Arial" w:cs="Arial"/>
          <w:color w:val="auto"/>
          <w:sz w:val="22"/>
          <w:szCs w:val="22"/>
          <w:lang w:val="de-AT"/>
        </w:rPr>
        <w:t xml:space="preserve">Level 4 und 5 aus </w:t>
      </w:r>
      <w:r w:rsidRPr="00F73A68">
        <w:rPr>
          <w:rFonts w:ascii="Arial" w:hAnsi="Arial" w:cs="Arial"/>
          <w:color w:val="auto"/>
          <w:sz w:val="22"/>
          <w:szCs w:val="22"/>
          <w:lang w:val="de-AT"/>
        </w:rPr>
        <w:t>EQF (European Commission,2017)</w:t>
      </w:r>
    </w:p>
    <w:p w14:paraId="2DBF3A87" w14:textId="77777777" w:rsidR="00D47448" w:rsidRPr="00F73A68" w:rsidRDefault="00D47448" w:rsidP="00D47448">
      <w:pPr>
        <w:tabs>
          <w:tab w:val="left" w:pos="3105"/>
        </w:tabs>
        <w:autoSpaceDE w:val="0"/>
        <w:autoSpaceDN w:val="0"/>
        <w:adjustRightInd w:val="0"/>
        <w:spacing w:after="0" w:line="240" w:lineRule="auto"/>
        <w:ind w:right="170"/>
        <w:jc w:val="both"/>
        <w:rPr>
          <w:rFonts w:ascii="Arial" w:hAnsi="Arial" w:cs="Arial"/>
        </w:rPr>
      </w:pPr>
    </w:p>
    <w:p w14:paraId="1C3508B0" w14:textId="77777777" w:rsidR="00D47448" w:rsidRPr="00F73A68" w:rsidRDefault="00F73A68" w:rsidP="003D54D1">
      <w:pPr>
        <w:pStyle w:val="berschrift2"/>
      </w:pPr>
      <w:bookmarkStart w:id="7" w:name="_Toc526851605"/>
      <w:r w:rsidRPr="00F73A68">
        <w:t>Übergreifende Schlüsselkompetenzen zur Erreichung aller SDGs</w:t>
      </w:r>
      <w:bookmarkEnd w:id="7"/>
    </w:p>
    <w:p w14:paraId="399B11E4" w14:textId="77777777" w:rsidR="00D47448" w:rsidRPr="00B61257" w:rsidRDefault="00B61257" w:rsidP="00B61257">
      <w:pPr>
        <w:autoSpaceDE w:val="0"/>
        <w:autoSpaceDN w:val="0"/>
        <w:adjustRightInd w:val="0"/>
        <w:spacing w:before="120" w:after="0" w:line="360" w:lineRule="auto"/>
        <w:jc w:val="both"/>
        <w:rPr>
          <w:rFonts w:ascii="Arial" w:hAnsi="Arial" w:cs="Arial"/>
          <w:sz w:val="24"/>
          <w:szCs w:val="24"/>
        </w:rPr>
      </w:pPr>
      <w:r w:rsidRPr="00B61257">
        <w:rPr>
          <w:rFonts w:ascii="Arial" w:hAnsi="Arial" w:cs="Arial"/>
          <w:color w:val="222222"/>
          <w:sz w:val="24"/>
          <w:szCs w:val="24"/>
          <w:lang w:val="de-DE"/>
        </w:rPr>
        <w:t>Auf der UN-Generalversammlung am 25. September 2015 wurde die Agenda 2030 für nachhaltige Entwicklung verabsch</w:t>
      </w:r>
      <w:r w:rsidR="00D46C63">
        <w:rPr>
          <w:rFonts w:ascii="Arial" w:hAnsi="Arial" w:cs="Arial"/>
          <w:color w:val="222222"/>
          <w:sz w:val="24"/>
          <w:szCs w:val="24"/>
          <w:lang w:val="de-DE"/>
        </w:rPr>
        <w:t xml:space="preserve">iedet (UNESCO 2017). Die in Tab </w:t>
      </w:r>
      <w:r w:rsidRPr="00B61257">
        <w:rPr>
          <w:rFonts w:ascii="Arial" w:hAnsi="Arial" w:cs="Arial"/>
          <w:color w:val="222222"/>
          <w:sz w:val="24"/>
          <w:szCs w:val="24"/>
          <w:lang w:val="de-DE"/>
        </w:rPr>
        <w:t xml:space="preserve">2 formulierten Kompetenzen wie vorausschauende Kompetenz, Kollaborationskompetenz etc. umfassen kognitive, affektive und </w:t>
      </w:r>
      <w:r w:rsidR="000D1F63">
        <w:rPr>
          <w:rFonts w:ascii="Arial" w:hAnsi="Arial" w:cs="Arial"/>
          <w:color w:val="222222"/>
          <w:sz w:val="24"/>
          <w:szCs w:val="24"/>
          <w:lang w:val="de-DE"/>
        </w:rPr>
        <w:t>kreative</w:t>
      </w:r>
      <w:r w:rsidRPr="00B61257">
        <w:rPr>
          <w:rFonts w:ascii="Arial" w:hAnsi="Arial" w:cs="Arial"/>
          <w:color w:val="222222"/>
          <w:sz w:val="24"/>
          <w:szCs w:val="24"/>
          <w:lang w:val="de-DE"/>
        </w:rPr>
        <w:t xml:space="preserve"> sowie motivationale Elemente. Sie beinhalten Wissen, Fähigkeiten und Fertigkeiten, Motive und affektive Dispositionen und deren Interdependenzen. Diese übergreifenden Schlüsselkompetenzen müssen in die oben diskutierten Kompetenzen integriert werden</w:t>
      </w:r>
      <w:r w:rsidR="00D47448" w:rsidRPr="00B61257">
        <w:rPr>
          <w:rFonts w:ascii="Arial" w:hAnsi="Arial" w:cs="Arial"/>
          <w:sz w:val="24"/>
          <w:szCs w:val="24"/>
        </w:rPr>
        <w:t>.</w:t>
      </w:r>
    </w:p>
    <w:p w14:paraId="0D0A3C63" w14:textId="77777777" w:rsidR="00D47448" w:rsidRPr="00B61257" w:rsidRDefault="00D47448" w:rsidP="00D47448">
      <w:pPr>
        <w:autoSpaceDE w:val="0"/>
        <w:autoSpaceDN w:val="0"/>
        <w:adjustRightInd w:val="0"/>
        <w:spacing w:after="0" w:line="240" w:lineRule="auto"/>
        <w:rPr>
          <w:rFonts w:ascii="Arial" w:hAnsi="Arial" w:cs="Arial"/>
          <w:sz w:val="8"/>
          <w:szCs w:val="8"/>
        </w:rPr>
      </w:pPr>
    </w:p>
    <w:tbl>
      <w:tblPr>
        <w:tblStyle w:val="Tabellenraster"/>
        <w:tblW w:w="0" w:type="auto"/>
        <w:jc w:val="center"/>
        <w:tblLook w:val="04A0" w:firstRow="1" w:lastRow="0" w:firstColumn="1" w:lastColumn="0" w:noHBand="0" w:noVBand="1"/>
      </w:tblPr>
      <w:tblGrid>
        <w:gridCol w:w="8914"/>
      </w:tblGrid>
      <w:tr w:rsidR="00D47448" w:rsidRPr="00B61257" w14:paraId="186AF181" w14:textId="77777777" w:rsidTr="00BB136E">
        <w:trPr>
          <w:jc w:val="center"/>
        </w:trPr>
        <w:tc>
          <w:tcPr>
            <w:tcW w:w="8914" w:type="dxa"/>
          </w:tcPr>
          <w:p w14:paraId="5CBB4C4C" w14:textId="77777777" w:rsidR="00D47448" w:rsidRPr="00B61257" w:rsidRDefault="00B61257" w:rsidP="002F5863">
            <w:pPr>
              <w:pStyle w:val="Listenabsatz"/>
              <w:numPr>
                <w:ilvl w:val="0"/>
                <w:numId w:val="5"/>
              </w:numPr>
              <w:autoSpaceDE w:val="0"/>
              <w:autoSpaceDN w:val="0"/>
              <w:adjustRightInd w:val="0"/>
              <w:spacing w:after="0" w:line="240" w:lineRule="auto"/>
              <w:ind w:left="283" w:hanging="170"/>
              <w:jc w:val="both"/>
              <w:rPr>
                <w:rFonts w:ascii="Arial" w:hAnsi="Arial" w:cs="Arial"/>
                <w:b/>
              </w:rPr>
            </w:pPr>
            <w:r w:rsidRPr="00B61257">
              <w:rPr>
                <w:rFonts w:ascii="Arial" w:hAnsi="Arial" w:cs="Arial"/>
                <w:b/>
                <w:bCs/>
                <w:color w:val="2184C7"/>
              </w:rPr>
              <w:t>Systemdenken</w:t>
            </w:r>
            <w:r w:rsidR="00D47448" w:rsidRPr="00B61257">
              <w:rPr>
                <w:rFonts w:ascii="Arial" w:hAnsi="Arial" w:cs="Arial"/>
                <w:b/>
                <w:bCs/>
                <w:color w:val="2184C7"/>
              </w:rPr>
              <w:t xml:space="preserve">: </w:t>
            </w:r>
            <w:r w:rsidRPr="00B61257">
              <w:rPr>
                <w:rFonts w:ascii="Arial" w:hAnsi="Arial" w:cs="Arial"/>
                <w:color w:val="222222"/>
                <w:lang w:val="de-DE"/>
              </w:rPr>
              <w:t>die Fähigkeit, Beziehungen zu erkennen und zu verstehen; um komplexe Systeme zu analysieren; darüber nachzudenken, wie Systeme in verschiedenen Domänen und unterschie</w:t>
            </w:r>
            <w:r w:rsidR="000D1F63">
              <w:rPr>
                <w:rFonts w:ascii="Arial" w:hAnsi="Arial" w:cs="Arial"/>
                <w:color w:val="222222"/>
                <w:lang w:val="de-DE"/>
              </w:rPr>
              <w:t>dlichen Skalen eingebettet sind,</w:t>
            </w:r>
            <w:r w:rsidRPr="00B61257">
              <w:rPr>
                <w:rFonts w:ascii="Arial" w:hAnsi="Arial" w:cs="Arial"/>
                <w:color w:val="222222"/>
                <w:lang w:val="de-DE"/>
              </w:rPr>
              <w:t xml:space="preserve"> und mit Unsicherheit umgehen</w:t>
            </w:r>
            <w:r w:rsidR="00D47448" w:rsidRPr="00B61257">
              <w:rPr>
                <w:rFonts w:ascii="Arial" w:hAnsi="Arial" w:cs="Arial"/>
                <w:color w:val="3D3C3B"/>
              </w:rPr>
              <w:t>.</w:t>
            </w:r>
          </w:p>
        </w:tc>
      </w:tr>
      <w:tr w:rsidR="00D47448" w:rsidRPr="00B61257" w14:paraId="265AF612" w14:textId="77777777" w:rsidTr="00BB136E">
        <w:trPr>
          <w:jc w:val="center"/>
        </w:trPr>
        <w:tc>
          <w:tcPr>
            <w:tcW w:w="8914" w:type="dxa"/>
          </w:tcPr>
          <w:p w14:paraId="59BF98EF" w14:textId="733572F4" w:rsidR="00D47448" w:rsidRPr="00B61257" w:rsidRDefault="00B61257" w:rsidP="00694188">
            <w:pPr>
              <w:pStyle w:val="Listenabsatz"/>
              <w:numPr>
                <w:ilvl w:val="0"/>
                <w:numId w:val="5"/>
              </w:numPr>
              <w:autoSpaceDE w:val="0"/>
              <w:autoSpaceDN w:val="0"/>
              <w:adjustRightInd w:val="0"/>
              <w:spacing w:after="0" w:line="240" w:lineRule="auto"/>
              <w:ind w:left="283" w:hanging="170"/>
              <w:jc w:val="both"/>
              <w:rPr>
                <w:rFonts w:ascii="Arial" w:hAnsi="Arial" w:cs="Arial"/>
                <w:b/>
              </w:rPr>
            </w:pPr>
            <w:r w:rsidRPr="00B61257">
              <w:rPr>
                <w:rFonts w:ascii="Arial" w:hAnsi="Arial" w:cs="Arial"/>
                <w:b/>
                <w:bCs/>
                <w:color w:val="2184C7"/>
              </w:rPr>
              <w:t>Vorausschauende Kompetenz</w:t>
            </w:r>
            <w:r w:rsidR="00D47448" w:rsidRPr="00B61257">
              <w:rPr>
                <w:rFonts w:ascii="Arial" w:hAnsi="Arial" w:cs="Arial"/>
                <w:b/>
                <w:bCs/>
                <w:color w:val="2184C7"/>
              </w:rPr>
              <w:t xml:space="preserve">: </w:t>
            </w:r>
            <w:r w:rsidRPr="005C4745">
              <w:rPr>
                <w:rFonts w:ascii="Arial" w:hAnsi="Arial" w:cs="Arial"/>
                <w:color w:val="222222"/>
                <w:lang w:val="de-DE"/>
              </w:rPr>
              <w:t>die Fähigkeit, die Zukunft zu verstehen und zu bewerten - möglich, wahrscheinlich und wünschenswert; um eigene Visionen für die Zukunft zu schaffen; das Vorsorgeprinzip anwenden; die Folgen von Handlungen bewerten; um mit Risiken und Veränderungen umzugehen.</w:t>
            </w:r>
          </w:p>
        </w:tc>
      </w:tr>
      <w:tr w:rsidR="00D47448" w:rsidRPr="00625FA3" w14:paraId="0C9B2809" w14:textId="77777777" w:rsidTr="00BB136E">
        <w:trPr>
          <w:jc w:val="center"/>
        </w:trPr>
        <w:tc>
          <w:tcPr>
            <w:tcW w:w="8914" w:type="dxa"/>
          </w:tcPr>
          <w:p w14:paraId="0A9EE3F0" w14:textId="48E45195" w:rsidR="00D47448" w:rsidRPr="00625FA3" w:rsidRDefault="00D47448" w:rsidP="00694188">
            <w:pPr>
              <w:pStyle w:val="Listenabsatz"/>
              <w:numPr>
                <w:ilvl w:val="0"/>
                <w:numId w:val="5"/>
              </w:numPr>
              <w:autoSpaceDE w:val="0"/>
              <w:autoSpaceDN w:val="0"/>
              <w:adjustRightInd w:val="0"/>
              <w:spacing w:after="0" w:line="240" w:lineRule="auto"/>
              <w:ind w:left="283" w:hanging="170"/>
              <w:jc w:val="both"/>
              <w:rPr>
                <w:rFonts w:ascii="Arial" w:hAnsi="Arial" w:cs="Arial"/>
                <w:b/>
              </w:rPr>
            </w:pPr>
            <w:r w:rsidRPr="00625FA3">
              <w:rPr>
                <w:rFonts w:ascii="Arial" w:hAnsi="Arial" w:cs="Arial"/>
                <w:b/>
                <w:bCs/>
                <w:color w:val="2184C7"/>
              </w:rPr>
              <w:t xml:space="preserve">Normative </w:t>
            </w:r>
            <w:r w:rsidR="00625FA3" w:rsidRPr="00625FA3">
              <w:rPr>
                <w:rFonts w:ascii="Arial" w:hAnsi="Arial" w:cs="Arial"/>
                <w:b/>
                <w:bCs/>
                <w:color w:val="2184C7"/>
              </w:rPr>
              <w:t>Kompetenz</w:t>
            </w:r>
            <w:r w:rsidRPr="00625FA3">
              <w:rPr>
                <w:rFonts w:ascii="Arial" w:hAnsi="Arial" w:cs="Arial"/>
                <w:b/>
                <w:bCs/>
                <w:color w:val="2184C7"/>
              </w:rPr>
              <w:t xml:space="preserve">: </w:t>
            </w:r>
            <w:r w:rsidR="00625FA3" w:rsidRPr="00625FA3">
              <w:rPr>
                <w:rFonts w:ascii="Arial" w:hAnsi="Arial" w:cs="Arial"/>
                <w:color w:val="222222"/>
                <w:lang w:val="de-DE"/>
              </w:rPr>
              <w:t>die Fähigkeit, die Normen und Werte zu verstehen und zu reflektieren, die unseren Handlungen zugrunde liegen; und um Nachhaltigkeitswerte, Prinzipien und Ziele zu verhandeln, in einem Kontext von Interessenkonflikten und Zielkonflikten, unsicherem Wissen und Widersprüchen</w:t>
            </w:r>
          </w:p>
        </w:tc>
      </w:tr>
      <w:tr w:rsidR="00D47448" w:rsidRPr="00625FA3" w14:paraId="50B3A60E" w14:textId="77777777" w:rsidTr="00BB136E">
        <w:trPr>
          <w:jc w:val="center"/>
        </w:trPr>
        <w:tc>
          <w:tcPr>
            <w:tcW w:w="8914" w:type="dxa"/>
          </w:tcPr>
          <w:p w14:paraId="375B9D70" w14:textId="77777777" w:rsidR="00D47448" w:rsidRPr="00625FA3" w:rsidRDefault="00625FA3" w:rsidP="00625FA3">
            <w:pPr>
              <w:pStyle w:val="Listenabsatz"/>
              <w:numPr>
                <w:ilvl w:val="0"/>
                <w:numId w:val="5"/>
              </w:numPr>
              <w:autoSpaceDE w:val="0"/>
              <w:autoSpaceDN w:val="0"/>
              <w:adjustRightInd w:val="0"/>
              <w:spacing w:after="0" w:line="240" w:lineRule="auto"/>
              <w:ind w:left="283" w:hanging="170"/>
              <w:jc w:val="both"/>
              <w:rPr>
                <w:rFonts w:ascii="Arial" w:hAnsi="Arial" w:cs="Arial"/>
                <w:b/>
              </w:rPr>
            </w:pPr>
            <w:r w:rsidRPr="00625FA3">
              <w:rPr>
                <w:rFonts w:ascii="Arial" w:hAnsi="Arial" w:cs="Arial"/>
                <w:b/>
                <w:bCs/>
                <w:color w:val="2184C7"/>
              </w:rPr>
              <w:t>Strategische Kompetenz</w:t>
            </w:r>
            <w:r w:rsidR="00D47448" w:rsidRPr="00625FA3">
              <w:rPr>
                <w:rFonts w:ascii="Arial" w:hAnsi="Arial" w:cs="Arial"/>
                <w:b/>
                <w:bCs/>
                <w:color w:val="2184C7"/>
              </w:rPr>
              <w:t xml:space="preserve">: </w:t>
            </w:r>
            <w:r w:rsidRPr="00625FA3">
              <w:rPr>
                <w:rFonts w:ascii="Arial" w:hAnsi="Arial" w:cs="Arial"/>
                <w:color w:val="3D3C3B"/>
              </w:rPr>
              <w:t>die Fähigkeit, gemeinsam innovative Maßnahmen zu entwickeln und umzusetzen,</w:t>
            </w:r>
            <w:r w:rsidR="000D1F63">
              <w:rPr>
                <w:rFonts w:ascii="Arial" w:hAnsi="Arial" w:cs="Arial"/>
                <w:color w:val="3D3C3B"/>
              </w:rPr>
              <w:t xml:space="preserve"> welche</w:t>
            </w:r>
            <w:r w:rsidRPr="00625FA3">
              <w:rPr>
                <w:rFonts w:ascii="Arial" w:hAnsi="Arial" w:cs="Arial"/>
                <w:color w:val="3D3C3B"/>
              </w:rPr>
              <w:t xml:space="preserve"> die Nachhaltigkeit auf lokaler Ebene und darüber hinaus fördern</w:t>
            </w:r>
            <w:r w:rsidR="00D47448" w:rsidRPr="00625FA3">
              <w:rPr>
                <w:rFonts w:ascii="Arial" w:hAnsi="Arial" w:cs="Arial"/>
                <w:color w:val="3D3C3B"/>
              </w:rPr>
              <w:t>.</w:t>
            </w:r>
          </w:p>
        </w:tc>
      </w:tr>
      <w:tr w:rsidR="00D47448" w:rsidRPr="00625FA3" w14:paraId="032DB2DB" w14:textId="77777777" w:rsidTr="00BB136E">
        <w:trPr>
          <w:jc w:val="center"/>
        </w:trPr>
        <w:tc>
          <w:tcPr>
            <w:tcW w:w="8914" w:type="dxa"/>
          </w:tcPr>
          <w:p w14:paraId="16F65529" w14:textId="77777777" w:rsidR="00D47448" w:rsidRPr="00625FA3" w:rsidRDefault="00625FA3" w:rsidP="000D1F63">
            <w:pPr>
              <w:pStyle w:val="Listenabsatz"/>
              <w:numPr>
                <w:ilvl w:val="0"/>
                <w:numId w:val="5"/>
              </w:numPr>
              <w:autoSpaceDE w:val="0"/>
              <w:autoSpaceDN w:val="0"/>
              <w:adjustRightInd w:val="0"/>
              <w:spacing w:after="0" w:line="240" w:lineRule="auto"/>
              <w:ind w:left="283" w:hanging="170"/>
              <w:jc w:val="both"/>
              <w:rPr>
                <w:rFonts w:ascii="Arial" w:hAnsi="Arial" w:cs="Arial"/>
                <w:b/>
              </w:rPr>
            </w:pPr>
            <w:r w:rsidRPr="00625FA3">
              <w:rPr>
                <w:rFonts w:ascii="Arial" w:hAnsi="Arial" w:cs="Arial"/>
                <w:b/>
                <w:bCs/>
                <w:color w:val="2184C7"/>
              </w:rPr>
              <w:t>Kompetenz für Zusammenarbeit</w:t>
            </w:r>
            <w:r w:rsidR="00D47448" w:rsidRPr="00625FA3">
              <w:rPr>
                <w:rFonts w:ascii="Arial" w:hAnsi="Arial" w:cs="Arial"/>
                <w:b/>
                <w:bCs/>
                <w:color w:val="2184C7"/>
              </w:rPr>
              <w:t xml:space="preserve">: </w:t>
            </w:r>
            <w:r w:rsidRPr="00625FA3">
              <w:rPr>
                <w:rFonts w:ascii="Arial" w:hAnsi="Arial" w:cs="Arial"/>
                <w:color w:val="222222"/>
                <w:lang w:val="de-DE"/>
              </w:rPr>
              <w:t>die Fähigkeiten, von anderen zu lernen; die Bedürfnisse, Perspektiven und Handlungen anderer zu verstehen und zu respektieren (Empathie); und sensibel gegenüber anderen zu sein (empathische Führung); Umgang mit Konflikten in einer Gruppe; und kollaborative und partizipative Problemlösung zu</w:t>
            </w:r>
            <w:r>
              <w:rPr>
                <w:rFonts w:ascii="Arial" w:hAnsi="Arial" w:cs="Arial"/>
                <w:color w:val="3D3C3B"/>
              </w:rPr>
              <w:t xml:space="preserve"> finden</w:t>
            </w:r>
            <w:r w:rsidR="00D47448" w:rsidRPr="00625FA3">
              <w:rPr>
                <w:rFonts w:ascii="Arial" w:hAnsi="Arial" w:cs="Arial"/>
                <w:color w:val="3D3C3B"/>
              </w:rPr>
              <w:t>.</w:t>
            </w:r>
          </w:p>
        </w:tc>
      </w:tr>
      <w:tr w:rsidR="00D47448" w:rsidRPr="00625FA3" w14:paraId="45893EFA" w14:textId="77777777" w:rsidTr="00BB136E">
        <w:trPr>
          <w:jc w:val="center"/>
        </w:trPr>
        <w:tc>
          <w:tcPr>
            <w:tcW w:w="8914" w:type="dxa"/>
          </w:tcPr>
          <w:p w14:paraId="0B332E70" w14:textId="0D3E8C62" w:rsidR="00D47448" w:rsidRPr="00625FA3" w:rsidRDefault="00625FA3" w:rsidP="002F5863">
            <w:pPr>
              <w:pStyle w:val="Listenabsatz"/>
              <w:numPr>
                <w:ilvl w:val="0"/>
                <w:numId w:val="5"/>
              </w:numPr>
              <w:autoSpaceDE w:val="0"/>
              <w:autoSpaceDN w:val="0"/>
              <w:adjustRightInd w:val="0"/>
              <w:spacing w:after="0" w:line="240" w:lineRule="auto"/>
              <w:ind w:left="283" w:hanging="170"/>
              <w:jc w:val="both"/>
              <w:rPr>
                <w:rFonts w:ascii="Arial" w:hAnsi="Arial" w:cs="Arial"/>
                <w:b/>
              </w:rPr>
            </w:pPr>
            <w:r w:rsidRPr="00625FA3">
              <w:rPr>
                <w:rFonts w:ascii="Arial" w:hAnsi="Arial" w:cs="Arial"/>
                <w:b/>
                <w:bCs/>
                <w:color w:val="2184C7"/>
              </w:rPr>
              <w:lastRenderedPageBreak/>
              <w:t>Kompetenz für kritisches Denken</w:t>
            </w:r>
            <w:r w:rsidR="00D47448" w:rsidRPr="00625FA3">
              <w:rPr>
                <w:rFonts w:ascii="Arial" w:hAnsi="Arial" w:cs="Arial"/>
                <w:b/>
                <w:bCs/>
                <w:color w:val="2184C7"/>
              </w:rPr>
              <w:t xml:space="preserve">: </w:t>
            </w:r>
            <w:r w:rsidRPr="00625FA3">
              <w:rPr>
                <w:rFonts w:ascii="Arial" w:hAnsi="Arial" w:cs="Arial"/>
                <w:color w:val="222222"/>
                <w:lang w:val="de-DE"/>
              </w:rPr>
              <w:t>die Fähigkeit, Normen, Praktiken und Meinungen in Frage zu stellen; über die eigenen Werte, Wahrnehmungen und Handlungen nachzudenken; und eine Position im Nachhaltigkeitsdiskurs ein</w:t>
            </w:r>
            <w:r w:rsidR="00694188">
              <w:rPr>
                <w:rFonts w:ascii="Arial" w:hAnsi="Arial" w:cs="Arial"/>
                <w:color w:val="222222"/>
                <w:lang w:val="de-DE"/>
              </w:rPr>
              <w:t>zu</w:t>
            </w:r>
            <w:r w:rsidRPr="00625FA3">
              <w:rPr>
                <w:rFonts w:ascii="Arial" w:hAnsi="Arial" w:cs="Arial"/>
                <w:color w:val="222222"/>
                <w:lang w:val="de-DE"/>
              </w:rPr>
              <w:t>nehmen</w:t>
            </w:r>
            <w:r>
              <w:rPr>
                <w:rFonts w:ascii="Arial" w:hAnsi="Arial" w:cs="Arial"/>
                <w:color w:val="222222"/>
                <w:lang w:val="de-DE"/>
              </w:rPr>
              <w:t>.</w:t>
            </w:r>
          </w:p>
        </w:tc>
      </w:tr>
      <w:tr w:rsidR="00D47448" w:rsidRPr="00625FA3" w14:paraId="2466C971" w14:textId="77777777" w:rsidTr="00BB136E">
        <w:trPr>
          <w:jc w:val="center"/>
        </w:trPr>
        <w:tc>
          <w:tcPr>
            <w:tcW w:w="8914" w:type="dxa"/>
          </w:tcPr>
          <w:p w14:paraId="3D41E7CF" w14:textId="2CB166C9" w:rsidR="00D47448" w:rsidRPr="00625FA3" w:rsidRDefault="00625FA3" w:rsidP="002F5863">
            <w:pPr>
              <w:pStyle w:val="Listenabsatz"/>
              <w:numPr>
                <w:ilvl w:val="0"/>
                <w:numId w:val="5"/>
              </w:numPr>
              <w:autoSpaceDE w:val="0"/>
              <w:autoSpaceDN w:val="0"/>
              <w:adjustRightInd w:val="0"/>
              <w:spacing w:after="0" w:line="240" w:lineRule="auto"/>
              <w:ind w:left="283" w:hanging="170"/>
              <w:jc w:val="both"/>
              <w:rPr>
                <w:rFonts w:ascii="Arial" w:hAnsi="Arial" w:cs="Arial"/>
                <w:b/>
              </w:rPr>
            </w:pPr>
            <w:r w:rsidRPr="00625FA3">
              <w:rPr>
                <w:rFonts w:ascii="Arial" w:hAnsi="Arial" w:cs="Arial"/>
                <w:b/>
                <w:bCs/>
                <w:color w:val="2184C7"/>
              </w:rPr>
              <w:t>Selbstbewusstsein</w:t>
            </w:r>
            <w:r w:rsidR="00D47448" w:rsidRPr="00625FA3">
              <w:rPr>
                <w:rFonts w:ascii="Arial" w:hAnsi="Arial" w:cs="Arial"/>
                <w:b/>
                <w:bCs/>
                <w:color w:val="2184C7"/>
              </w:rPr>
              <w:t xml:space="preserve">: </w:t>
            </w:r>
            <w:r w:rsidRPr="00625FA3">
              <w:rPr>
                <w:rFonts w:ascii="Arial" w:hAnsi="Arial" w:cs="Arial"/>
                <w:color w:val="222222"/>
                <w:lang w:val="de-DE"/>
              </w:rPr>
              <w:t>die Fähigkeit, über die eigene Rolle in der lokalen Gemeinschaft und (globalen) Gesellschaft nachzudenken; das eigene Handeln kontinuierlich zu bewerten und weiter zu motivieren; und mit seinen Gefühlen und Wünschen um</w:t>
            </w:r>
            <w:r w:rsidR="00694188">
              <w:rPr>
                <w:rFonts w:ascii="Arial" w:hAnsi="Arial" w:cs="Arial"/>
                <w:color w:val="222222"/>
                <w:lang w:val="de-DE"/>
              </w:rPr>
              <w:t>zu</w:t>
            </w:r>
            <w:r w:rsidRPr="00625FA3">
              <w:rPr>
                <w:rFonts w:ascii="Arial" w:hAnsi="Arial" w:cs="Arial"/>
                <w:color w:val="222222"/>
                <w:lang w:val="de-DE"/>
              </w:rPr>
              <w:t>gehen</w:t>
            </w:r>
            <w:r w:rsidR="00D47448" w:rsidRPr="00625FA3">
              <w:rPr>
                <w:rFonts w:ascii="Arial" w:hAnsi="Arial" w:cs="Arial"/>
                <w:color w:val="3D3C3B"/>
              </w:rPr>
              <w:t>.</w:t>
            </w:r>
          </w:p>
        </w:tc>
      </w:tr>
      <w:tr w:rsidR="00D47448" w:rsidRPr="00625FA3" w14:paraId="4AF5419A" w14:textId="77777777" w:rsidTr="00BB136E">
        <w:trPr>
          <w:jc w:val="center"/>
        </w:trPr>
        <w:tc>
          <w:tcPr>
            <w:tcW w:w="8914" w:type="dxa"/>
          </w:tcPr>
          <w:p w14:paraId="164AB458" w14:textId="77777777" w:rsidR="00D47448" w:rsidRPr="00625FA3" w:rsidRDefault="00625FA3" w:rsidP="002F5863">
            <w:pPr>
              <w:pStyle w:val="Listenabsatz"/>
              <w:numPr>
                <w:ilvl w:val="0"/>
                <w:numId w:val="5"/>
              </w:numPr>
              <w:autoSpaceDE w:val="0"/>
              <w:autoSpaceDN w:val="0"/>
              <w:adjustRightInd w:val="0"/>
              <w:spacing w:after="0" w:line="240" w:lineRule="auto"/>
              <w:ind w:left="283" w:hanging="170"/>
              <w:jc w:val="both"/>
              <w:rPr>
                <w:rFonts w:ascii="Arial" w:hAnsi="Arial" w:cs="Arial"/>
                <w:b/>
              </w:rPr>
            </w:pPr>
            <w:r w:rsidRPr="00625FA3">
              <w:rPr>
                <w:rFonts w:ascii="Arial" w:hAnsi="Arial" w:cs="Arial"/>
                <w:b/>
                <w:bCs/>
                <w:color w:val="2184C7"/>
              </w:rPr>
              <w:t>Problemlösungskompetenz</w:t>
            </w:r>
            <w:r w:rsidR="00D47448" w:rsidRPr="00625FA3">
              <w:rPr>
                <w:rFonts w:ascii="Arial" w:hAnsi="Arial" w:cs="Arial"/>
                <w:b/>
                <w:bCs/>
                <w:color w:val="2184C7"/>
              </w:rPr>
              <w:t xml:space="preserve">: </w:t>
            </w:r>
            <w:r w:rsidRPr="00625FA3">
              <w:rPr>
                <w:rFonts w:ascii="Arial" w:hAnsi="Arial" w:cs="Arial"/>
                <w:color w:val="222222"/>
                <w:lang w:val="de-DE"/>
              </w:rPr>
              <w:t>die übergreifende Fähigkeit, verschiedene Problemlösungsrahmen auf komplexe Nachhaltigkeitsprobleme anzuwenden und tragfähige, integrative und gerechte Lösungsoptionen zu entwickeln, die eine nachhaltige Entwicklung unter Einbeziehung der oben genannten Kompetenzen fördern</w:t>
            </w:r>
            <w:r w:rsidR="00D47448" w:rsidRPr="00625FA3">
              <w:rPr>
                <w:rFonts w:ascii="Arial" w:hAnsi="Arial" w:cs="Arial"/>
                <w:color w:val="3D3C3B"/>
              </w:rPr>
              <w:t>.</w:t>
            </w:r>
          </w:p>
        </w:tc>
      </w:tr>
    </w:tbl>
    <w:p w14:paraId="3DE27C2C" w14:textId="77777777" w:rsidR="00D47448" w:rsidRPr="002944CE" w:rsidRDefault="00D47448" w:rsidP="00D47448">
      <w:pPr>
        <w:pStyle w:val="Listenabsatz"/>
        <w:autoSpaceDE w:val="0"/>
        <w:autoSpaceDN w:val="0"/>
        <w:adjustRightInd w:val="0"/>
        <w:spacing w:before="120" w:after="0" w:line="240" w:lineRule="auto"/>
        <w:ind w:left="0"/>
        <w:jc w:val="center"/>
        <w:rPr>
          <w:rFonts w:ascii="Arial" w:hAnsi="Arial" w:cs="Arial"/>
          <w:b/>
          <w:i/>
        </w:rPr>
      </w:pPr>
      <w:r w:rsidRPr="002944CE">
        <w:rPr>
          <w:rFonts w:ascii="Arial" w:hAnsi="Arial" w:cs="Arial"/>
          <w:i/>
        </w:rPr>
        <w:t xml:space="preserve">Tab. 2 </w:t>
      </w:r>
      <w:r w:rsidR="002944CE" w:rsidRPr="002944CE">
        <w:rPr>
          <w:rFonts w:ascii="Arial" w:hAnsi="Arial" w:cs="Arial"/>
          <w:i/>
        </w:rPr>
        <w:t>T</w:t>
      </w:r>
      <w:r w:rsidR="002944CE">
        <w:rPr>
          <w:rFonts w:ascii="Arial" w:hAnsi="Arial" w:cs="Arial"/>
          <w:i/>
        </w:rPr>
        <w:t>ransv</w:t>
      </w:r>
      <w:r w:rsidR="002944CE" w:rsidRPr="002944CE">
        <w:rPr>
          <w:rFonts w:ascii="Arial" w:hAnsi="Arial" w:cs="Arial"/>
          <w:i/>
        </w:rPr>
        <w:t>ersale Kompetenzen zur Erreichung der SD-Ziele</w:t>
      </w:r>
      <w:r w:rsidRPr="002944CE">
        <w:rPr>
          <w:rFonts w:ascii="Arial" w:hAnsi="Arial" w:cs="Arial"/>
          <w:i/>
        </w:rPr>
        <w:t xml:space="preserve"> (UNESCO 2017, p.10)</w:t>
      </w:r>
    </w:p>
    <w:p w14:paraId="34C28BE9" w14:textId="77777777" w:rsidR="00D47448" w:rsidRPr="002944CE" w:rsidRDefault="00D47448" w:rsidP="00D47448">
      <w:pPr>
        <w:pStyle w:val="Listenabsatz"/>
        <w:autoSpaceDE w:val="0"/>
        <w:autoSpaceDN w:val="0"/>
        <w:adjustRightInd w:val="0"/>
        <w:spacing w:after="0" w:line="240" w:lineRule="auto"/>
        <w:ind w:left="432" w:right="170"/>
        <w:jc w:val="both"/>
        <w:rPr>
          <w:rFonts w:ascii="Arial" w:hAnsi="Arial" w:cs="Arial"/>
          <w:b/>
          <w:sz w:val="20"/>
          <w:szCs w:val="20"/>
        </w:rPr>
      </w:pPr>
    </w:p>
    <w:p w14:paraId="267E4103" w14:textId="77777777" w:rsidR="00D47448" w:rsidRPr="002944CE" w:rsidRDefault="00D47448" w:rsidP="00D47448">
      <w:pPr>
        <w:rPr>
          <w:rFonts w:ascii="Arial" w:hAnsi="Arial" w:cs="Arial"/>
          <w:sz w:val="24"/>
          <w:szCs w:val="24"/>
        </w:rPr>
      </w:pPr>
      <w:r w:rsidRPr="002944CE">
        <w:rPr>
          <w:rFonts w:ascii="Arial" w:hAnsi="Arial" w:cs="Arial"/>
          <w:sz w:val="24"/>
          <w:szCs w:val="24"/>
        </w:rPr>
        <w:br w:type="page"/>
      </w:r>
    </w:p>
    <w:p w14:paraId="553A6ED7" w14:textId="08ECD901" w:rsidR="00D47448" w:rsidRPr="002944CE" w:rsidRDefault="002944CE" w:rsidP="0015389B">
      <w:pPr>
        <w:pStyle w:val="berschrift1"/>
      </w:pPr>
      <w:bookmarkStart w:id="8" w:name="_Toc526851606"/>
      <w:r w:rsidRPr="002944CE">
        <w:lastRenderedPageBreak/>
        <w:t>Abschnitt</w:t>
      </w:r>
      <w:r w:rsidR="00D47448" w:rsidRPr="002944CE">
        <w:t xml:space="preserve"> </w:t>
      </w:r>
      <w:r w:rsidR="0015389B">
        <w:br/>
      </w:r>
      <w:r w:rsidR="000D1F63">
        <w:t>Referenzrahmen</w:t>
      </w:r>
      <w:r w:rsidRPr="002944CE">
        <w:t xml:space="preserve"> für Gesundheit und Logistik</w:t>
      </w:r>
      <w:bookmarkEnd w:id="8"/>
    </w:p>
    <w:p w14:paraId="3DBB1655" w14:textId="77777777" w:rsidR="003D54D1" w:rsidRPr="002944CE" w:rsidRDefault="003D54D1" w:rsidP="003673A5"/>
    <w:p w14:paraId="4D5487C1" w14:textId="77777777" w:rsidR="00D47448" w:rsidRPr="002944CE" w:rsidRDefault="003673A5" w:rsidP="0015389B">
      <w:pPr>
        <w:pStyle w:val="berschrift2"/>
        <w:numPr>
          <w:ilvl w:val="0"/>
          <w:numId w:val="0"/>
        </w:numPr>
        <w:ind w:left="1069"/>
      </w:pPr>
      <w:bookmarkStart w:id="9" w:name="_Toc526851607"/>
      <w:r w:rsidRPr="002944CE">
        <w:t xml:space="preserve">2.1 </w:t>
      </w:r>
      <w:r w:rsidR="002944CE" w:rsidRPr="002944CE">
        <w:t>Einleitung</w:t>
      </w:r>
      <w:bookmarkEnd w:id="9"/>
    </w:p>
    <w:p w14:paraId="3EE8DEE4" w14:textId="77777777" w:rsidR="00D47448" w:rsidRPr="000D1F63" w:rsidRDefault="002944CE" w:rsidP="00D47448">
      <w:pPr>
        <w:spacing w:before="120" w:after="0"/>
        <w:jc w:val="both"/>
        <w:rPr>
          <w:rFonts w:ascii="Arial" w:eastAsia="Times New Roman" w:hAnsi="Arial" w:cs="Arial"/>
          <w:sz w:val="24"/>
          <w:szCs w:val="24"/>
        </w:rPr>
      </w:pPr>
      <w:r w:rsidRPr="002944CE">
        <w:rPr>
          <w:rFonts w:ascii="Arial" w:hAnsi="Arial" w:cs="Arial"/>
          <w:color w:val="222222"/>
          <w:sz w:val="24"/>
          <w:szCs w:val="24"/>
          <w:lang w:val="de-DE"/>
        </w:rPr>
        <w:t xml:space="preserve">BNE wird von verschiedenen Autoren und in verschiedenen Ländern als eine Entwicklung der Umweltbildung angesehen (Flogaiti, 2005; Overwien, 2016). Es gibt einige charakteristische </w:t>
      </w:r>
      <w:r w:rsidR="000D1F63">
        <w:rPr>
          <w:rFonts w:ascii="Arial" w:hAnsi="Arial" w:cs="Arial"/>
          <w:color w:val="222222"/>
          <w:sz w:val="24"/>
          <w:szCs w:val="24"/>
          <w:lang w:val="de-DE"/>
        </w:rPr>
        <w:t>Studien</w:t>
      </w:r>
      <w:r w:rsidRPr="002944CE">
        <w:rPr>
          <w:rFonts w:ascii="Arial" w:hAnsi="Arial" w:cs="Arial"/>
          <w:color w:val="222222"/>
          <w:sz w:val="24"/>
          <w:szCs w:val="24"/>
          <w:lang w:val="de-DE"/>
        </w:rPr>
        <w:t>, die diese Entwicklung beschreiben und erklären. Zwei Pfade, die dieser Entwicklung folgen, werden von Overwien</w:t>
      </w:r>
      <w:r w:rsidR="00D47448" w:rsidRPr="000D1F63">
        <w:rPr>
          <w:rFonts w:ascii="Arial" w:eastAsia="Times New Roman" w:hAnsi="Arial" w:cs="Arial"/>
          <w:sz w:val="24"/>
          <w:szCs w:val="24"/>
        </w:rPr>
        <w:t>, (2016)</w:t>
      </w:r>
      <w:r w:rsidR="000D1F63">
        <w:rPr>
          <w:rFonts w:ascii="Arial" w:eastAsia="Times New Roman" w:hAnsi="Arial" w:cs="Arial"/>
          <w:sz w:val="24"/>
          <w:szCs w:val="24"/>
        </w:rPr>
        <w:t xml:space="preserve"> dargestellt</w:t>
      </w:r>
      <w:r w:rsidR="00D47448" w:rsidRPr="000D1F63">
        <w:rPr>
          <w:rFonts w:ascii="Arial" w:eastAsia="Times New Roman" w:hAnsi="Arial" w:cs="Arial"/>
          <w:sz w:val="24"/>
          <w:szCs w:val="24"/>
        </w:rPr>
        <w:t xml:space="preserve">: </w:t>
      </w:r>
    </w:p>
    <w:p w14:paraId="06BB9A43" w14:textId="364D3AB1" w:rsidR="00D47448" w:rsidRPr="002944CE" w:rsidRDefault="002944CE" w:rsidP="002F5863">
      <w:pPr>
        <w:pStyle w:val="Listenabsatz"/>
        <w:numPr>
          <w:ilvl w:val="0"/>
          <w:numId w:val="6"/>
        </w:numPr>
        <w:autoSpaceDE w:val="0"/>
        <w:autoSpaceDN w:val="0"/>
        <w:adjustRightInd w:val="0"/>
        <w:spacing w:before="120" w:after="0"/>
        <w:jc w:val="both"/>
        <w:rPr>
          <w:rFonts w:ascii="Arial" w:eastAsia="Times New Roman" w:hAnsi="Arial" w:cs="Arial"/>
          <w:sz w:val="24"/>
          <w:szCs w:val="24"/>
        </w:rPr>
      </w:pPr>
      <w:r w:rsidRPr="002944CE">
        <w:rPr>
          <w:rFonts w:ascii="Arial" w:hAnsi="Arial" w:cs="Arial"/>
          <w:color w:val="222222"/>
          <w:sz w:val="24"/>
          <w:szCs w:val="24"/>
          <w:lang w:val="de-DE"/>
        </w:rPr>
        <w:t xml:space="preserve">Der </w:t>
      </w:r>
      <w:r w:rsidRPr="000D1F63">
        <w:rPr>
          <w:rFonts w:ascii="Arial" w:hAnsi="Arial" w:cs="Arial"/>
          <w:i/>
          <w:color w:val="222222"/>
          <w:sz w:val="24"/>
          <w:szCs w:val="24"/>
          <w:u w:val="single"/>
          <w:lang w:val="de-DE"/>
        </w:rPr>
        <w:t>erste Weg</w:t>
      </w:r>
      <w:r w:rsidR="000D1F63">
        <w:rPr>
          <w:rFonts w:ascii="Arial" w:hAnsi="Arial" w:cs="Arial"/>
          <w:color w:val="222222"/>
          <w:sz w:val="24"/>
          <w:szCs w:val="24"/>
          <w:lang w:val="de-DE"/>
        </w:rPr>
        <w:t>: Kritiker beklagten sich mit</w:t>
      </w:r>
      <w:r w:rsidRPr="002944CE">
        <w:rPr>
          <w:rFonts w:ascii="Arial" w:hAnsi="Arial" w:cs="Arial"/>
          <w:color w:val="222222"/>
          <w:sz w:val="24"/>
          <w:szCs w:val="24"/>
          <w:lang w:val="de-DE"/>
        </w:rPr>
        <w:t xml:space="preserve"> Bezug auf die ersten Umweltbewegungen, dass die Umweltbildung ausschließlich der Legitimation der Umweltpolitik des Landes diente und keine entscheidenden Fragen für die Gesellschaftskonstitution stellte (</w:t>
      </w:r>
      <w:r w:rsidR="006C7A6F">
        <w:rPr>
          <w:rFonts w:ascii="Arial" w:hAnsi="Arial" w:cs="Arial"/>
          <w:color w:val="222222"/>
          <w:sz w:val="24"/>
          <w:szCs w:val="24"/>
          <w:lang w:val="de-DE"/>
        </w:rPr>
        <w:t>Becker, 2001; Zeuner, 2008). Ein</w:t>
      </w:r>
      <w:r w:rsidRPr="002944CE">
        <w:rPr>
          <w:rFonts w:ascii="Arial" w:hAnsi="Arial" w:cs="Arial"/>
          <w:color w:val="222222"/>
          <w:sz w:val="24"/>
          <w:szCs w:val="24"/>
          <w:lang w:val="de-DE"/>
        </w:rPr>
        <w:t xml:space="preserve"> Konzept des ökologischen Lernens wurde entwickelt, das die Verbindung zwischen Natur und sozialem Umfeld betonte</w:t>
      </w:r>
      <w:r w:rsidR="006C7A6F">
        <w:rPr>
          <w:rFonts w:ascii="Arial" w:hAnsi="Arial" w:cs="Arial"/>
          <w:color w:val="222222"/>
          <w:sz w:val="24"/>
          <w:szCs w:val="24"/>
          <w:lang w:val="de-DE"/>
        </w:rPr>
        <w:t>. S</w:t>
      </w:r>
      <w:r w:rsidRPr="002944CE">
        <w:rPr>
          <w:rFonts w:ascii="Arial" w:hAnsi="Arial" w:cs="Arial"/>
          <w:color w:val="222222"/>
          <w:sz w:val="24"/>
          <w:szCs w:val="24"/>
          <w:lang w:val="de-DE"/>
        </w:rPr>
        <w:t>päter folgte der "biozentrische" Ansatz der Ökopädagogik</w:t>
      </w:r>
      <w:r w:rsidR="00D47448" w:rsidRPr="002944CE">
        <w:rPr>
          <w:rFonts w:ascii="Arial" w:eastAsia="Times New Roman" w:hAnsi="Arial" w:cs="Arial"/>
          <w:sz w:val="24"/>
          <w:szCs w:val="24"/>
        </w:rPr>
        <w:t xml:space="preserve">. </w:t>
      </w:r>
    </w:p>
    <w:p w14:paraId="6619B01D" w14:textId="77777777" w:rsidR="00D47448" w:rsidRPr="002944CE" w:rsidRDefault="002944CE" w:rsidP="002F5863">
      <w:pPr>
        <w:pStyle w:val="Listenabsatz"/>
        <w:numPr>
          <w:ilvl w:val="0"/>
          <w:numId w:val="6"/>
        </w:numPr>
        <w:autoSpaceDE w:val="0"/>
        <w:autoSpaceDN w:val="0"/>
        <w:adjustRightInd w:val="0"/>
        <w:spacing w:before="120" w:after="0"/>
        <w:jc w:val="both"/>
        <w:rPr>
          <w:rFonts w:ascii="Arial" w:eastAsia="Times New Roman" w:hAnsi="Arial" w:cs="Arial"/>
          <w:sz w:val="24"/>
          <w:szCs w:val="24"/>
        </w:rPr>
      </w:pPr>
      <w:r w:rsidRPr="002944CE">
        <w:rPr>
          <w:rFonts w:ascii="Arial" w:hAnsi="Arial" w:cs="Arial"/>
          <w:color w:val="222222"/>
          <w:sz w:val="24"/>
          <w:szCs w:val="24"/>
          <w:lang w:val="de-DE"/>
        </w:rPr>
        <w:t xml:space="preserve">Der </w:t>
      </w:r>
      <w:r w:rsidRPr="000D1F63">
        <w:rPr>
          <w:rFonts w:ascii="Arial" w:hAnsi="Arial" w:cs="Arial"/>
          <w:i/>
          <w:color w:val="222222"/>
          <w:sz w:val="24"/>
          <w:szCs w:val="24"/>
          <w:u w:val="single"/>
          <w:lang w:val="de-DE"/>
        </w:rPr>
        <w:t>zweite Weg</w:t>
      </w:r>
      <w:r w:rsidRPr="002944CE">
        <w:rPr>
          <w:rFonts w:ascii="Arial" w:hAnsi="Arial" w:cs="Arial"/>
          <w:color w:val="222222"/>
          <w:sz w:val="24"/>
          <w:szCs w:val="24"/>
          <w:lang w:val="de-DE"/>
        </w:rPr>
        <w:t xml:space="preserve"> beschreibt eine Entwicklung von Umweltbildung (als Umweltschutz verstanden), die als vorsorgende</w:t>
      </w:r>
      <w:r w:rsidR="000D1F63">
        <w:rPr>
          <w:rFonts w:ascii="Arial" w:hAnsi="Arial" w:cs="Arial"/>
          <w:color w:val="222222"/>
          <w:sz w:val="24"/>
          <w:szCs w:val="24"/>
          <w:lang w:val="de-DE"/>
        </w:rPr>
        <w:t xml:space="preserve"> Umweltplanung konzipiert wurde</w:t>
      </w:r>
      <w:r w:rsidRPr="002944CE">
        <w:rPr>
          <w:rFonts w:ascii="Arial" w:hAnsi="Arial" w:cs="Arial"/>
          <w:color w:val="222222"/>
          <w:sz w:val="24"/>
          <w:szCs w:val="24"/>
          <w:lang w:val="de-DE"/>
        </w:rPr>
        <w:t xml:space="preserve"> und später zu BNE</w:t>
      </w:r>
      <w:r w:rsidR="000D1F63">
        <w:rPr>
          <w:rFonts w:ascii="Arial" w:hAnsi="Arial" w:cs="Arial"/>
          <w:color w:val="222222"/>
          <w:sz w:val="24"/>
          <w:szCs w:val="24"/>
          <w:lang w:val="de-DE"/>
        </w:rPr>
        <w:t xml:space="preserve"> wurde. Sie bezieht </w:t>
      </w:r>
      <w:r w:rsidRPr="002944CE">
        <w:rPr>
          <w:rFonts w:ascii="Arial" w:hAnsi="Arial" w:cs="Arial"/>
          <w:color w:val="222222"/>
          <w:sz w:val="24"/>
          <w:szCs w:val="24"/>
          <w:lang w:val="de-DE"/>
        </w:rPr>
        <w:t xml:space="preserve">den Gedanken der selbstbestimmten Gestaltung der Zukunft </w:t>
      </w:r>
      <w:r w:rsidR="000D1F63">
        <w:rPr>
          <w:rFonts w:ascii="Arial" w:hAnsi="Arial" w:cs="Arial"/>
          <w:color w:val="222222"/>
          <w:sz w:val="24"/>
          <w:szCs w:val="24"/>
          <w:lang w:val="de-DE"/>
        </w:rPr>
        <w:t>mit ein</w:t>
      </w:r>
      <w:r w:rsidRPr="002944CE">
        <w:rPr>
          <w:rFonts w:ascii="Arial" w:hAnsi="Arial" w:cs="Arial"/>
          <w:color w:val="222222"/>
          <w:sz w:val="24"/>
          <w:szCs w:val="24"/>
          <w:lang w:val="de-DE"/>
        </w:rPr>
        <w:t xml:space="preserve"> und </w:t>
      </w:r>
      <w:r w:rsidR="000D1F63">
        <w:rPr>
          <w:rFonts w:ascii="Arial" w:hAnsi="Arial" w:cs="Arial"/>
          <w:color w:val="222222"/>
          <w:sz w:val="24"/>
          <w:szCs w:val="24"/>
          <w:lang w:val="de-DE"/>
        </w:rPr>
        <w:t xml:space="preserve">weist </w:t>
      </w:r>
      <w:r w:rsidRPr="002944CE">
        <w:rPr>
          <w:rFonts w:ascii="Arial" w:hAnsi="Arial" w:cs="Arial"/>
          <w:color w:val="222222"/>
          <w:sz w:val="24"/>
          <w:szCs w:val="24"/>
          <w:lang w:val="de-DE"/>
        </w:rPr>
        <w:t xml:space="preserve">Überschneidungen mit der Politikwissenschaft </w:t>
      </w:r>
      <w:r w:rsidR="000D1F63">
        <w:rPr>
          <w:rFonts w:ascii="Arial" w:hAnsi="Arial" w:cs="Arial"/>
          <w:color w:val="222222"/>
          <w:sz w:val="24"/>
          <w:szCs w:val="24"/>
          <w:lang w:val="de-DE"/>
        </w:rPr>
        <w:t>auf.</w:t>
      </w:r>
      <w:r w:rsidRPr="002944CE">
        <w:rPr>
          <w:rFonts w:ascii="Arial" w:hAnsi="Arial" w:cs="Arial"/>
          <w:color w:val="222222"/>
          <w:sz w:val="24"/>
          <w:szCs w:val="24"/>
          <w:lang w:val="de-DE"/>
        </w:rPr>
        <w:t xml:space="preserve"> Das bekannte Dreieck Umwelt-Wirtschaft-Gesellschaft zeigt </w:t>
      </w:r>
      <w:r w:rsidR="000D1F63">
        <w:rPr>
          <w:rFonts w:ascii="Arial" w:hAnsi="Arial" w:cs="Arial"/>
          <w:color w:val="222222"/>
          <w:sz w:val="24"/>
          <w:szCs w:val="24"/>
          <w:lang w:val="de-DE"/>
        </w:rPr>
        <w:t xml:space="preserve">das </w:t>
      </w:r>
      <w:r w:rsidRPr="002944CE">
        <w:rPr>
          <w:rFonts w:ascii="Arial" w:hAnsi="Arial" w:cs="Arial"/>
          <w:color w:val="222222"/>
          <w:sz w:val="24"/>
          <w:szCs w:val="24"/>
          <w:lang w:val="de-DE"/>
        </w:rPr>
        <w:t>ESD</w:t>
      </w:r>
      <w:r w:rsidR="000D1F63">
        <w:rPr>
          <w:rFonts w:ascii="Arial" w:hAnsi="Arial" w:cs="Arial"/>
          <w:color w:val="222222"/>
          <w:sz w:val="24"/>
          <w:szCs w:val="24"/>
          <w:lang w:val="de-DE"/>
        </w:rPr>
        <w:t>-Konzept</w:t>
      </w:r>
      <w:r w:rsidRPr="002944CE">
        <w:rPr>
          <w:rFonts w:ascii="Arial" w:hAnsi="Arial" w:cs="Arial"/>
          <w:color w:val="222222"/>
          <w:sz w:val="24"/>
          <w:szCs w:val="24"/>
          <w:lang w:val="de-DE"/>
        </w:rPr>
        <w:t xml:space="preserve"> (Abb.2). Der letzte Teil dieses zweiten Weges beschreibt recht gut unsere Vision im Rahmen des GreenSkills4VET-Projekts in Bezug auf SD und ESD, wie sie im IO1-Bericht entwickelt wurde</w:t>
      </w:r>
      <w:r w:rsidR="00D47448" w:rsidRPr="002944CE">
        <w:rPr>
          <w:rFonts w:ascii="Arial" w:eastAsia="Times New Roman" w:hAnsi="Arial" w:cs="Arial"/>
          <w:sz w:val="24"/>
          <w:szCs w:val="24"/>
        </w:rPr>
        <w:t xml:space="preserve">. </w:t>
      </w:r>
    </w:p>
    <w:p w14:paraId="02863616" w14:textId="77777777" w:rsidR="00D47448" w:rsidRPr="002944CE" w:rsidRDefault="00D47448" w:rsidP="00D47448">
      <w:pPr>
        <w:spacing w:after="0" w:line="240" w:lineRule="auto"/>
        <w:jc w:val="center"/>
        <w:rPr>
          <w:rFonts w:ascii="Arial" w:hAnsi="Arial" w:cs="Arial"/>
          <w:color w:val="111111"/>
          <w:sz w:val="16"/>
          <w:szCs w:val="16"/>
          <w:shd w:val="clear" w:color="auto" w:fill="FFFFFF"/>
        </w:rPr>
      </w:pPr>
    </w:p>
    <w:p w14:paraId="71D58C88" w14:textId="77777777" w:rsidR="00D47448" w:rsidRPr="003673A5" w:rsidRDefault="00D47448" w:rsidP="00D47448">
      <w:pPr>
        <w:spacing w:after="0" w:line="240" w:lineRule="auto"/>
        <w:jc w:val="center"/>
        <w:rPr>
          <w:rFonts w:ascii="Arial" w:hAnsi="Arial" w:cs="Arial"/>
          <w:color w:val="111111"/>
          <w:sz w:val="16"/>
          <w:szCs w:val="16"/>
          <w:shd w:val="clear" w:color="auto" w:fill="FFFFFF"/>
          <w:lang w:val="en-US"/>
        </w:rPr>
      </w:pPr>
      <w:r w:rsidRPr="003673A5">
        <w:rPr>
          <w:rFonts w:ascii="Arial" w:hAnsi="Arial" w:cs="Arial"/>
          <w:noProof/>
          <w:color w:val="111111"/>
          <w:sz w:val="16"/>
          <w:szCs w:val="16"/>
          <w:shd w:val="clear" w:color="auto" w:fill="FFFFFF"/>
          <w:lang w:val="de-DE" w:eastAsia="de-DE"/>
        </w:rPr>
        <w:drawing>
          <wp:inline distT="0" distB="0" distL="0" distR="0" wp14:anchorId="5CEC08D9" wp14:editId="661C4CE3">
            <wp:extent cx="3135900" cy="2255520"/>
            <wp:effectExtent l="19050" t="0" r="7350" b="0"/>
            <wp:docPr id="27" name="Εικόνα 7" descr="Image result for triangle of sustainabl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riangle of sustainable development"/>
                    <pic:cNvPicPr>
                      <a:picLocks noChangeAspect="1" noChangeArrowheads="1"/>
                    </pic:cNvPicPr>
                  </pic:nvPicPr>
                  <pic:blipFill>
                    <a:blip r:embed="rId23" cstate="print"/>
                    <a:srcRect/>
                    <a:stretch>
                      <a:fillRect/>
                    </a:stretch>
                  </pic:blipFill>
                  <pic:spPr bwMode="auto">
                    <a:xfrm>
                      <a:off x="0" y="0"/>
                      <a:ext cx="3144420" cy="2261648"/>
                    </a:xfrm>
                    <a:prstGeom prst="rect">
                      <a:avLst/>
                    </a:prstGeom>
                    <a:noFill/>
                    <a:ln w="9525">
                      <a:noFill/>
                      <a:miter lim="800000"/>
                      <a:headEnd/>
                      <a:tailEnd/>
                    </a:ln>
                  </pic:spPr>
                </pic:pic>
              </a:graphicData>
            </a:graphic>
          </wp:inline>
        </w:drawing>
      </w:r>
    </w:p>
    <w:p w14:paraId="287D337F" w14:textId="77777777" w:rsidR="00D47448" w:rsidRPr="003673A5" w:rsidRDefault="00D47448" w:rsidP="00D47448">
      <w:pPr>
        <w:spacing w:after="0" w:line="240" w:lineRule="auto"/>
        <w:jc w:val="center"/>
        <w:rPr>
          <w:rFonts w:ascii="Arial" w:hAnsi="Arial" w:cs="Arial"/>
          <w:color w:val="111111"/>
          <w:sz w:val="16"/>
          <w:szCs w:val="16"/>
          <w:shd w:val="clear" w:color="auto" w:fill="FFFFFF"/>
          <w:lang w:val="en-US"/>
        </w:rPr>
      </w:pPr>
    </w:p>
    <w:p w14:paraId="662D63E1" w14:textId="77777777" w:rsidR="00D47448" w:rsidRPr="003673A5" w:rsidRDefault="00D47448" w:rsidP="00D47448">
      <w:pPr>
        <w:spacing w:after="0" w:line="240" w:lineRule="auto"/>
        <w:jc w:val="center"/>
        <w:rPr>
          <w:rFonts w:ascii="Arial" w:hAnsi="Arial" w:cs="Arial"/>
          <w:color w:val="111111"/>
          <w:sz w:val="16"/>
          <w:szCs w:val="16"/>
          <w:shd w:val="clear" w:color="auto" w:fill="FFFFFF"/>
          <w:lang w:val="en-US"/>
        </w:rPr>
      </w:pPr>
    </w:p>
    <w:p w14:paraId="765D9949" w14:textId="77777777" w:rsidR="00D47448" w:rsidRPr="002944CE" w:rsidRDefault="000D1F63" w:rsidP="00D47448">
      <w:pPr>
        <w:spacing w:after="0" w:line="240" w:lineRule="auto"/>
        <w:jc w:val="center"/>
        <w:rPr>
          <w:rFonts w:ascii="Arial" w:hAnsi="Arial" w:cs="Arial"/>
          <w:i/>
        </w:rPr>
      </w:pPr>
      <w:r>
        <w:rPr>
          <w:rFonts w:ascii="Arial" w:hAnsi="Arial" w:cs="Arial"/>
          <w:color w:val="111111"/>
          <w:shd w:val="clear" w:color="auto" w:fill="FFFFFF"/>
        </w:rPr>
        <w:t>Abb</w:t>
      </w:r>
      <w:r w:rsidR="00F85378" w:rsidRPr="002944CE">
        <w:rPr>
          <w:rFonts w:ascii="Arial" w:hAnsi="Arial" w:cs="Arial"/>
          <w:color w:val="111111"/>
          <w:shd w:val="clear" w:color="auto" w:fill="FFFFFF"/>
        </w:rPr>
        <w:t>.2:</w:t>
      </w:r>
      <w:r w:rsidR="00D47448" w:rsidRPr="002944CE">
        <w:rPr>
          <w:rFonts w:ascii="Arial" w:hAnsi="Arial" w:cs="Arial"/>
          <w:color w:val="111111"/>
          <w:shd w:val="clear" w:color="auto" w:fill="FFFFFF"/>
        </w:rPr>
        <w:t xml:space="preserve"> </w:t>
      </w:r>
      <w:r w:rsidR="002944CE" w:rsidRPr="002944CE">
        <w:rPr>
          <w:rFonts w:ascii="Arial" w:hAnsi="Arial" w:cs="Arial"/>
          <w:color w:val="111111"/>
          <w:shd w:val="clear" w:color="auto" w:fill="FFFFFF"/>
        </w:rPr>
        <w:t>Das Nachhaltigkeitsdreieck</w:t>
      </w:r>
      <w:r w:rsidR="00D47448" w:rsidRPr="002944CE">
        <w:rPr>
          <w:rFonts w:ascii="Arial" w:hAnsi="Arial" w:cs="Arial"/>
          <w:color w:val="111111"/>
          <w:shd w:val="clear" w:color="auto" w:fill="FFFFFF"/>
        </w:rPr>
        <w:t xml:space="preserve"> (Campbell and Fainstein, 2003)</w:t>
      </w:r>
    </w:p>
    <w:p w14:paraId="24F55B70" w14:textId="77777777" w:rsidR="006C7A6F" w:rsidRDefault="006C7A6F" w:rsidP="002944CE">
      <w:pPr>
        <w:pStyle w:val="HTMLVorformatiert"/>
        <w:spacing w:line="360" w:lineRule="auto"/>
        <w:jc w:val="both"/>
        <w:rPr>
          <w:rFonts w:ascii="Arial" w:hAnsi="Arial" w:cs="Arial"/>
          <w:color w:val="222222"/>
          <w:sz w:val="24"/>
          <w:szCs w:val="24"/>
          <w:lang w:val="de-DE"/>
        </w:rPr>
      </w:pPr>
    </w:p>
    <w:p w14:paraId="7FCE6A98" w14:textId="2626CB13" w:rsidR="002944CE" w:rsidRPr="002944CE" w:rsidRDefault="002944CE" w:rsidP="002944CE">
      <w:pPr>
        <w:pStyle w:val="HTMLVorformatiert"/>
        <w:spacing w:line="360" w:lineRule="auto"/>
        <w:jc w:val="both"/>
        <w:rPr>
          <w:rFonts w:ascii="Arial" w:hAnsi="Arial" w:cs="Arial"/>
          <w:color w:val="222222"/>
          <w:sz w:val="24"/>
          <w:szCs w:val="24"/>
        </w:rPr>
      </w:pPr>
      <w:r w:rsidRPr="002944CE">
        <w:rPr>
          <w:rFonts w:ascii="Arial" w:hAnsi="Arial" w:cs="Arial"/>
          <w:color w:val="222222"/>
          <w:sz w:val="24"/>
          <w:szCs w:val="24"/>
          <w:lang w:val="de-DE"/>
        </w:rPr>
        <w:t>In der Abbildung</w:t>
      </w:r>
      <w:r w:rsidR="000D1F63">
        <w:rPr>
          <w:rFonts w:ascii="Arial" w:hAnsi="Arial" w:cs="Arial"/>
          <w:color w:val="222222"/>
          <w:sz w:val="24"/>
          <w:szCs w:val="24"/>
          <w:lang w:val="de-DE"/>
        </w:rPr>
        <w:t xml:space="preserve"> 2</w:t>
      </w:r>
      <w:r w:rsidRPr="002944CE">
        <w:rPr>
          <w:rFonts w:ascii="Arial" w:hAnsi="Arial" w:cs="Arial"/>
          <w:color w:val="222222"/>
          <w:sz w:val="24"/>
          <w:szCs w:val="24"/>
          <w:lang w:val="de-DE"/>
        </w:rPr>
        <w:t xml:space="preserve"> wird eine bessere </w:t>
      </w:r>
      <w:r w:rsidR="000D1F63">
        <w:rPr>
          <w:rFonts w:ascii="Arial" w:hAnsi="Arial" w:cs="Arial"/>
          <w:color w:val="222222"/>
          <w:sz w:val="24"/>
          <w:szCs w:val="24"/>
          <w:lang w:val="de-DE"/>
        </w:rPr>
        <w:t>Übersicht</w:t>
      </w:r>
      <w:r w:rsidRPr="002944CE">
        <w:rPr>
          <w:rFonts w:ascii="Arial" w:hAnsi="Arial" w:cs="Arial"/>
          <w:color w:val="222222"/>
          <w:sz w:val="24"/>
          <w:szCs w:val="24"/>
          <w:lang w:val="de-DE"/>
        </w:rPr>
        <w:t xml:space="preserve"> für die 3 verschiedenen Aspekte der n</w:t>
      </w:r>
      <w:r w:rsidR="002128A1">
        <w:rPr>
          <w:rFonts w:ascii="Arial" w:hAnsi="Arial" w:cs="Arial"/>
          <w:color w:val="222222"/>
          <w:sz w:val="24"/>
          <w:szCs w:val="24"/>
          <w:lang w:val="de-DE"/>
        </w:rPr>
        <w:t xml:space="preserve">achhaltigen Entwicklung gegeben, welche </w:t>
      </w:r>
      <w:r w:rsidRPr="002944CE">
        <w:rPr>
          <w:rFonts w:ascii="Arial" w:hAnsi="Arial" w:cs="Arial"/>
          <w:color w:val="222222"/>
          <w:sz w:val="24"/>
          <w:szCs w:val="24"/>
          <w:lang w:val="de-DE"/>
        </w:rPr>
        <w:t xml:space="preserve">der soziale Aspekt, </w:t>
      </w:r>
      <w:r w:rsidR="002128A1">
        <w:rPr>
          <w:rFonts w:ascii="Arial" w:hAnsi="Arial" w:cs="Arial"/>
          <w:color w:val="222222"/>
          <w:sz w:val="24"/>
          <w:szCs w:val="24"/>
          <w:lang w:val="de-DE"/>
        </w:rPr>
        <w:t xml:space="preserve">die </w:t>
      </w:r>
      <w:r w:rsidRPr="002944CE">
        <w:rPr>
          <w:rFonts w:ascii="Arial" w:hAnsi="Arial" w:cs="Arial"/>
          <w:color w:val="222222"/>
          <w:sz w:val="24"/>
          <w:szCs w:val="24"/>
          <w:lang w:val="de-DE"/>
        </w:rPr>
        <w:t xml:space="preserve">Wirtschaft und </w:t>
      </w:r>
      <w:r w:rsidR="002128A1">
        <w:rPr>
          <w:rFonts w:ascii="Arial" w:hAnsi="Arial" w:cs="Arial"/>
          <w:color w:val="222222"/>
          <w:sz w:val="24"/>
          <w:szCs w:val="24"/>
          <w:lang w:val="de-DE"/>
        </w:rPr>
        <w:t xml:space="preserve">die </w:t>
      </w:r>
      <w:r w:rsidRPr="002944CE">
        <w:rPr>
          <w:rFonts w:ascii="Arial" w:hAnsi="Arial" w:cs="Arial"/>
          <w:color w:val="222222"/>
          <w:sz w:val="24"/>
          <w:szCs w:val="24"/>
          <w:lang w:val="de-DE"/>
        </w:rPr>
        <w:t xml:space="preserve">Umwelt </w:t>
      </w:r>
      <w:r w:rsidR="002128A1">
        <w:rPr>
          <w:rFonts w:ascii="Arial" w:hAnsi="Arial" w:cs="Arial"/>
          <w:color w:val="222222"/>
          <w:sz w:val="24"/>
          <w:szCs w:val="24"/>
          <w:lang w:val="de-DE"/>
        </w:rPr>
        <w:t>sind</w:t>
      </w:r>
      <w:r w:rsidRPr="002944CE">
        <w:rPr>
          <w:rFonts w:ascii="Arial" w:hAnsi="Arial" w:cs="Arial"/>
          <w:color w:val="222222"/>
          <w:sz w:val="24"/>
          <w:szCs w:val="24"/>
          <w:lang w:val="de-DE"/>
        </w:rPr>
        <w:t xml:space="preserve">. Diese Aspekte erzeugen Konflikte </w:t>
      </w:r>
      <w:r w:rsidR="002128A1">
        <w:rPr>
          <w:rFonts w:ascii="Arial" w:hAnsi="Arial" w:cs="Arial"/>
          <w:color w:val="222222"/>
          <w:sz w:val="24"/>
          <w:szCs w:val="24"/>
          <w:lang w:val="de-DE"/>
        </w:rPr>
        <w:t>untereinander</w:t>
      </w:r>
      <w:r w:rsidRPr="002944CE">
        <w:rPr>
          <w:rFonts w:ascii="Arial" w:hAnsi="Arial" w:cs="Arial"/>
          <w:color w:val="222222"/>
          <w:sz w:val="24"/>
          <w:szCs w:val="24"/>
          <w:lang w:val="de-DE"/>
        </w:rPr>
        <w:t>. Es gibt also den Armutskonflikt zwischen den sozialen und wirtschaftlichen Aspekten, was bedeutet, dass ein Gleichgewicht zwischen den Sozialleistungen und der wirtschaftlichen Entwicklung benötigt wird, da sich der eine auf den anderen auswirkt. Das Gleiche passiert zwischen der wirtschaftlichen Entwicklung und dem Umweltschutz; Wenn es nur darum geht, die Umwelt zu schützen, gibt es keine Ressourcen für das Wirtschaftswachstum. Und schließlich geschieht dasselbe zwischen sozialer Entwicklung und Umweltschutz; Wenn das Ziel nur eines von ihnen ist, dann gibt es keinen Raum für die anderen Aspekte.</w:t>
      </w:r>
    </w:p>
    <w:p w14:paraId="2CDC4AC5" w14:textId="6C667CED" w:rsidR="00D47448" w:rsidRPr="002944CE" w:rsidRDefault="002944CE" w:rsidP="002944CE">
      <w:pPr>
        <w:spacing w:before="120" w:after="0" w:line="360" w:lineRule="auto"/>
        <w:jc w:val="both"/>
        <w:rPr>
          <w:rFonts w:ascii="Arial" w:hAnsi="Arial" w:cs="Arial"/>
          <w:sz w:val="24"/>
          <w:szCs w:val="24"/>
        </w:rPr>
      </w:pPr>
      <w:r w:rsidRPr="002944CE">
        <w:rPr>
          <w:rFonts w:ascii="Arial" w:hAnsi="Arial" w:cs="Arial"/>
          <w:color w:val="222222"/>
          <w:sz w:val="24"/>
          <w:szCs w:val="24"/>
          <w:lang w:val="de-DE"/>
        </w:rPr>
        <w:t>Dieser Referenzrahmen</w:t>
      </w:r>
      <w:r w:rsidR="002128A1" w:rsidRPr="002128A1">
        <w:rPr>
          <w:rFonts w:ascii="Arial" w:hAnsi="Arial" w:cs="Arial"/>
          <w:color w:val="222222"/>
          <w:sz w:val="24"/>
          <w:szCs w:val="24"/>
          <w:lang w:val="de-DE"/>
        </w:rPr>
        <w:t xml:space="preserve"> </w:t>
      </w:r>
      <w:r w:rsidRPr="002944CE">
        <w:rPr>
          <w:rFonts w:ascii="Arial" w:hAnsi="Arial" w:cs="Arial"/>
          <w:color w:val="222222"/>
          <w:sz w:val="24"/>
          <w:szCs w:val="24"/>
          <w:lang w:val="de-DE"/>
        </w:rPr>
        <w:t>für BNE in der Berufsbildung (FGSVET) im Gesund</w:t>
      </w:r>
      <w:r w:rsidR="002128A1">
        <w:rPr>
          <w:rFonts w:ascii="Arial" w:hAnsi="Arial" w:cs="Arial"/>
          <w:color w:val="222222"/>
          <w:sz w:val="24"/>
          <w:szCs w:val="24"/>
          <w:lang w:val="de-DE"/>
        </w:rPr>
        <w:t>heitswesen und in der Logistik</w:t>
      </w:r>
      <w:r w:rsidRPr="002944CE">
        <w:rPr>
          <w:rFonts w:ascii="Arial" w:hAnsi="Arial" w:cs="Arial"/>
          <w:color w:val="222222"/>
          <w:sz w:val="24"/>
          <w:szCs w:val="24"/>
          <w:lang w:val="de-DE"/>
        </w:rPr>
        <w:t xml:space="preserve"> soll</w:t>
      </w:r>
      <w:r w:rsidR="002128A1">
        <w:rPr>
          <w:rFonts w:ascii="Arial" w:hAnsi="Arial" w:cs="Arial"/>
          <w:color w:val="222222"/>
          <w:sz w:val="24"/>
          <w:szCs w:val="24"/>
          <w:lang w:val="de-DE"/>
        </w:rPr>
        <w:t>,</w:t>
      </w:r>
      <w:r w:rsidRPr="002944CE">
        <w:rPr>
          <w:rFonts w:ascii="Arial" w:hAnsi="Arial" w:cs="Arial"/>
          <w:color w:val="222222"/>
          <w:sz w:val="24"/>
          <w:szCs w:val="24"/>
          <w:lang w:val="de-DE"/>
        </w:rPr>
        <w:t xml:space="preserve"> </w:t>
      </w:r>
      <w:r w:rsidR="002128A1" w:rsidRPr="002944CE">
        <w:rPr>
          <w:rFonts w:ascii="Arial" w:hAnsi="Arial" w:cs="Arial"/>
          <w:color w:val="222222"/>
          <w:sz w:val="24"/>
          <w:szCs w:val="24"/>
          <w:lang w:val="de-DE"/>
        </w:rPr>
        <w:t>wie in Abschnitt 1 erläutert</w:t>
      </w:r>
      <w:r w:rsidR="002128A1">
        <w:rPr>
          <w:rFonts w:ascii="Arial" w:hAnsi="Arial" w:cs="Arial"/>
          <w:color w:val="222222"/>
          <w:sz w:val="24"/>
          <w:szCs w:val="24"/>
          <w:lang w:val="de-DE"/>
        </w:rPr>
        <w:t>,</w:t>
      </w:r>
      <w:r w:rsidR="002128A1" w:rsidRPr="002944CE">
        <w:rPr>
          <w:rFonts w:ascii="Arial" w:hAnsi="Arial" w:cs="Arial"/>
          <w:color w:val="222222"/>
          <w:sz w:val="24"/>
          <w:szCs w:val="24"/>
          <w:lang w:val="de-DE"/>
        </w:rPr>
        <w:t xml:space="preserve"> </w:t>
      </w:r>
      <w:r w:rsidRPr="002944CE">
        <w:rPr>
          <w:rFonts w:ascii="Arial" w:hAnsi="Arial" w:cs="Arial"/>
          <w:color w:val="222222"/>
          <w:sz w:val="24"/>
          <w:szCs w:val="24"/>
          <w:lang w:val="de-DE"/>
        </w:rPr>
        <w:t xml:space="preserve">als Grundlage und Leitlinie für die weitere Arbeit im Rahmen des GreenSkills4VET-Projekts dienen, </w:t>
      </w:r>
      <w:r w:rsidR="002128A1">
        <w:rPr>
          <w:rFonts w:ascii="Arial" w:hAnsi="Arial" w:cs="Arial"/>
          <w:color w:val="222222"/>
          <w:sz w:val="24"/>
          <w:szCs w:val="24"/>
          <w:lang w:val="de-DE"/>
        </w:rPr>
        <w:t xml:space="preserve">wie </w:t>
      </w:r>
      <w:r w:rsidRPr="002944CE">
        <w:rPr>
          <w:rFonts w:ascii="Arial" w:hAnsi="Arial" w:cs="Arial"/>
          <w:color w:val="222222"/>
          <w:sz w:val="24"/>
          <w:szCs w:val="24"/>
          <w:lang w:val="de-DE"/>
        </w:rPr>
        <w:t>z.</w:t>
      </w:r>
      <w:r w:rsidR="002128A1">
        <w:rPr>
          <w:rFonts w:ascii="Arial" w:hAnsi="Arial" w:cs="Arial"/>
          <w:color w:val="222222"/>
          <w:sz w:val="24"/>
          <w:szCs w:val="24"/>
          <w:lang w:val="de-DE"/>
        </w:rPr>
        <w:t>B.</w:t>
      </w:r>
      <w:r w:rsidRPr="002944CE">
        <w:rPr>
          <w:rFonts w:ascii="Arial" w:hAnsi="Arial" w:cs="Arial"/>
          <w:color w:val="222222"/>
          <w:sz w:val="24"/>
          <w:szCs w:val="24"/>
          <w:lang w:val="de-DE"/>
        </w:rPr>
        <w:t xml:space="preserve"> für das Handbuch (IO3), </w:t>
      </w:r>
      <w:r w:rsidR="002128A1">
        <w:rPr>
          <w:rFonts w:ascii="Arial" w:hAnsi="Arial" w:cs="Arial"/>
          <w:color w:val="222222"/>
          <w:sz w:val="24"/>
          <w:szCs w:val="24"/>
          <w:lang w:val="de-DE"/>
        </w:rPr>
        <w:t>wo</w:t>
      </w:r>
      <w:r w:rsidRPr="002944CE">
        <w:rPr>
          <w:rFonts w:ascii="Arial" w:hAnsi="Arial" w:cs="Arial"/>
          <w:color w:val="222222"/>
          <w:sz w:val="24"/>
          <w:szCs w:val="24"/>
          <w:lang w:val="de-DE"/>
        </w:rPr>
        <w:t xml:space="preserve"> beschreiben wird, wie ESD-Unterrichtsmaterialien (als OER) für die Berufsbildung in </w:t>
      </w:r>
      <w:r w:rsidR="002128A1">
        <w:rPr>
          <w:rFonts w:ascii="Arial" w:hAnsi="Arial" w:cs="Arial"/>
          <w:color w:val="222222"/>
          <w:sz w:val="24"/>
          <w:szCs w:val="24"/>
          <w:lang w:val="de-DE"/>
        </w:rPr>
        <w:t xml:space="preserve">den </w:t>
      </w:r>
      <w:r w:rsidRPr="002944CE">
        <w:rPr>
          <w:rFonts w:ascii="Arial" w:hAnsi="Arial" w:cs="Arial"/>
          <w:color w:val="222222"/>
          <w:sz w:val="24"/>
          <w:szCs w:val="24"/>
          <w:lang w:val="de-DE"/>
        </w:rPr>
        <w:t xml:space="preserve">ausgewählten Sektoren (Gesundheitswesen und Logistik) erstellt werden können. </w:t>
      </w:r>
      <w:r w:rsidR="002128A1">
        <w:rPr>
          <w:rFonts w:ascii="Arial" w:hAnsi="Arial" w:cs="Arial"/>
          <w:color w:val="222222"/>
          <w:sz w:val="24"/>
          <w:szCs w:val="24"/>
          <w:lang w:val="de-DE"/>
        </w:rPr>
        <w:t xml:space="preserve">Dahingehend wurden </w:t>
      </w:r>
      <w:r w:rsidR="00674704">
        <w:rPr>
          <w:rFonts w:ascii="Arial" w:hAnsi="Arial" w:cs="Arial"/>
          <w:color w:val="222222"/>
          <w:sz w:val="24"/>
          <w:szCs w:val="24"/>
          <w:lang w:val="de-DE"/>
        </w:rPr>
        <w:t xml:space="preserve">einige </w:t>
      </w:r>
      <w:r w:rsidR="00674704" w:rsidRPr="002944CE">
        <w:rPr>
          <w:rFonts w:ascii="Arial" w:hAnsi="Arial" w:cs="Arial"/>
          <w:color w:val="222222"/>
          <w:sz w:val="24"/>
          <w:szCs w:val="24"/>
          <w:lang w:val="de-DE"/>
        </w:rPr>
        <w:t>praktische</w:t>
      </w:r>
      <w:r w:rsidRPr="002944CE">
        <w:rPr>
          <w:rFonts w:ascii="Arial" w:hAnsi="Arial" w:cs="Arial"/>
          <w:color w:val="222222"/>
          <w:sz w:val="24"/>
          <w:szCs w:val="24"/>
          <w:lang w:val="de-DE"/>
        </w:rPr>
        <w:t xml:space="preserve"> Entscheidungen getroffen, da die </w:t>
      </w:r>
      <w:r w:rsidR="002128A1">
        <w:rPr>
          <w:rFonts w:ascii="Arial" w:hAnsi="Arial" w:cs="Arial"/>
          <w:color w:val="222222"/>
          <w:sz w:val="24"/>
          <w:szCs w:val="24"/>
          <w:lang w:val="de-DE"/>
        </w:rPr>
        <w:t>Zusammenstellung der Materialen</w:t>
      </w:r>
      <w:r w:rsidRPr="002944CE">
        <w:rPr>
          <w:rFonts w:ascii="Arial" w:hAnsi="Arial" w:cs="Arial"/>
          <w:color w:val="222222"/>
          <w:sz w:val="24"/>
          <w:szCs w:val="24"/>
          <w:lang w:val="de-DE"/>
        </w:rPr>
        <w:t xml:space="preserve"> im Rahmen des GreenSkills4VET-Projekts hauptsächlich darauf abzielt, Innovationen zu unterstützen und zur Entwicklung von Lernmaterialien für </w:t>
      </w:r>
      <w:r w:rsidR="002128A1">
        <w:rPr>
          <w:rFonts w:ascii="Arial" w:hAnsi="Arial" w:cs="Arial"/>
          <w:color w:val="222222"/>
          <w:sz w:val="24"/>
          <w:szCs w:val="24"/>
          <w:lang w:val="de-DE"/>
        </w:rPr>
        <w:t>Lernende zu entwickeln, welche</w:t>
      </w:r>
      <w:r w:rsidRPr="002944CE">
        <w:rPr>
          <w:rFonts w:ascii="Arial" w:hAnsi="Arial" w:cs="Arial"/>
          <w:color w:val="222222"/>
          <w:sz w:val="24"/>
          <w:szCs w:val="24"/>
          <w:lang w:val="de-DE"/>
        </w:rPr>
        <w:t xml:space="preserve"> die SD-Probleme nicht unbedingt kennen. </w:t>
      </w:r>
      <w:r w:rsidR="002128A1">
        <w:rPr>
          <w:rFonts w:ascii="Arial" w:hAnsi="Arial" w:cs="Arial"/>
          <w:color w:val="222222"/>
          <w:sz w:val="24"/>
          <w:szCs w:val="24"/>
          <w:lang w:val="de-DE"/>
        </w:rPr>
        <w:t>D</w:t>
      </w:r>
      <w:r w:rsidR="002128A1" w:rsidRPr="002944CE">
        <w:rPr>
          <w:rFonts w:ascii="Arial" w:hAnsi="Arial" w:cs="Arial"/>
          <w:color w:val="222222"/>
          <w:sz w:val="24"/>
          <w:szCs w:val="24"/>
          <w:lang w:val="de-DE"/>
        </w:rPr>
        <w:t>as vorherrschende Ziel</w:t>
      </w:r>
      <w:r w:rsidR="002128A1">
        <w:rPr>
          <w:rFonts w:ascii="Arial" w:hAnsi="Arial" w:cs="Arial"/>
          <w:color w:val="222222"/>
          <w:sz w:val="24"/>
          <w:szCs w:val="24"/>
          <w:lang w:val="de-DE"/>
        </w:rPr>
        <w:t xml:space="preserve"> war es </w:t>
      </w:r>
      <w:r w:rsidRPr="002944CE">
        <w:rPr>
          <w:rFonts w:ascii="Arial" w:hAnsi="Arial" w:cs="Arial"/>
          <w:color w:val="222222"/>
          <w:sz w:val="24"/>
          <w:szCs w:val="24"/>
          <w:lang w:val="de-DE"/>
        </w:rPr>
        <w:t xml:space="preserve">diesen Akteuren </w:t>
      </w:r>
      <w:r w:rsidR="002128A1">
        <w:rPr>
          <w:rFonts w:ascii="Arial" w:hAnsi="Arial" w:cs="Arial"/>
          <w:color w:val="222222"/>
          <w:sz w:val="24"/>
          <w:szCs w:val="24"/>
          <w:lang w:val="de-DE"/>
        </w:rPr>
        <w:t xml:space="preserve">zu Helfen </w:t>
      </w:r>
      <w:r w:rsidRPr="002944CE">
        <w:rPr>
          <w:rFonts w:ascii="Arial" w:hAnsi="Arial" w:cs="Arial"/>
          <w:color w:val="222222"/>
          <w:sz w:val="24"/>
          <w:szCs w:val="24"/>
          <w:lang w:val="de-DE"/>
        </w:rPr>
        <w:t>Fähigkeiten und Kompetenz</w:t>
      </w:r>
      <w:r w:rsidR="002128A1">
        <w:rPr>
          <w:rFonts w:ascii="Arial" w:hAnsi="Arial" w:cs="Arial"/>
          <w:color w:val="222222"/>
          <w:sz w:val="24"/>
          <w:szCs w:val="24"/>
          <w:lang w:val="de-DE"/>
        </w:rPr>
        <w:t>en dafür zu erwerben</w:t>
      </w:r>
      <w:r w:rsidRPr="002944CE">
        <w:rPr>
          <w:rFonts w:ascii="Arial" w:hAnsi="Arial" w:cs="Arial"/>
          <w:color w:val="222222"/>
          <w:sz w:val="24"/>
          <w:szCs w:val="24"/>
          <w:lang w:val="de-DE"/>
        </w:rPr>
        <w:t xml:space="preserve">. Wir haben die </w:t>
      </w:r>
      <w:r w:rsidR="00674704">
        <w:rPr>
          <w:rFonts w:ascii="Arial" w:hAnsi="Arial" w:cs="Arial"/>
          <w:color w:val="222222"/>
          <w:sz w:val="24"/>
          <w:szCs w:val="24"/>
          <w:lang w:val="de-DE"/>
        </w:rPr>
        <w:t>„</w:t>
      </w:r>
      <w:r w:rsidR="00C6687E">
        <w:rPr>
          <w:rFonts w:ascii="Arial" w:hAnsi="Arial" w:cs="Arial"/>
          <w:color w:val="222222"/>
          <w:sz w:val="24"/>
          <w:szCs w:val="24"/>
          <w:lang w:val="de-DE"/>
        </w:rPr>
        <w:t>Erkennen, Bewerten, Hand</w:t>
      </w:r>
      <w:r w:rsidR="006C7A6F">
        <w:rPr>
          <w:rFonts w:ascii="Arial" w:hAnsi="Arial" w:cs="Arial"/>
          <w:color w:val="222222"/>
          <w:sz w:val="24"/>
          <w:szCs w:val="24"/>
          <w:lang w:val="de-DE"/>
        </w:rPr>
        <w:t>e</w:t>
      </w:r>
      <w:r w:rsidR="00C6687E">
        <w:rPr>
          <w:rFonts w:ascii="Arial" w:hAnsi="Arial" w:cs="Arial"/>
          <w:color w:val="222222"/>
          <w:sz w:val="24"/>
          <w:szCs w:val="24"/>
          <w:lang w:val="de-DE"/>
        </w:rPr>
        <w:t>ln</w:t>
      </w:r>
      <w:r w:rsidRPr="002944CE">
        <w:rPr>
          <w:rFonts w:ascii="Arial" w:hAnsi="Arial" w:cs="Arial"/>
          <w:color w:val="222222"/>
          <w:sz w:val="24"/>
          <w:szCs w:val="24"/>
          <w:lang w:val="de-DE"/>
        </w:rPr>
        <w:t xml:space="preserve"> </w:t>
      </w:r>
      <w:r w:rsidR="00674704">
        <w:rPr>
          <w:rFonts w:ascii="Arial" w:hAnsi="Arial" w:cs="Arial"/>
          <w:color w:val="222222"/>
          <w:sz w:val="24"/>
          <w:szCs w:val="24"/>
          <w:lang w:val="de-DE"/>
        </w:rPr>
        <w:t>–</w:t>
      </w:r>
      <w:r w:rsidRPr="002944CE">
        <w:rPr>
          <w:rFonts w:ascii="Arial" w:hAnsi="Arial" w:cs="Arial"/>
          <w:color w:val="222222"/>
          <w:sz w:val="24"/>
          <w:szCs w:val="24"/>
          <w:lang w:val="de-DE"/>
        </w:rPr>
        <w:t xml:space="preserve"> Trilog</w:t>
      </w:r>
      <w:r w:rsidR="00C6687E">
        <w:rPr>
          <w:rFonts w:ascii="Arial" w:hAnsi="Arial" w:cs="Arial"/>
          <w:color w:val="222222"/>
          <w:sz w:val="24"/>
          <w:szCs w:val="24"/>
          <w:lang w:val="de-DE"/>
        </w:rPr>
        <w:t>ie</w:t>
      </w:r>
      <w:r w:rsidR="00674704">
        <w:rPr>
          <w:rFonts w:ascii="Arial" w:hAnsi="Arial" w:cs="Arial"/>
          <w:color w:val="222222"/>
          <w:sz w:val="24"/>
          <w:szCs w:val="24"/>
          <w:lang w:val="de-DE"/>
        </w:rPr>
        <w:t>“</w:t>
      </w:r>
      <w:r w:rsidRPr="002944CE">
        <w:rPr>
          <w:rFonts w:ascii="Arial" w:hAnsi="Arial" w:cs="Arial"/>
          <w:color w:val="222222"/>
          <w:sz w:val="24"/>
          <w:szCs w:val="24"/>
          <w:lang w:val="de-DE"/>
        </w:rPr>
        <w:t xml:space="preserve"> verwendet, </w:t>
      </w:r>
      <w:r w:rsidR="00C6687E">
        <w:rPr>
          <w:rFonts w:ascii="Arial" w:hAnsi="Arial" w:cs="Arial"/>
          <w:color w:val="222222"/>
          <w:sz w:val="24"/>
          <w:szCs w:val="24"/>
          <w:lang w:val="de-DE"/>
        </w:rPr>
        <w:t xml:space="preserve">da </w:t>
      </w:r>
      <w:r w:rsidRPr="002944CE">
        <w:rPr>
          <w:rFonts w:ascii="Arial" w:hAnsi="Arial" w:cs="Arial"/>
          <w:color w:val="222222"/>
          <w:sz w:val="24"/>
          <w:szCs w:val="24"/>
          <w:lang w:val="de-DE"/>
        </w:rPr>
        <w:t>die</w:t>
      </w:r>
      <w:r w:rsidR="00C6687E">
        <w:rPr>
          <w:rFonts w:ascii="Arial" w:hAnsi="Arial" w:cs="Arial"/>
          <w:color w:val="222222"/>
          <w:sz w:val="24"/>
          <w:szCs w:val="24"/>
          <w:lang w:val="de-DE"/>
        </w:rPr>
        <w:t>se</w:t>
      </w:r>
      <w:r w:rsidRPr="002944CE">
        <w:rPr>
          <w:rFonts w:ascii="Arial" w:hAnsi="Arial" w:cs="Arial"/>
          <w:color w:val="222222"/>
          <w:sz w:val="24"/>
          <w:szCs w:val="24"/>
          <w:lang w:val="de-DE"/>
        </w:rPr>
        <w:t xml:space="preserve"> bereits im </w:t>
      </w:r>
      <w:r w:rsidR="00C6687E">
        <w:rPr>
          <w:rFonts w:ascii="Arial" w:hAnsi="Arial" w:cs="Arial"/>
          <w:color w:val="222222"/>
          <w:sz w:val="24"/>
          <w:szCs w:val="24"/>
          <w:lang w:val="de-DE"/>
        </w:rPr>
        <w:t>EQR - Modell angewendet wird, und</w:t>
      </w:r>
      <w:r w:rsidRPr="002944CE">
        <w:rPr>
          <w:rFonts w:ascii="Arial" w:hAnsi="Arial" w:cs="Arial"/>
          <w:color w:val="222222"/>
          <w:sz w:val="24"/>
          <w:szCs w:val="24"/>
          <w:lang w:val="de-DE"/>
        </w:rPr>
        <w:t xml:space="preserve"> sie </w:t>
      </w:r>
      <w:r w:rsidR="006C7A6F">
        <w:rPr>
          <w:rFonts w:ascii="Arial" w:hAnsi="Arial" w:cs="Arial"/>
          <w:color w:val="222222"/>
          <w:sz w:val="24"/>
          <w:szCs w:val="24"/>
          <w:lang w:val="de-DE"/>
        </w:rPr>
        <w:t xml:space="preserve">in </w:t>
      </w:r>
      <w:r w:rsidRPr="002944CE">
        <w:rPr>
          <w:rFonts w:ascii="Arial" w:hAnsi="Arial" w:cs="Arial"/>
          <w:color w:val="222222"/>
          <w:sz w:val="24"/>
          <w:szCs w:val="24"/>
          <w:lang w:val="de-DE"/>
        </w:rPr>
        <w:t>sehr einfach</w:t>
      </w:r>
      <w:r w:rsidR="006C7A6F">
        <w:rPr>
          <w:rFonts w:ascii="Arial" w:hAnsi="Arial" w:cs="Arial"/>
          <w:color w:val="222222"/>
          <w:sz w:val="24"/>
          <w:szCs w:val="24"/>
          <w:lang w:val="de-DE"/>
        </w:rPr>
        <w:t>er Weise</w:t>
      </w:r>
      <w:r w:rsidRPr="002944CE">
        <w:rPr>
          <w:rFonts w:ascii="Arial" w:hAnsi="Arial" w:cs="Arial"/>
          <w:color w:val="222222"/>
          <w:sz w:val="24"/>
          <w:szCs w:val="24"/>
          <w:lang w:val="de-DE"/>
        </w:rPr>
        <w:t xml:space="preserve"> praktisch anwendbar ist</w:t>
      </w:r>
      <w:r w:rsidR="00D47448" w:rsidRPr="002944CE">
        <w:rPr>
          <w:rFonts w:ascii="Arial" w:hAnsi="Arial" w:cs="Arial"/>
          <w:sz w:val="24"/>
          <w:szCs w:val="24"/>
        </w:rPr>
        <w:t>.</w:t>
      </w:r>
    </w:p>
    <w:p w14:paraId="1A2D43A8" w14:textId="72A5A084" w:rsidR="00D47448" w:rsidRPr="002944CE" w:rsidRDefault="002944CE" w:rsidP="002944CE">
      <w:pPr>
        <w:spacing w:before="120" w:after="0" w:line="360" w:lineRule="auto"/>
        <w:jc w:val="both"/>
        <w:rPr>
          <w:rFonts w:ascii="Arial" w:hAnsi="Arial" w:cs="Arial"/>
          <w:sz w:val="24"/>
          <w:szCs w:val="24"/>
        </w:rPr>
      </w:pPr>
      <w:r w:rsidRPr="002944CE">
        <w:rPr>
          <w:rFonts w:ascii="Arial" w:hAnsi="Arial" w:cs="Arial"/>
          <w:color w:val="222222"/>
          <w:sz w:val="24"/>
          <w:szCs w:val="24"/>
          <w:lang w:val="de-DE"/>
        </w:rPr>
        <w:t xml:space="preserve">Der Rahmenplan wurde nach dem Vorbild der BNE-Kompetenz entwickelt, </w:t>
      </w:r>
      <w:r w:rsidR="00ED3562">
        <w:rPr>
          <w:rFonts w:ascii="Arial" w:hAnsi="Arial" w:cs="Arial"/>
          <w:color w:val="222222"/>
          <w:sz w:val="24"/>
          <w:szCs w:val="24"/>
          <w:lang w:val="de-DE"/>
        </w:rPr>
        <w:t xml:space="preserve">wie </w:t>
      </w:r>
      <w:r w:rsidR="006C7A6F">
        <w:rPr>
          <w:rFonts w:ascii="Arial" w:hAnsi="Arial" w:cs="Arial"/>
          <w:color w:val="222222"/>
          <w:sz w:val="24"/>
          <w:szCs w:val="24"/>
          <w:lang w:val="de-DE"/>
        </w:rPr>
        <w:t>er</w:t>
      </w:r>
      <w:r w:rsidR="00ED3562">
        <w:rPr>
          <w:rFonts w:ascii="Arial" w:hAnsi="Arial" w:cs="Arial"/>
          <w:color w:val="222222"/>
          <w:sz w:val="24"/>
          <w:szCs w:val="24"/>
          <w:lang w:val="de-DE"/>
        </w:rPr>
        <w:t xml:space="preserve"> </w:t>
      </w:r>
      <w:r w:rsidRPr="002944CE">
        <w:rPr>
          <w:rFonts w:ascii="Arial" w:hAnsi="Arial" w:cs="Arial"/>
          <w:color w:val="222222"/>
          <w:sz w:val="24"/>
          <w:szCs w:val="24"/>
          <w:lang w:val="de-DE"/>
        </w:rPr>
        <w:t xml:space="preserve">in der Gemeinschaftsarbeit von Jörg-Robert Schreiber und Hannes Siege (2016) </w:t>
      </w:r>
      <w:r w:rsidR="006C7A6F">
        <w:rPr>
          <w:rFonts w:ascii="Arial" w:hAnsi="Arial" w:cs="Arial"/>
          <w:color w:val="222222"/>
          <w:sz w:val="24"/>
          <w:szCs w:val="24"/>
          <w:lang w:val="de-DE"/>
        </w:rPr>
        <w:lastRenderedPageBreak/>
        <w:t>„</w:t>
      </w:r>
      <w:r w:rsidR="006C7A6F" w:rsidRPr="00D65C2D">
        <w:rPr>
          <w:rFonts w:ascii="Arial" w:hAnsi="Arial" w:cs="Arial"/>
          <w:i/>
          <w:color w:val="000000"/>
          <w:sz w:val="24"/>
          <w:szCs w:val="24"/>
          <w:lang w:val="de-DE"/>
        </w:rPr>
        <w:t xml:space="preserve">Curriculum Framework, Education for </w:t>
      </w:r>
      <w:r w:rsidR="006C7A6F">
        <w:rPr>
          <w:rFonts w:ascii="Arial" w:hAnsi="Arial" w:cs="Arial"/>
          <w:i/>
          <w:color w:val="000000"/>
          <w:sz w:val="24"/>
          <w:szCs w:val="24"/>
          <w:lang w:val="de-DE"/>
        </w:rPr>
        <w:t>Sustainable Development“</w:t>
      </w:r>
      <w:r w:rsidRPr="002944CE">
        <w:rPr>
          <w:rFonts w:ascii="Arial" w:hAnsi="Arial" w:cs="Arial"/>
          <w:color w:val="222222"/>
          <w:sz w:val="24"/>
          <w:szCs w:val="24"/>
          <w:lang w:val="de-DE"/>
        </w:rPr>
        <w:t xml:space="preserve"> und insbeso</w:t>
      </w:r>
      <w:r w:rsidR="006C7A6F">
        <w:rPr>
          <w:rFonts w:ascii="Arial" w:hAnsi="Arial" w:cs="Arial"/>
          <w:color w:val="222222"/>
          <w:sz w:val="24"/>
          <w:szCs w:val="24"/>
          <w:lang w:val="de-DE"/>
        </w:rPr>
        <w:t>ndere im dort veröffentlichten Beitrag</w:t>
      </w:r>
      <w:r w:rsidRPr="002944CE">
        <w:rPr>
          <w:rFonts w:ascii="Arial" w:hAnsi="Arial" w:cs="Arial"/>
          <w:color w:val="222222"/>
          <w:sz w:val="24"/>
          <w:szCs w:val="24"/>
          <w:lang w:val="de-DE"/>
        </w:rPr>
        <w:t xml:space="preserve"> zur beruflichen Bildung (</w:t>
      </w:r>
      <w:r w:rsidR="00674704">
        <w:rPr>
          <w:rFonts w:ascii="Arial" w:hAnsi="Arial" w:cs="Arial"/>
          <w:color w:val="222222"/>
          <w:sz w:val="24"/>
          <w:szCs w:val="24"/>
          <w:lang w:val="de-DE"/>
        </w:rPr>
        <w:t xml:space="preserve">vgl. </w:t>
      </w:r>
      <w:r w:rsidRPr="002944CE">
        <w:rPr>
          <w:rFonts w:ascii="Arial" w:hAnsi="Arial" w:cs="Arial"/>
          <w:color w:val="222222"/>
          <w:sz w:val="24"/>
          <w:szCs w:val="24"/>
          <w:lang w:val="de-DE"/>
        </w:rPr>
        <w:t>Kutt, Meyer &amp; Toepfer, 2016</w:t>
      </w:r>
      <w:r w:rsidR="00ED3562" w:rsidRPr="002944CE">
        <w:rPr>
          <w:rFonts w:ascii="Arial" w:hAnsi="Arial" w:cs="Arial"/>
          <w:color w:val="222222"/>
          <w:sz w:val="24"/>
          <w:szCs w:val="24"/>
          <w:lang w:val="de-DE"/>
        </w:rPr>
        <w:t>)</w:t>
      </w:r>
      <w:r w:rsidR="00ED3562">
        <w:rPr>
          <w:rFonts w:ascii="Arial" w:hAnsi="Arial" w:cs="Arial"/>
          <w:color w:val="222222"/>
          <w:sz w:val="24"/>
          <w:szCs w:val="24"/>
          <w:lang w:val="de-DE"/>
        </w:rPr>
        <w:t xml:space="preserve"> </w:t>
      </w:r>
      <w:r w:rsidR="006C7A6F">
        <w:rPr>
          <w:rFonts w:ascii="Arial" w:hAnsi="Arial" w:cs="Arial"/>
          <w:color w:val="222222"/>
          <w:sz w:val="24"/>
          <w:szCs w:val="24"/>
          <w:lang w:val="de-DE"/>
        </w:rPr>
        <w:t>ausgeführt wird</w:t>
      </w:r>
      <w:r w:rsidRPr="002944CE">
        <w:rPr>
          <w:rFonts w:ascii="Arial" w:hAnsi="Arial" w:cs="Arial"/>
          <w:color w:val="222222"/>
          <w:sz w:val="24"/>
          <w:szCs w:val="24"/>
          <w:lang w:val="de-DE"/>
        </w:rPr>
        <w:t xml:space="preserve">. Eine weitere Ausarbeitung wurde durchgeführt, um Kompetenzen zu entwickeln, die für die Sektoren Gesundheitswesen und Logistik relevant sind. Die Klassifizierung der ESD-Kompetenzen (Erkennen, Bewerten und Handeln) wurde </w:t>
      </w:r>
      <w:r w:rsidR="00ED3562">
        <w:rPr>
          <w:rFonts w:ascii="Arial" w:hAnsi="Arial" w:cs="Arial"/>
          <w:color w:val="222222"/>
          <w:sz w:val="24"/>
          <w:szCs w:val="24"/>
          <w:lang w:val="de-DE"/>
        </w:rPr>
        <w:t>angewandt</w:t>
      </w:r>
      <w:r w:rsidRPr="002944CE">
        <w:rPr>
          <w:rFonts w:ascii="Arial" w:hAnsi="Arial" w:cs="Arial"/>
          <w:color w:val="222222"/>
          <w:sz w:val="24"/>
          <w:szCs w:val="24"/>
          <w:lang w:val="de-DE"/>
        </w:rPr>
        <w:t xml:space="preserve">. Einige der Verben, die verwendet werden, </w:t>
      </w:r>
      <w:r w:rsidR="00ED3562">
        <w:rPr>
          <w:rFonts w:ascii="Arial" w:hAnsi="Arial" w:cs="Arial"/>
          <w:color w:val="222222"/>
          <w:sz w:val="24"/>
          <w:szCs w:val="24"/>
          <w:lang w:val="de-DE"/>
        </w:rPr>
        <w:t>um</w:t>
      </w:r>
      <w:r w:rsidRPr="002944CE">
        <w:rPr>
          <w:rFonts w:ascii="Arial" w:hAnsi="Arial" w:cs="Arial"/>
          <w:color w:val="222222"/>
          <w:sz w:val="24"/>
          <w:szCs w:val="24"/>
          <w:lang w:val="de-DE"/>
        </w:rPr>
        <w:t xml:space="preserve"> die Kompetenz ausdrücken, zu initiieren, entsprechen denen, die in der oben erwähnten Arbeit verwendet werden. Es wurden zusätzliche Verben </w:t>
      </w:r>
      <w:r w:rsidR="00ED3562">
        <w:rPr>
          <w:rFonts w:ascii="Arial" w:hAnsi="Arial" w:cs="Arial"/>
          <w:color w:val="222222"/>
          <w:sz w:val="24"/>
          <w:szCs w:val="24"/>
          <w:lang w:val="de-DE"/>
        </w:rPr>
        <w:t>angewandt</w:t>
      </w:r>
      <w:r w:rsidRPr="002944CE">
        <w:rPr>
          <w:rFonts w:ascii="Arial" w:hAnsi="Arial" w:cs="Arial"/>
          <w:color w:val="222222"/>
          <w:sz w:val="24"/>
          <w:szCs w:val="24"/>
          <w:lang w:val="de-DE"/>
        </w:rPr>
        <w:t xml:space="preserve">, um die Kompetenz in den ausgewählten Sektoren vollständig zu spezifizieren und </w:t>
      </w:r>
      <w:r w:rsidR="00ED3562">
        <w:rPr>
          <w:rFonts w:ascii="Arial" w:hAnsi="Arial" w:cs="Arial"/>
          <w:color w:val="222222"/>
          <w:sz w:val="24"/>
          <w:szCs w:val="24"/>
          <w:lang w:val="de-DE"/>
        </w:rPr>
        <w:t>darzustellen</w:t>
      </w:r>
      <w:r w:rsidRPr="002944CE">
        <w:rPr>
          <w:rFonts w:ascii="Arial" w:hAnsi="Arial" w:cs="Arial"/>
          <w:color w:val="222222"/>
          <w:sz w:val="24"/>
          <w:szCs w:val="24"/>
          <w:lang w:val="de-DE"/>
        </w:rPr>
        <w:t>. Eine weitere Klassifikation</w:t>
      </w:r>
      <w:r w:rsidR="00ED3562">
        <w:rPr>
          <w:rFonts w:ascii="Arial" w:hAnsi="Arial" w:cs="Arial"/>
          <w:color w:val="222222"/>
          <w:sz w:val="24"/>
          <w:szCs w:val="24"/>
          <w:lang w:val="de-DE"/>
        </w:rPr>
        <w:t xml:space="preserve"> von Kompetenzen, die mit dem S</w:t>
      </w:r>
      <w:r w:rsidRPr="002944CE">
        <w:rPr>
          <w:rFonts w:ascii="Arial" w:hAnsi="Arial" w:cs="Arial"/>
          <w:color w:val="222222"/>
          <w:sz w:val="24"/>
          <w:szCs w:val="24"/>
          <w:lang w:val="de-DE"/>
        </w:rPr>
        <w:t xml:space="preserve">D angestrebte </w:t>
      </w:r>
      <w:r w:rsidR="006C7A6F">
        <w:rPr>
          <w:rFonts w:ascii="Arial" w:hAnsi="Arial" w:cs="Arial"/>
          <w:color w:val="222222"/>
          <w:sz w:val="24"/>
          <w:szCs w:val="24"/>
          <w:lang w:val="de-DE"/>
        </w:rPr>
        <w:t xml:space="preserve">Zuordnung zur </w:t>
      </w:r>
      <w:r w:rsidRPr="002944CE">
        <w:rPr>
          <w:rFonts w:ascii="Arial" w:hAnsi="Arial" w:cs="Arial"/>
          <w:color w:val="222222"/>
          <w:sz w:val="24"/>
          <w:szCs w:val="24"/>
          <w:lang w:val="de-DE"/>
        </w:rPr>
        <w:t>wirtschaftliche</w:t>
      </w:r>
      <w:r w:rsidR="006C7A6F">
        <w:rPr>
          <w:rFonts w:ascii="Arial" w:hAnsi="Arial" w:cs="Arial"/>
          <w:color w:val="222222"/>
          <w:sz w:val="24"/>
          <w:szCs w:val="24"/>
          <w:lang w:val="de-DE"/>
        </w:rPr>
        <w:t>n</w:t>
      </w:r>
      <w:r w:rsidRPr="002944CE">
        <w:rPr>
          <w:rFonts w:ascii="Arial" w:hAnsi="Arial" w:cs="Arial"/>
          <w:color w:val="222222"/>
          <w:sz w:val="24"/>
          <w:szCs w:val="24"/>
          <w:lang w:val="de-DE"/>
        </w:rPr>
        <w:t>, soziale</w:t>
      </w:r>
      <w:r w:rsidR="006C7A6F">
        <w:rPr>
          <w:rFonts w:ascii="Arial" w:hAnsi="Arial" w:cs="Arial"/>
          <w:color w:val="222222"/>
          <w:sz w:val="24"/>
          <w:szCs w:val="24"/>
          <w:lang w:val="de-DE"/>
        </w:rPr>
        <w:t>n</w:t>
      </w:r>
      <w:r w:rsidRPr="002944CE">
        <w:rPr>
          <w:rFonts w:ascii="Arial" w:hAnsi="Arial" w:cs="Arial"/>
          <w:color w:val="222222"/>
          <w:sz w:val="24"/>
          <w:szCs w:val="24"/>
          <w:lang w:val="de-DE"/>
        </w:rPr>
        <w:t xml:space="preserve"> oder ökologische</w:t>
      </w:r>
      <w:r w:rsidR="006C7A6F">
        <w:rPr>
          <w:rFonts w:ascii="Arial" w:hAnsi="Arial" w:cs="Arial"/>
          <w:color w:val="222222"/>
          <w:sz w:val="24"/>
          <w:szCs w:val="24"/>
          <w:lang w:val="de-DE"/>
        </w:rPr>
        <w:t>n</w:t>
      </w:r>
      <w:r w:rsidRPr="002944CE">
        <w:rPr>
          <w:rFonts w:ascii="Arial" w:hAnsi="Arial" w:cs="Arial"/>
          <w:color w:val="222222"/>
          <w:sz w:val="24"/>
          <w:szCs w:val="24"/>
          <w:lang w:val="de-DE"/>
        </w:rPr>
        <w:t xml:space="preserve"> Dimension</w:t>
      </w:r>
      <w:r w:rsidR="00F84821">
        <w:rPr>
          <w:rFonts w:ascii="Arial" w:hAnsi="Arial" w:cs="Arial"/>
          <w:color w:val="222222"/>
          <w:sz w:val="24"/>
          <w:szCs w:val="24"/>
          <w:lang w:val="de-DE"/>
        </w:rPr>
        <w:t>,</w:t>
      </w:r>
      <w:r w:rsidRPr="002944CE">
        <w:rPr>
          <w:rFonts w:ascii="Arial" w:hAnsi="Arial" w:cs="Arial"/>
          <w:color w:val="222222"/>
          <w:sz w:val="24"/>
          <w:szCs w:val="24"/>
          <w:lang w:val="de-DE"/>
        </w:rPr>
        <w:t xml:space="preserve"> wurde </w:t>
      </w:r>
      <w:r w:rsidR="00F84821">
        <w:rPr>
          <w:rFonts w:ascii="Arial" w:hAnsi="Arial" w:cs="Arial"/>
          <w:color w:val="222222"/>
          <w:sz w:val="24"/>
          <w:szCs w:val="24"/>
          <w:lang w:val="de-DE"/>
        </w:rPr>
        <w:t xml:space="preserve">nur für die Lerneinheiten </w:t>
      </w:r>
      <w:r w:rsidRPr="002944CE">
        <w:rPr>
          <w:rFonts w:ascii="Arial" w:hAnsi="Arial" w:cs="Arial"/>
          <w:color w:val="222222"/>
          <w:sz w:val="24"/>
          <w:szCs w:val="24"/>
          <w:lang w:val="de-DE"/>
        </w:rPr>
        <w:t xml:space="preserve">in der Logistikbranche eingesetzt. Für </w:t>
      </w:r>
      <w:r w:rsidR="00F84821">
        <w:rPr>
          <w:rFonts w:ascii="Arial" w:hAnsi="Arial" w:cs="Arial"/>
          <w:color w:val="222222"/>
          <w:sz w:val="24"/>
          <w:szCs w:val="24"/>
          <w:lang w:val="de-DE"/>
        </w:rPr>
        <w:t xml:space="preserve">die Lerneinheiten für </w:t>
      </w:r>
      <w:r w:rsidRPr="002944CE">
        <w:rPr>
          <w:rFonts w:ascii="Arial" w:hAnsi="Arial" w:cs="Arial"/>
          <w:color w:val="222222"/>
          <w:sz w:val="24"/>
          <w:szCs w:val="24"/>
          <w:lang w:val="de-DE"/>
        </w:rPr>
        <w:t xml:space="preserve">das Gesundheitswesen </w:t>
      </w:r>
      <w:r w:rsidR="00F84821">
        <w:rPr>
          <w:rFonts w:ascii="Arial" w:hAnsi="Arial" w:cs="Arial"/>
          <w:color w:val="222222"/>
          <w:sz w:val="24"/>
          <w:szCs w:val="24"/>
          <w:lang w:val="de-DE"/>
        </w:rPr>
        <w:t>verzichteten die Partner auf</w:t>
      </w:r>
      <w:r w:rsidR="00ED3562" w:rsidRPr="002944CE">
        <w:rPr>
          <w:rFonts w:ascii="Arial" w:hAnsi="Arial" w:cs="Arial"/>
          <w:color w:val="222222"/>
          <w:sz w:val="24"/>
          <w:szCs w:val="24"/>
          <w:lang w:val="de-DE"/>
        </w:rPr>
        <w:t xml:space="preserve"> die</w:t>
      </w:r>
      <w:r w:rsidR="00F84821">
        <w:rPr>
          <w:rFonts w:ascii="Arial" w:hAnsi="Arial" w:cs="Arial"/>
          <w:color w:val="222222"/>
          <w:sz w:val="24"/>
          <w:szCs w:val="24"/>
          <w:lang w:val="de-DE"/>
        </w:rPr>
        <w:t>se</w:t>
      </w:r>
      <w:r w:rsidR="00ED3562" w:rsidRPr="002944CE">
        <w:rPr>
          <w:rFonts w:ascii="Arial" w:hAnsi="Arial" w:cs="Arial"/>
          <w:color w:val="222222"/>
          <w:sz w:val="24"/>
          <w:szCs w:val="24"/>
          <w:lang w:val="de-DE"/>
        </w:rPr>
        <w:t xml:space="preserve"> Kriterien</w:t>
      </w:r>
      <w:r w:rsidR="00ED3562">
        <w:rPr>
          <w:color w:val="222222"/>
          <w:lang w:val="de-DE"/>
        </w:rPr>
        <w:t xml:space="preserve">, </w:t>
      </w:r>
      <w:r w:rsidRPr="002944CE">
        <w:rPr>
          <w:rFonts w:ascii="Arial" w:hAnsi="Arial" w:cs="Arial"/>
          <w:color w:val="222222"/>
          <w:sz w:val="24"/>
          <w:szCs w:val="24"/>
          <w:lang w:val="de-DE"/>
        </w:rPr>
        <w:t xml:space="preserve">da </w:t>
      </w:r>
      <w:r w:rsidR="00ED3562">
        <w:rPr>
          <w:rFonts w:ascii="Arial" w:hAnsi="Arial" w:cs="Arial"/>
          <w:color w:val="222222"/>
          <w:sz w:val="24"/>
          <w:szCs w:val="24"/>
          <w:lang w:val="de-DE"/>
        </w:rPr>
        <w:t>die</w:t>
      </w:r>
      <w:r w:rsidR="00F84821">
        <w:rPr>
          <w:rFonts w:ascii="Arial" w:hAnsi="Arial" w:cs="Arial"/>
          <w:color w:val="222222"/>
          <w:sz w:val="24"/>
          <w:szCs w:val="24"/>
          <w:lang w:val="de-DE"/>
        </w:rPr>
        <w:t xml:space="preserve"> Lerneinheiten</w:t>
      </w:r>
      <w:r w:rsidRPr="002944CE">
        <w:rPr>
          <w:rFonts w:ascii="Arial" w:hAnsi="Arial" w:cs="Arial"/>
          <w:color w:val="222222"/>
          <w:sz w:val="24"/>
          <w:szCs w:val="24"/>
          <w:lang w:val="de-DE"/>
        </w:rPr>
        <w:t xml:space="preserve"> in der Regel mehr als e</w:t>
      </w:r>
      <w:r w:rsidR="00ED3562">
        <w:rPr>
          <w:rFonts w:ascii="Arial" w:hAnsi="Arial" w:cs="Arial"/>
          <w:color w:val="222222"/>
          <w:sz w:val="24"/>
          <w:szCs w:val="24"/>
          <w:lang w:val="de-DE"/>
        </w:rPr>
        <w:t>ine dieser Dimensionen umfassen.</w:t>
      </w:r>
    </w:p>
    <w:p w14:paraId="55894093" w14:textId="56F6AB9E" w:rsidR="00D47448" w:rsidRPr="002944CE" w:rsidRDefault="002944CE" w:rsidP="002944CE">
      <w:pPr>
        <w:spacing w:before="120" w:after="0" w:line="360" w:lineRule="auto"/>
        <w:jc w:val="both"/>
        <w:rPr>
          <w:rFonts w:ascii="Arial" w:hAnsi="Arial" w:cs="Arial"/>
          <w:i/>
          <w:sz w:val="24"/>
          <w:szCs w:val="24"/>
        </w:rPr>
      </w:pPr>
      <w:r w:rsidRPr="002944CE">
        <w:rPr>
          <w:rFonts w:ascii="Arial" w:hAnsi="Arial" w:cs="Arial"/>
          <w:color w:val="222222"/>
          <w:sz w:val="24"/>
          <w:szCs w:val="24"/>
          <w:lang w:val="de-DE"/>
        </w:rPr>
        <w:t xml:space="preserve">Die Partner haben eine Reihe von Lehr-Lern-Einheiten für die </w:t>
      </w:r>
      <w:r w:rsidR="00ED3562">
        <w:rPr>
          <w:rFonts w:ascii="Arial" w:hAnsi="Arial" w:cs="Arial"/>
          <w:color w:val="222222"/>
          <w:sz w:val="24"/>
          <w:szCs w:val="24"/>
          <w:lang w:val="de-DE"/>
        </w:rPr>
        <w:t>ausgewählten</w:t>
      </w:r>
      <w:r w:rsidRPr="002944CE">
        <w:rPr>
          <w:rFonts w:ascii="Arial" w:hAnsi="Arial" w:cs="Arial"/>
          <w:color w:val="222222"/>
          <w:sz w:val="24"/>
          <w:szCs w:val="24"/>
          <w:lang w:val="de-DE"/>
        </w:rPr>
        <w:t xml:space="preserve"> Berufsbildungsbereiche (Gesundheitswesen und Logistik) erstellt, </w:t>
      </w:r>
      <w:r w:rsidR="00ED3562">
        <w:rPr>
          <w:rFonts w:ascii="Arial" w:hAnsi="Arial" w:cs="Arial"/>
          <w:color w:val="222222"/>
          <w:sz w:val="24"/>
          <w:szCs w:val="24"/>
          <w:lang w:val="de-DE"/>
        </w:rPr>
        <w:t xml:space="preserve">um </w:t>
      </w:r>
      <w:r w:rsidRPr="002944CE">
        <w:rPr>
          <w:rFonts w:ascii="Arial" w:hAnsi="Arial" w:cs="Arial"/>
          <w:color w:val="222222"/>
          <w:sz w:val="24"/>
          <w:szCs w:val="24"/>
          <w:lang w:val="de-DE"/>
        </w:rPr>
        <w:t xml:space="preserve">die Bildungsziele in Bezug auf nachhaltige Entwicklung </w:t>
      </w:r>
      <w:r w:rsidR="00A67140">
        <w:rPr>
          <w:rFonts w:ascii="Arial" w:hAnsi="Arial" w:cs="Arial"/>
          <w:color w:val="222222"/>
          <w:sz w:val="24"/>
          <w:szCs w:val="24"/>
          <w:lang w:val="de-DE"/>
        </w:rPr>
        <w:t>einzuhalten</w:t>
      </w:r>
      <w:r w:rsidRPr="002944CE">
        <w:rPr>
          <w:rFonts w:ascii="Arial" w:hAnsi="Arial" w:cs="Arial"/>
          <w:color w:val="222222"/>
          <w:sz w:val="24"/>
          <w:szCs w:val="24"/>
          <w:lang w:val="de-DE"/>
        </w:rPr>
        <w:t>. Diese Ziele existieren entweder bereits in den Lehrplänen oder sie wurden - von den Partnern - in die Unterrichtseinheiten aufgenommen, da sie als eine kohärente und bereichernde Ergänzung de</w:t>
      </w:r>
      <w:r w:rsidR="00A67140">
        <w:rPr>
          <w:rFonts w:ascii="Arial" w:hAnsi="Arial" w:cs="Arial"/>
          <w:color w:val="222222"/>
          <w:sz w:val="24"/>
          <w:szCs w:val="24"/>
          <w:lang w:val="de-DE"/>
        </w:rPr>
        <w:t>r Einheit betrachtet wurden, welche</w:t>
      </w:r>
      <w:r w:rsidRPr="002944CE">
        <w:rPr>
          <w:rFonts w:ascii="Arial" w:hAnsi="Arial" w:cs="Arial"/>
          <w:color w:val="222222"/>
          <w:sz w:val="24"/>
          <w:szCs w:val="24"/>
          <w:lang w:val="de-DE"/>
        </w:rPr>
        <w:t xml:space="preserve"> die Ergebnisse der Sekundärforschung in</w:t>
      </w:r>
      <w:r w:rsidR="00CB0B7A">
        <w:rPr>
          <w:rFonts w:ascii="Arial" w:hAnsi="Arial" w:cs="Arial"/>
          <w:color w:val="222222"/>
          <w:sz w:val="24"/>
          <w:szCs w:val="24"/>
          <w:lang w:val="de-DE"/>
        </w:rPr>
        <w:t xml:space="preserve"> IO1 berücksichtigt. Diese Unterrichtseinheiten</w:t>
      </w:r>
      <w:r w:rsidRPr="002944CE">
        <w:rPr>
          <w:rFonts w:ascii="Arial" w:hAnsi="Arial" w:cs="Arial"/>
          <w:color w:val="222222"/>
          <w:sz w:val="24"/>
          <w:szCs w:val="24"/>
          <w:lang w:val="de-DE"/>
        </w:rPr>
        <w:t xml:space="preserve"> (nachfolgend auch Module genannt) bilden die inhaltliche Grundlage für die Entwicklung von OER-Material im weiteren Projektverlauf (GreenSkills4VET). Sie finden </w:t>
      </w:r>
      <w:r w:rsidR="00A67140">
        <w:rPr>
          <w:rFonts w:ascii="Arial" w:hAnsi="Arial" w:cs="Arial"/>
          <w:color w:val="222222"/>
          <w:sz w:val="24"/>
          <w:szCs w:val="24"/>
          <w:lang w:val="de-DE"/>
        </w:rPr>
        <w:t>diese</w:t>
      </w:r>
      <w:r w:rsidRPr="002944CE">
        <w:rPr>
          <w:rFonts w:ascii="Arial" w:hAnsi="Arial" w:cs="Arial"/>
          <w:color w:val="222222"/>
          <w:sz w:val="24"/>
          <w:szCs w:val="24"/>
          <w:lang w:val="de-DE"/>
        </w:rPr>
        <w:t xml:space="preserve"> in diesem Referenzrahmen für grüne Kompetenzen in der beruflichen Aus- und Weiterbildung (FGSVET) ab Seite 16</w:t>
      </w:r>
      <w:r w:rsidR="00A67140">
        <w:rPr>
          <w:rFonts w:ascii="Arial" w:hAnsi="Arial" w:cs="Arial"/>
          <w:color w:val="222222"/>
          <w:sz w:val="24"/>
          <w:szCs w:val="24"/>
          <w:lang w:val="de-DE"/>
        </w:rPr>
        <w:t xml:space="preserve"> wieder</w:t>
      </w:r>
      <w:r w:rsidRPr="002944CE">
        <w:rPr>
          <w:rFonts w:ascii="Arial" w:hAnsi="Arial" w:cs="Arial"/>
          <w:color w:val="222222"/>
          <w:sz w:val="24"/>
          <w:szCs w:val="24"/>
          <w:lang w:val="de-DE"/>
        </w:rPr>
        <w:t>. Insgesamt werden von den Projektpartnern 7 Module vorbereitet (3 für das Gesundheitswesen und 4 für die Logistik). Abgesehen von einer Begründung umfasst jede</w:t>
      </w:r>
      <w:r w:rsidR="00BB2E10">
        <w:rPr>
          <w:rFonts w:ascii="Arial" w:hAnsi="Arial" w:cs="Arial"/>
          <w:color w:val="222222"/>
          <w:sz w:val="24"/>
          <w:szCs w:val="24"/>
          <w:lang w:val="de-DE"/>
        </w:rPr>
        <w:t xml:space="preserve"> der folgenden Einheiten (2.2. u</w:t>
      </w:r>
      <w:r w:rsidRPr="002944CE">
        <w:rPr>
          <w:rFonts w:ascii="Arial" w:hAnsi="Arial" w:cs="Arial"/>
          <w:color w:val="222222"/>
          <w:sz w:val="24"/>
          <w:szCs w:val="24"/>
          <w:lang w:val="de-DE"/>
        </w:rPr>
        <w:t>nd 2.3.) ein</w:t>
      </w:r>
      <w:r w:rsidR="00F84821">
        <w:rPr>
          <w:rFonts w:ascii="Arial" w:hAnsi="Arial" w:cs="Arial"/>
          <w:color w:val="222222"/>
          <w:sz w:val="24"/>
          <w:szCs w:val="24"/>
          <w:lang w:val="de-DE"/>
        </w:rPr>
        <w:t xml:space="preserve"> Kompetenzraster</w:t>
      </w:r>
      <w:r w:rsidRPr="002944CE">
        <w:rPr>
          <w:rFonts w:ascii="Arial" w:hAnsi="Arial" w:cs="Arial"/>
          <w:color w:val="222222"/>
          <w:sz w:val="24"/>
          <w:szCs w:val="24"/>
          <w:lang w:val="de-DE"/>
        </w:rPr>
        <w:t xml:space="preserve"> </w:t>
      </w:r>
      <w:r w:rsidRPr="002944CE">
        <w:rPr>
          <w:rFonts w:ascii="Arial" w:hAnsi="Arial" w:cs="Arial"/>
          <w:color w:val="222222"/>
          <w:sz w:val="24"/>
          <w:szCs w:val="24"/>
          <w:lang w:val="de-DE"/>
        </w:rPr>
        <w:lastRenderedPageBreak/>
        <w:t>sowie Beispiele für die Nutzung der Kompetenzen in der Praxis im Hinblick auf die Schaffung von OER-Material</w:t>
      </w:r>
      <w:r w:rsidR="00D47448" w:rsidRPr="002944CE">
        <w:rPr>
          <w:rFonts w:ascii="Arial" w:hAnsi="Arial" w:cs="Arial"/>
          <w:sz w:val="24"/>
          <w:szCs w:val="24"/>
        </w:rPr>
        <w:t>.</w:t>
      </w:r>
    </w:p>
    <w:p w14:paraId="2DF5B97B" w14:textId="77777777" w:rsidR="00050D74" w:rsidRPr="002944CE" w:rsidRDefault="00050D74" w:rsidP="00050D74">
      <w:pPr>
        <w:spacing w:before="120" w:after="0"/>
        <w:jc w:val="both"/>
        <w:rPr>
          <w:rFonts w:ascii="Arial" w:hAnsi="Arial" w:cs="Arial"/>
          <w:i/>
        </w:rPr>
      </w:pPr>
    </w:p>
    <w:p w14:paraId="46D97009" w14:textId="77777777" w:rsidR="00D62908" w:rsidRPr="002944CE" w:rsidRDefault="00D62908" w:rsidP="00050D74">
      <w:pPr>
        <w:spacing w:before="120" w:after="0"/>
        <w:jc w:val="both"/>
        <w:rPr>
          <w:rFonts w:ascii="Arial" w:hAnsi="Arial" w:cs="Arial"/>
          <w:i/>
        </w:rPr>
      </w:pPr>
    </w:p>
    <w:p w14:paraId="1EABE6A2" w14:textId="77777777" w:rsidR="00050D74" w:rsidRPr="002944CE" w:rsidRDefault="00050D74" w:rsidP="0015389B">
      <w:pPr>
        <w:pStyle w:val="berschrift2"/>
        <w:numPr>
          <w:ilvl w:val="0"/>
          <w:numId w:val="0"/>
        </w:numPr>
        <w:ind w:left="1069"/>
      </w:pPr>
      <w:bookmarkStart w:id="10" w:name="_Toc526851608"/>
      <w:r w:rsidRPr="002944CE">
        <w:t>2.2</w:t>
      </w:r>
      <w:r w:rsidR="008D2242" w:rsidRPr="002944CE">
        <w:t xml:space="preserve"> </w:t>
      </w:r>
      <w:r w:rsidR="00674704">
        <w:t xml:space="preserve">Rahmenlehrplan für BNE im </w:t>
      </w:r>
      <w:r w:rsidR="002944CE" w:rsidRPr="002944CE">
        <w:t>Gesundheit</w:t>
      </w:r>
      <w:r w:rsidR="00674704">
        <w:t>swesen</w:t>
      </w:r>
      <w:bookmarkEnd w:id="10"/>
    </w:p>
    <w:p w14:paraId="43BB94C4" w14:textId="77777777" w:rsidR="00D62908" w:rsidRPr="002944CE" w:rsidRDefault="00D62908" w:rsidP="002B5762">
      <w:pPr>
        <w:jc w:val="both"/>
        <w:rPr>
          <w:rFonts w:ascii="Arial" w:hAnsi="Arial" w:cs="Arial"/>
          <w:b/>
          <w:sz w:val="24"/>
          <w:szCs w:val="24"/>
        </w:rPr>
      </w:pPr>
    </w:p>
    <w:p w14:paraId="0E46FAB9" w14:textId="77777777" w:rsidR="00D47448" w:rsidRPr="002944CE" w:rsidRDefault="00D47448" w:rsidP="0015389B">
      <w:pPr>
        <w:pStyle w:val="berschrift3"/>
        <w:numPr>
          <w:ilvl w:val="0"/>
          <w:numId w:val="0"/>
        </w:numPr>
        <w:ind w:left="360"/>
      </w:pPr>
      <w:bookmarkStart w:id="11" w:name="_Toc526851609"/>
      <w:r w:rsidRPr="002944CE">
        <w:t xml:space="preserve">2.2.1. </w:t>
      </w:r>
      <w:r w:rsidR="002944CE" w:rsidRPr="002944CE">
        <w:t>B</w:t>
      </w:r>
      <w:r w:rsidR="002944CE">
        <w:t>egründung</w:t>
      </w:r>
      <w:bookmarkEnd w:id="11"/>
    </w:p>
    <w:p w14:paraId="540D44AD" w14:textId="77777777" w:rsidR="00D47448" w:rsidRPr="002944CE" w:rsidRDefault="002944CE" w:rsidP="00D47448">
      <w:pPr>
        <w:spacing w:before="120" w:after="0"/>
        <w:jc w:val="both"/>
        <w:rPr>
          <w:rFonts w:ascii="Arial" w:hAnsi="Arial" w:cs="Arial"/>
          <w:sz w:val="24"/>
          <w:szCs w:val="24"/>
        </w:rPr>
      </w:pPr>
      <w:r w:rsidRPr="002944CE">
        <w:rPr>
          <w:rFonts w:ascii="Arial" w:hAnsi="Arial" w:cs="Arial"/>
          <w:color w:val="222222"/>
          <w:sz w:val="24"/>
          <w:szCs w:val="24"/>
          <w:lang w:val="de-DE"/>
        </w:rPr>
        <w:t xml:space="preserve">Die Wechselbeziehungen zwischen Gesundheit und nachhaltiger Entwicklung werden </w:t>
      </w:r>
      <w:r w:rsidR="00674704">
        <w:rPr>
          <w:rFonts w:ascii="Arial" w:hAnsi="Arial" w:cs="Arial"/>
          <w:color w:val="222222"/>
          <w:sz w:val="24"/>
          <w:szCs w:val="24"/>
          <w:lang w:val="de-DE"/>
        </w:rPr>
        <w:t>in</w:t>
      </w:r>
      <w:r w:rsidRPr="002944CE">
        <w:rPr>
          <w:rFonts w:ascii="Arial" w:hAnsi="Arial" w:cs="Arial"/>
          <w:color w:val="222222"/>
          <w:sz w:val="24"/>
          <w:szCs w:val="24"/>
          <w:lang w:val="de-DE"/>
        </w:rPr>
        <w:t xml:space="preserve"> ein</w:t>
      </w:r>
      <w:r w:rsidR="00674704">
        <w:rPr>
          <w:rFonts w:ascii="Arial" w:hAnsi="Arial" w:cs="Arial"/>
          <w:color w:val="222222"/>
          <w:sz w:val="24"/>
          <w:szCs w:val="24"/>
          <w:lang w:val="de-DE"/>
        </w:rPr>
        <w:t xml:space="preserve">em </w:t>
      </w:r>
      <w:r w:rsidRPr="002944CE">
        <w:rPr>
          <w:rFonts w:ascii="Arial" w:hAnsi="Arial" w:cs="Arial"/>
          <w:color w:val="222222"/>
          <w:sz w:val="24"/>
          <w:szCs w:val="24"/>
          <w:lang w:val="de-DE"/>
        </w:rPr>
        <w:t xml:space="preserve">Gesundheitsmodell deutlich, </w:t>
      </w:r>
      <w:r w:rsidR="00925977" w:rsidRPr="002944CE">
        <w:rPr>
          <w:rFonts w:ascii="Arial" w:hAnsi="Arial" w:cs="Arial"/>
          <w:color w:val="222222"/>
          <w:sz w:val="24"/>
          <w:szCs w:val="24"/>
          <w:lang w:val="de-DE"/>
        </w:rPr>
        <w:t>dass</w:t>
      </w:r>
      <w:r w:rsidRPr="002944CE">
        <w:rPr>
          <w:rFonts w:ascii="Arial" w:hAnsi="Arial" w:cs="Arial"/>
          <w:color w:val="222222"/>
          <w:sz w:val="24"/>
          <w:szCs w:val="24"/>
          <w:lang w:val="de-DE"/>
        </w:rPr>
        <w:t xml:space="preserve"> eine Kombination von ökologischen, ökonomischen und sozialen Faktoren vorschlägt, um gesundheitliche Vorteile auf individueller und sozialer Ebene sicherzustellen und zu maximieren</w:t>
      </w:r>
      <w:r w:rsidR="00D47448" w:rsidRPr="002944CE">
        <w:rPr>
          <w:rFonts w:ascii="Arial" w:hAnsi="Arial" w:cs="Arial"/>
          <w:sz w:val="24"/>
          <w:szCs w:val="24"/>
        </w:rPr>
        <w:t>.</w:t>
      </w:r>
    </w:p>
    <w:p w14:paraId="1C1086E7" w14:textId="77777777" w:rsidR="00674704" w:rsidRDefault="002944CE" w:rsidP="00D47448">
      <w:pPr>
        <w:pStyle w:val="Kommentartext"/>
        <w:spacing w:before="120" w:after="0" w:line="276" w:lineRule="auto"/>
        <w:jc w:val="both"/>
        <w:rPr>
          <w:rFonts w:ascii="Arial" w:hAnsi="Arial" w:cs="Arial"/>
          <w:color w:val="222222"/>
          <w:sz w:val="24"/>
          <w:szCs w:val="24"/>
        </w:rPr>
      </w:pPr>
      <w:r w:rsidRPr="002944CE">
        <w:rPr>
          <w:rFonts w:ascii="Arial" w:hAnsi="Arial" w:cs="Arial"/>
          <w:color w:val="222222"/>
          <w:sz w:val="24"/>
          <w:szCs w:val="24"/>
        </w:rPr>
        <w:t>Nach der Definition der Weltgesund</w:t>
      </w:r>
      <w:r w:rsidR="00414594">
        <w:rPr>
          <w:rFonts w:ascii="Arial" w:hAnsi="Arial" w:cs="Arial"/>
          <w:color w:val="222222"/>
          <w:sz w:val="24"/>
          <w:szCs w:val="24"/>
        </w:rPr>
        <w:t>heitsorganisation (1946, S. 1) ist „</w:t>
      </w:r>
      <w:r w:rsidRPr="002944CE">
        <w:rPr>
          <w:rFonts w:ascii="Arial" w:hAnsi="Arial" w:cs="Arial"/>
          <w:color w:val="222222"/>
          <w:sz w:val="24"/>
          <w:szCs w:val="24"/>
        </w:rPr>
        <w:t xml:space="preserve">Gesundheit ein Zustand des vollständigen körperlichen, geistigen und sozialen Wohlbefindens und nicht nur </w:t>
      </w:r>
      <w:r w:rsidR="00414594">
        <w:rPr>
          <w:rFonts w:ascii="Arial" w:hAnsi="Arial" w:cs="Arial"/>
          <w:color w:val="222222"/>
          <w:sz w:val="24"/>
          <w:szCs w:val="24"/>
        </w:rPr>
        <w:t>die</w:t>
      </w:r>
      <w:r w:rsidRPr="002944CE">
        <w:rPr>
          <w:rFonts w:ascii="Arial" w:hAnsi="Arial" w:cs="Arial"/>
          <w:color w:val="222222"/>
          <w:sz w:val="24"/>
          <w:szCs w:val="24"/>
        </w:rPr>
        <w:t xml:space="preserve"> Abwesenheit von Krankheit oder Gebrechen". Der Begriff der Gesundheit ist also multidimensional und multifaktoriell und</w:t>
      </w:r>
      <w:r w:rsidR="00674704">
        <w:rPr>
          <w:rFonts w:ascii="Arial" w:hAnsi="Arial" w:cs="Arial"/>
          <w:color w:val="222222"/>
          <w:sz w:val="24"/>
          <w:szCs w:val="24"/>
        </w:rPr>
        <w:t xml:space="preserve"> betrifft nicht nur die Medizin.</w:t>
      </w:r>
      <w:r w:rsidRPr="002944CE">
        <w:rPr>
          <w:rFonts w:ascii="Arial" w:hAnsi="Arial" w:cs="Arial"/>
          <w:color w:val="222222"/>
          <w:sz w:val="24"/>
          <w:szCs w:val="24"/>
        </w:rPr>
        <w:t xml:space="preserve"> Einige andere Faktoren </w:t>
      </w:r>
      <w:r w:rsidR="00414594">
        <w:rPr>
          <w:rFonts w:ascii="Arial" w:hAnsi="Arial" w:cs="Arial"/>
          <w:color w:val="222222"/>
          <w:sz w:val="24"/>
          <w:szCs w:val="24"/>
        </w:rPr>
        <w:t xml:space="preserve">wie Umwelt, Wirtschaft, Arbeit und </w:t>
      </w:r>
      <w:r w:rsidR="00925977" w:rsidRPr="002944CE">
        <w:rPr>
          <w:rFonts w:ascii="Arial" w:hAnsi="Arial" w:cs="Arial"/>
          <w:color w:val="222222"/>
          <w:sz w:val="24"/>
          <w:szCs w:val="24"/>
        </w:rPr>
        <w:t>soziokulturelle</w:t>
      </w:r>
      <w:r w:rsidRPr="002944CE">
        <w:rPr>
          <w:rFonts w:ascii="Arial" w:hAnsi="Arial" w:cs="Arial"/>
          <w:color w:val="222222"/>
          <w:sz w:val="24"/>
          <w:szCs w:val="24"/>
        </w:rPr>
        <w:t xml:space="preserve"> Merkmale sind ebenfalls wichtig. Zum Beispiel trägt Prävention in Gesundheitsfragen zu Kosteneinsparungen bei und erweist sich als </w:t>
      </w:r>
      <w:r w:rsidR="00414594">
        <w:rPr>
          <w:rFonts w:ascii="Arial" w:hAnsi="Arial" w:cs="Arial"/>
          <w:color w:val="222222"/>
          <w:sz w:val="24"/>
          <w:szCs w:val="24"/>
        </w:rPr>
        <w:t>effizienter</w:t>
      </w:r>
      <w:r w:rsidRPr="002944CE">
        <w:rPr>
          <w:rFonts w:ascii="Arial" w:hAnsi="Arial" w:cs="Arial"/>
          <w:color w:val="222222"/>
          <w:sz w:val="24"/>
          <w:szCs w:val="24"/>
        </w:rPr>
        <w:t xml:space="preserve"> als medizinische Krankenhausbehandlung. </w:t>
      </w:r>
    </w:p>
    <w:p w14:paraId="41140E88" w14:textId="65FFC644" w:rsidR="00D47448" w:rsidRPr="002944CE" w:rsidRDefault="002944CE" w:rsidP="00D47448">
      <w:pPr>
        <w:pStyle w:val="Kommentartext"/>
        <w:spacing w:before="120" w:after="0" w:line="276" w:lineRule="auto"/>
        <w:jc w:val="both"/>
        <w:rPr>
          <w:rFonts w:ascii="Arial" w:hAnsi="Arial" w:cs="Arial"/>
          <w:sz w:val="24"/>
          <w:szCs w:val="24"/>
          <w:lang w:val="de-AT"/>
        </w:rPr>
      </w:pPr>
      <w:r w:rsidRPr="002944CE">
        <w:rPr>
          <w:rFonts w:ascii="Arial" w:hAnsi="Arial" w:cs="Arial"/>
          <w:color w:val="222222"/>
          <w:sz w:val="24"/>
          <w:szCs w:val="24"/>
        </w:rPr>
        <w:t>Der Gesundheitssektor macht 10% des BIP und mindestens 5% der gesamten CO2-Emissionen in Europa</w:t>
      </w:r>
      <w:r w:rsidR="00F84821">
        <w:rPr>
          <w:rFonts w:ascii="Arial" w:hAnsi="Arial" w:cs="Arial"/>
          <w:color w:val="222222"/>
          <w:sz w:val="24"/>
          <w:szCs w:val="24"/>
        </w:rPr>
        <w:t xml:space="preserve"> </w:t>
      </w:r>
      <w:r w:rsidR="00F84821" w:rsidRPr="002944CE">
        <w:rPr>
          <w:rFonts w:ascii="Arial" w:hAnsi="Arial" w:cs="Arial"/>
          <w:color w:val="222222"/>
          <w:sz w:val="24"/>
          <w:szCs w:val="24"/>
        </w:rPr>
        <w:t>aus</w:t>
      </w:r>
      <w:r w:rsidRPr="002944CE">
        <w:rPr>
          <w:rFonts w:ascii="Arial" w:hAnsi="Arial" w:cs="Arial"/>
          <w:color w:val="222222"/>
          <w:sz w:val="24"/>
          <w:szCs w:val="24"/>
        </w:rPr>
        <w:t>. Dies bedeutet, dass der CO2-Fußabdruck des europäischen Gesundheitssektors dem der internationalen Luft- und Schifffahrt entspricht. Krankenhäuser, Ärzte und Pflegeeinrichtungen pro</w:t>
      </w:r>
      <w:r w:rsidR="00674704">
        <w:rPr>
          <w:rFonts w:ascii="Arial" w:hAnsi="Arial" w:cs="Arial"/>
          <w:color w:val="222222"/>
          <w:sz w:val="24"/>
          <w:szCs w:val="24"/>
        </w:rPr>
        <w:t>duzieren große Mengen an Abfall und</w:t>
      </w:r>
      <w:r w:rsidRPr="002944CE">
        <w:rPr>
          <w:rFonts w:ascii="Arial" w:hAnsi="Arial" w:cs="Arial"/>
          <w:color w:val="222222"/>
          <w:sz w:val="24"/>
          <w:szCs w:val="24"/>
        </w:rPr>
        <w:t xml:space="preserve"> </w:t>
      </w:r>
      <w:r w:rsidR="00414594">
        <w:rPr>
          <w:rFonts w:ascii="Arial" w:hAnsi="Arial" w:cs="Arial"/>
          <w:color w:val="222222"/>
          <w:sz w:val="24"/>
          <w:szCs w:val="24"/>
        </w:rPr>
        <w:t>zudem</w:t>
      </w:r>
      <w:r w:rsidRPr="002944CE">
        <w:rPr>
          <w:rFonts w:ascii="Arial" w:hAnsi="Arial" w:cs="Arial"/>
          <w:color w:val="222222"/>
          <w:sz w:val="24"/>
          <w:szCs w:val="24"/>
        </w:rPr>
        <w:t xml:space="preserve"> werden toxische Substanzen ve</w:t>
      </w:r>
      <w:r>
        <w:rPr>
          <w:rFonts w:ascii="Arial" w:hAnsi="Arial" w:cs="Arial"/>
          <w:color w:val="222222"/>
          <w:sz w:val="24"/>
          <w:szCs w:val="24"/>
        </w:rPr>
        <w:t>rwendet (z. B. zur Desinfektion</w:t>
      </w:r>
      <w:r w:rsidR="00D47448" w:rsidRPr="002944CE">
        <w:rPr>
          <w:rFonts w:ascii="Arial" w:hAnsi="Arial" w:cs="Arial"/>
          <w:sz w:val="24"/>
          <w:szCs w:val="24"/>
          <w:lang w:val="de-AT"/>
        </w:rPr>
        <w:t>)</w:t>
      </w:r>
      <w:r w:rsidR="00D47448" w:rsidRPr="002944CE">
        <w:rPr>
          <w:rStyle w:val="Funotenzeichen"/>
          <w:rFonts w:ascii="Arial" w:hAnsi="Arial" w:cs="Arial"/>
          <w:sz w:val="24"/>
          <w:szCs w:val="24"/>
          <w:lang w:val="en-GB"/>
        </w:rPr>
        <w:footnoteReference w:id="1"/>
      </w:r>
      <w:r w:rsidR="00D47448" w:rsidRPr="002944CE">
        <w:rPr>
          <w:rFonts w:ascii="Arial" w:hAnsi="Arial" w:cs="Arial"/>
          <w:sz w:val="24"/>
          <w:szCs w:val="24"/>
          <w:lang w:val="de-AT"/>
        </w:rPr>
        <w:t>.</w:t>
      </w:r>
    </w:p>
    <w:p w14:paraId="592852E6" w14:textId="77777777" w:rsidR="00F84821" w:rsidRDefault="002944CE" w:rsidP="00F84821">
      <w:pPr>
        <w:spacing w:before="120" w:after="0"/>
        <w:jc w:val="both"/>
        <w:rPr>
          <w:rFonts w:ascii="Arial" w:hAnsi="Arial" w:cs="Arial"/>
          <w:sz w:val="24"/>
          <w:szCs w:val="24"/>
        </w:rPr>
      </w:pPr>
      <w:r w:rsidRPr="002944CE">
        <w:rPr>
          <w:rFonts w:ascii="Arial" w:hAnsi="Arial" w:cs="Arial"/>
          <w:color w:val="222222"/>
          <w:sz w:val="24"/>
          <w:szCs w:val="24"/>
          <w:lang w:val="de-DE"/>
        </w:rPr>
        <w:t xml:space="preserve">Es ist </w:t>
      </w:r>
      <w:r w:rsidR="00E048A8">
        <w:rPr>
          <w:rFonts w:ascii="Arial" w:hAnsi="Arial" w:cs="Arial"/>
          <w:color w:val="222222"/>
          <w:sz w:val="24"/>
          <w:szCs w:val="24"/>
          <w:lang w:val="de-DE"/>
        </w:rPr>
        <w:t>auffallend</w:t>
      </w:r>
      <w:r w:rsidRPr="002944CE">
        <w:rPr>
          <w:rFonts w:ascii="Arial" w:hAnsi="Arial" w:cs="Arial"/>
          <w:color w:val="222222"/>
          <w:sz w:val="24"/>
          <w:szCs w:val="24"/>
          <w:lang w:val="de-DE"/>
        </w:rPr>
        <w:t xml:space="preserve">, dass in unserer Ära neue Gesundheitsprobleme auftreten, die mit </w:t>
      </w:r>
      <w:r w:rsidR="00414594">
        <w:rPr>
          <w:rFonts w:ascii="Arial" w:hAnsi="Arial" w:cs="Arial"/>
          <w:color w:val="222222"/>
          <w:sz w:val="24"/>
          <w:szCs w:val="24"/>
          <w:lang w:val="de-DE"/>
        </w:rPr>
        <w:t xml:space="preserve">den </w:t>
      </w:r>
      <w:r w:rsidRPr="002944CE">
        <w:rPr>
          <w:rFonts w:ascii="Arial" w:hAnsi="Arial" w:cs="Arial"/>
          <w:color w:val="222222"/>
          <w:sz w:val="24"/>
          <w:szCs w:val="24"/>
          <w:lang w:val="de-DE"/>
        </w:rPr>
        <w:t xml:space="preserve">Veränderungen in der modernen natürlichen Umwelt zusammenhängen, wie der Treibhauseffekt, der Abbau der Ozonschicht, </w:t>
      </w:r>
      <w:r w:rsidR="00414594">
        <w:rPr>
          <w:rFonts w:ascii="Arial" w:hAnsi="Arial" w:cs="Arial"/>
          <w:color w:val="222222"/>
          <w:sz w:val="24"/>
          <w:szCs w:val="24"/>
          <w:lang w:val="de-DE"/>
        </w:rPr>
        <w:t xml:space="preserve">die </w:t>
      </w:r>
      <w:r w:rsidRPr="002944CE">
        <w:rPr>
          <w:rFonts w:ascii="Arial" w:hAnsi="Arial" w:cs="Arial"/>
          <w:color w:val="222222"/>
          <w:sz w:val="24"/>
          <w:szCs w:val="24"/>
          <w:lang w:val="de-DE"/>
        </w:rPr>
        <w:t xml:space="preserve">Luftverschmutzung und </w:t>
      </w:r>
      <w:r w:rsidR="00414594">
        <w:rPr>
          <w:rFonts w:ascii="Arial" w:hAnsi="Arial" w:cs="Arial"/>
          <w:color w:val="222222"/>
          <w:sz w:val="24"/>
          <w:szCs w:val="24"/>
          <w:lang w:val="de-DE"/>
        </w:rPr>
        <w:t xml:space="preserve">die </w:t>
      </w:r>
      <w:r w:rsidRPr="002944CE">
        <w:rPr>
          <w:rFonts w:ascii="Arial" w:hAnsi="Arial" w:cs="Arial"/>
          <w:color w:val="222222"/>
          <w:sz w:val="24"/>
          <w:szCs w:val="24"/>
          <w:lang w:val="de-DE"/>
        </w:rPr>
        <w:t xml:space="preserve">Grundwasserverschmutzung. Darüber hinaus führt die Konzentration großer ökonomisch schwacher menschlicher Bevölkerungen in bestimmten Regionen des Planeten zu globalen Gesundheitsproblemen, </w:t>
      </w:r>
      <w:r w:rsidR="00925977" w:rsidRPr="002944CE">
        <w:rPr>
          <w:rFonts w:ascii="Arial" w:hAnsi="Arial" w:cs="Arial"/>
          <w:color w:val="222222"/>
          <w:sz w:val="24"/>
          <w:szCs w:val="24"/>
          <w:lang w:val="de-DE"/>
        </w:rPr>
        <w:t>insbesondere,</w:t>
      </w:r>
      <w:r w:rsidRPr="002944CE">
        <w:rPr>
          <w:rFonts w:ascii="Arial" w:hAnsi="Arial" w:cs="Arial"/>
          <w:color w:val="222222"/>
          <w:sz w:val="24"/>
          <w:szCs w:val="24"/>
          <w:lang w:val="de-DE"/>
        </w:rPr>
        <w:t xml:space="preserve"> wenn physische </w:t>
      </w:r>
      <w:r w:rsidRPr="002944CE">
        <w:rPr>
          <w:rFonts w:ascii="Arial" w:hAnsi="Arial" w:cs="Arial"/>
          <w:color w:val="222222"/>
          <w:sz w:val="24"/>
          <w:szCs w:val="24"/>
          <w:lang w:val="de-DE"/>
        </w:rPr>
        <w:lastRenderedPageBreak/>
        <w:t>Katastro</w:t>
      </w:r>
      <w:r w:rsidR="00414594">
        <w:rPr>
          <w:rFonts w:ascii="Arial" w:hAnsi="Arial" w:cs="Arial"/>
          <w:color w:val="222222"/>
          <w:sz w:val="24"/>
          <w:szCs w:val="24"/>
          <w:lang w:val="de-DE"/>
        </w:rPr>
        <w:t>phen wie Erdbeben, Feuer</w:t>
      </w:r>
      <w:r w:rsidRPr="002944CE">
        <w:rPr>
          <w:rFonts w:ascii="Arial" w:hAnsi="Arial" w:cs="Arial"/>
          <w:color w:val="222222"/>
          <w:sz w:val="24"/>
          <w:szCs w:val="24"/>
          <w:lang w:val="de-DE"/>
        </w:rPr>
        <w:t xml:space="preserve">, Dürreperioden und Tsunamis auftreten. Schließlich haben Kriege </w:t>
      </w:r>
      <w:r w:rsidR="00414594">
        <w:rPr>
          <w:rFonts w:ascii="Arial" w:hAnsi="Arial" w:cs="Arial"/>
          <w:color w:val="222222"/>
          <w:sz w:val="24"/>
          <w:szCs w:val="24"/>
          <w:lang w:val="de-DE"/>
        </w:rPr>
        <w:t xml:space="preserve">nicht nur </w:t>
      </w:r>
      <w:r w:rsidRPr="002944CE">
        <w:rPr>
          <w:rFonts w:ascii="Arial" w:hAnsi="Arial" w:cs="Arial"/>
          <w:color w:val="222222"/>
          <w:sz w:val="24"/>
          <w:szCs w:val="24"/>
          <w:lang w:val="de-DE"/>
        </w:rPr>
        <w:t xml:space="preserve">zu Migrationsströmen geführt, </w:t>
      </w:r>
      <w:r w:rsidR="00414594">
        <w:rPr>
          <w:rFonts w:ascii="Arial" w:hAnsi="Arial" w:cs="Arial"/>
          <w:color w:val="222222"/>
          <w:sz w:val="24"/>
          <w:szCs w:val="24"/>
          <w:lang w:val="de-DE"/>
        </w:rPr>
        <w:t>sondern</w:t>
      </w:r>
      <w:r w:rsidRPr="002944CE">
        <w:rPr>
          <w:rFonts w:ascii="Arial" w:hAnsi="Arial" w:cs="Arial"/>
          <w:color w:val="222222"/>
          <w:sz w:val="24"/>
          <w:szCs w:val="24"/>
          <w:lang w:val="de-DE"/>
        </w:rPr>
        <w:t xml:space="preserve"> auch zur Wiederbelebung der Übertragung von Infektionskrankheiten</w:t>
      </w:r>
      <w:r w:rsidR="00D47448" w:rsidRPr="002944CE">
        <w:rPr>
          <w:rFonts w:ascii="Arial" w:hAnsi="Arial" w:cs="Arial"/>
          <w:sz w:val="24"/>
          <w:szCs w:val="24"/>
        </w:rPr>
        <w:t>.</w:t>
      </w:r>
    </w:p>
    <w:p w14:paraId="118E6989" w14:textId="4A41CB7D" w:rsidR="00D47448" w:rsidRPr="002944CE" w:rsidRDefault="002944CE" w:rsidP="00F84821">
      <w:pPr>
        <w:spacing w:before="120" w:after="0"/>
        <w:jc w:val="both"/>
        <w:rPr>
          <w:rFonts w:ascii="Arial" w:hAnsi="Arial" w:cs="Arial"/>
          <w:sz w:val="24"/>
          <w:szCs w:val="24"/>
        </w:rPr>
      </w:pPr>
      <w:r w:rsidRPr="002944CE">
        <w:rPr>
          <w:rFonts w:ascii="Arial" w:hAnsi="Arial" w:cs="Arial"/>
          <w:color w:val="222222"/>
          <w:sz w:val="24"/>
          <w:szCs w:val="24"/>
          <w:lang w:val="de-DE"/>
        </w:rPr>
        <w:t xml:space="preserve">BNE unterstützt die Entwicklung </w:t>
      </w:r>
      <w:r w:rsidR="00414594">
        <w:rPr>
          <w:rFonts w:ascii="Arial" w:hAnsi="Arial" w:cs="Arial"/>
          <w:color w:val="222222"/>
          <w:sz w:val="24"/>
          <w:szCs w:val="24"/>
          <w:lang w:val="de-DE"/>
        </w:rPr>
        <w:t xml:space="preserve">des </w:t>
      </w:r>
      <w:r w:rsidRPr="002944CE">
        <w:rPr>
          <w:rFonts w:ascii="Arial" w:hAnsi="Arial" w:cs="Arial"/>
          <w:color w:val="222222"/>
          <w:sz w:val="24"/>
          <w:szCs w:val="24"/>
          <w:lang w:val="de-DE"/>
        </w:rPr>
        <w:t>systemischen kritischen Denkens und die Entwicklung von Maßnahmen zugunsten von Mensch und Umwelt. Die Pflegewissenschaft geht insofern parallel zu</w:t>
      </w:r>
      <w:r w:rsidR="00414594">
        <w:rPr>
          <w:rFonts w:ascii="Arial" w:hAnsi="Arial" w:cs="Arial"/>
          <w:color w:val="222222"/>
          <w:sz w:val="24"/>
          <w:szCs w:val="24"/>
          <w:lang w:val="de-DE"/>
        </w:rPr>
        <w:t>r</w:t>
      </w:r>
      <w:r w:rsidRPr="002944CE">
        <w:rPr>
          <w:rFonts w:ascii="Arial" w:hAnsi="Arial" w:cs="Arial"/>
          <w:color w:val="222222"/>
          <w:sz w:val="24"/>
          <w:szCs w:val="24"/>
          <w:lang w:val="de-DE"/>
        </w:rPr>
        <w:t xml:space="preserve"> BNE, als sie vom Menschen durch systemisches und kritisches Denken in Bezug auf ihre Bedürfnisse und </w:t>
      </w:r>
      <w:r w:rsidR="00414594">
        <w:rPr>
          <w:rFonts w:ascii="Arial" w:hAnsi="Arial" w:cs="Arial"/>
          <w:color w:val="222222"/>
          <w:sz w:val="24"/>
          <w:szCs w:val="24"/>
          <w:lang w:val="de-DE"/>
        </w:rPr>
        <w:t>deren</w:t>
      </w:r>
      <w:r w:rsidRPr="002944CE">
        <w:rPr>
          <w:rFonts w:ascii="Arial" w:hAnsi="Arial" w:cs="Arial"/>
          <w:color w:val="222222"/>
          <w:sz w:val="24"/>
          <w:szCs w:val="24"/>
          <w:lang w:val="de-DE"/>
        </w:rPr>
        <w:t xml:space="preserve"> Umwelt angesprochen wird. Ein zeitgenössischer Gesundheitsfachmann zielt auf die Optimierung der Ergebnisse in Bezug auf verfügbare Ressourcen, die er / sie rational einsetzt</w:t>
      </w:r>
      <w:r>
        <w:rPr>
          <w:rFonts w:ascii="Arial" w:hAnsi="Arial" w:cs="Arial"/>
          <w:color w:val="222222"/>
          <w:sz w:val="24"/>
          <w:szCs w:val="24"/>
          <w:lang w:val="de-DE"/>
        </w:rPr>
        <w:t>.</w:t>
      </w:r>
    </w:p>
    <w:p w14:paraId="1F7363B2" w14:textId="031E242A" w:rsidR="00D47448" w:rsidRPr="008B6A28" w:rsidRDefault="002944CE" w:rsidP="00D47448">
      <w:pPr>
        <w:spacing w:before="120" w:after="0"/>
        <w:jc w:val="both"/>
        <w:rPr>
          <w:rFonts w:ascii="Arial" w:hAnsi="Arial" w:cs="Arial"/>
          <w:sz w:val="24"/>
          <w:szCs w:val="24"/>
        </w:rPr>
      </w:pPr>
      <w:r w:rsidRPr="008B6A28">
        <w:rPr>
          <w:rFonts w:ascii="Arial" w:hAnsi="Arial" w:cs="Arial"/>
          <w:color w:val="222222"/>
          <w:sz w:val="24"/>
          <w:szCs w:val="24"/>
          <w:lang w:val="de-DE"/>
        </w:rPr>
        <w:t>Die folgende Liste von Kompetenzen bezieht sich auf BNE und betrifft die Gesundheitsberufe, insbesondere die Pflege. Einige Kurse und The</w:t>
      </w:r>
      <w:r w:rsidR="00414594">
        <w:rPr>
          <w:rFonts w:ascii="Arial" w:hAnsi="Arial" w:cs="Arial"/>
          <w:color w:val="222222"/>
          <w:sz w:val="24"/>
          <w:szCs w:val="24"/>
          <w:lang w:val="de-DE"/>
        </w:rPr>
        <w:t>men aus dem Curriculum der Krankenschwester</w:t>
      </w:r>
      <w:r w:rsidRPr="008B6A28">
        <w:rPr>
          <w:rFonts w:ascii="Arial" w:hAnsi="Arial" w:cs="Arial"/>
          <w:color w:val="222222"/>
          <w:sz w:val="24"/>
          <w:szCs w:val="24"/>
          <w:lang w:val="de-DE"/>
        </w:rPr>
        <w:t xml:space="preserve">-Berufsausbildung wurden bereits in den vorherigen GreenSkills4VET Intellectual Output (IO1) gefunden, </w:t>
      </w:r>
      <w:r w:rsidR="00414594">
        <w:rPr>
          <w:rFonts w:ascii="Arial" w:hAnsi="Arial" w:cs="Arial"/>
          <w:color w:val="222222"/>
          <w:sz w:val="24"/>
          <w:szCs w:val="24"/>
          <w:lang w:val="de-DE"/>
        </w:rPr>
        <w:t>und</w:t>
      </w:r>
      <w:r w:rsidRPr="008B6A28">
        <w:rPr>
          <w:rFonts w:ascii="Arial" w:hAnsi="Arial" w:cs="Arial"/>
          <w:color w:val="222222"/>
          <w:sz w:val="24"/>
          <w:szCs w:val="24"/>
          <w:lang w:val="de-DE"/>
        </w:rPr>
        <w:t xml:space="preserve"> für die Entwicklung von SD-Kompetenz </w:t>
      </w:r>
      <w:r w:rsidR="00F84821">
        <w:rPr>
          <w:rFonts w:ascii="Arial" w:hAnsi="Arial" w:cs="Arial"/>
          <w:color w:val="222222"/>
          <w:sz w:val="24"/>
          <w:szCs w:val="24"/>
          <w:lang w:val="de-DE"/>
        </w:rPr>
        <w:t xml:space="preserve">als </w:t>
      </w:r>
      <w:r w:rsidRPr="008B6A28">
        <w:rPr>
          <w:rFonts w:ascii="Arial" w:hAnsi="Arial" w:cs="Arial"/>
          <w:color w:val="222222"/>
          <w:sz w:val="24"/>
          <w:szCs w:val="24"/>
          <w:lang w:val="de-DE"/>
        </w:rPr>
        <w:t xml:space="preserve">geeignet </w:t>
      </w:r>
      <w:r w:rsidR="00414594">
        <w:rPr>
          <w:rFonts w:ascii="Arial" w:hAnsi="Arial" w:cs="Arial"/>
          <w:color w:val="222222"/>
          <w:sz w:val="24"/>
          <w:szCs w:val="24"/>
          <w:lang w:val="de-DE"/>
        </w:rPr>
        <w:t>betrachtet</w:t>
      </w:r>
      <w:r w:rsidRPr="008B6A28">
        <w:rPr>
          <w:rFonts w:ascii="Arial" w:hAnsi="Arial" w:cs="Arial"/>
          <w:color w:val="222222"/>
          <w:sz w:val="24"/>
          <w:szCs w:val="24"/>
          <w:lang w:val="de-DE"/>
        </w:rPr>
        <w:t xml:space="preserve">. </w:t>
      </w:r>
      <w:r w:rsidR="00117AFA">
        <w:rPr>
          <w:rFonts w:ascii="Arial" w:hAnsi="Arial" w:cs="Arial"/>
          <w:color w:val="222222"/>
          <w:sz w:val="24"/>
          <w:szCs w:val="24"/>
          <w:lang w:val="de-DE"/>
        </w:rPr>
        <w:t xml:space="preserve">Dabei handelt es sich um </w:t>
      </w:r>
      <w:r w:rsidRPr="008B6A28">
        <w:rPr>
          <w:rFonts w:ascii="Arial" w:hAnsi="Arial" w:cs="Arial"/>
          <w:color w:val="222222"/>
          <w:sz w:val="24"/>
          <w:szCs w:val="24"/>
          <w:lang w:val="de-DE"/>
        </w:rPr>
        <w:t xml:space="preserve">Gesundheitserziehung, Krankenpflege, Mikrobiologie und Hygiene. Abgesehen von diesen </w:t>
      </w:r>
      <w:r w:rsidR="00D963CB">
        <w:rPr>
          <w:rFonts w:ascii="Arial" w:hAnsi="Arial" w:cs="Arial"/>
          <w:color w:val="222222"/>
          <w:sz w:val="24"/>
          <w:szCs w:val="24"/>
          <w:lang w:val="de-DE"/>
        </w:rPr>
        <w:t>großen</w:t>
      </w:r>
      <w:r w:rsidRPr="008B6A28">
        <w:rPr>
          <w:rFonts w:ascii="Arial" w:hAnsi="Arial" w:cs="Arial"/>
          <w:color w:val="222222"/>
          <w:sz w:val="24"/>
          <w:szCs w:val="24"/>
          <w:lang w:val="de-DE"/>
        </w:rPr>
        <w:t xml:space="preserve"> Themen wurden </w:t>
      </w:r>
      <w:r w:rsidR="00D963CB">
        <w:rPr>
          <w:rFonts w:ascii="Arial" w:hAnsi="Arial" w:cs="Arial"/>
          <w:color w:val="222222"/>
          <w:sz w:val="24"/>
          <w:szCs w:val="24"/>
          <w:lang w:val="de-DE"/>
        </w:rPr>
        <w:t xml:space="preserve">zudem </w:t>
      </w:r>
      <w:r w:rsidRPr="008B6A28">
        <w:rPr>
          <w:rFonts w:ascii="Arial" w:hAnsi="Arial" w:cs="Arial"/>
          <w:color w:val="222222"/>
          <w:sz w:val="24"/>
          <w:szCs w:val="24"/>
          <w:lang w:val="de-DE"/>
        </w:rPr>
        <w:t xml:space="preserve">SD-Kompetenzen in Bezug auf spezifische sektorale </w:t>
      </w:r>
      <w:r w:rsidR="00117AFA">
        <w:rPr>
          <w:rFonts w:ascii="Arial" w:hAnsi="Arial" w:cs="Arial"/>
          <w:color w:val="222222"/>
          <w:sz w:val="24"/>
          <w:szCs w:val="24"/>
          <w:lang w:val="de-DE"/>
        </w:rPr>
        <w:t>Unterrichtseinheiten</w:t>
      </w:r>
      <w:r w:rsidRPr="008B6A28">
        <w:rPr>
          <w:rFonts w:ascii="Arial" w:hAnsi="Arial" w:cs="Arial"/>
          <w:color w:val="222222"/>
          <w:sz w:val="24"/>
          <w:szCs w:val="24"/>
          <w:lang w:val="de-DE"/>
        </w:rPr>
        <w:t xml:space="preserve"> wie Medikamentenverwaltung und Stillen </w:t>
      </w:r>
      <w:r w:rsidR="00D963CB">
        <w:rPr>
          <w:rFonts w:ascii="Arial" w:hAnsi="Arial" w:cs="Arial"/>
          <w:color w:val="222222"/>
          <w:sz w:val="24"/>
          <w:szCs w:val="24"/>
          <w:lang w:val="de-DE"/>
        </w:rPr>
        <w:t>herausgenommen</w:t>
      </w:r>
      <w:r w:rsidRPr="008B6A28">
        <w:rPr>
          <w:rFonts w:ascii="Arial" w:hAnsi="Arial" w:cs="Arial"/>
          <w:color w:val="222222"/>
          <w:sz w:val="24"/>
          <w:szCs w:val="24"/>
          <w:lang w:val="de-DE"/>
        </w:rPr>
        <w:t xml:space="preserve">, da </w:t>
      </w:r>
      <w:r w:rsidR="00D963CB" w:rsidRPr="008B6A28">
        <w:rPr>
          <w:rFonts w:ascii="Arial" w:hAnsi="Arial" w:cs="Arial"/>
          <w:color w:val="222222"/>
          <w:sz w:val="24"/>
          <w:szCs w:val="24"/>
          <w:lang w:val="de-DE"/>
        </w:rPr>
        <w:t xml:space="preserve">auch </w:t>
      </w:r>
      <w:r w:rsidR="00117AFA">
        <w:rPr>
          <w:rFonts w:ascii="Arial" w:hAnsi="Arial" w:cs="Arial"/>
          <w:color w:val="222222"/>
          <w:sz w:val="24"/>
          <w:szCs w:val="24"/>
          <w:lang w:val="de-DE"/>
        </w:rPr>
        <w:t>diese</w:t>
      </w:r>
      <w:r w:rsidRPr="008B6A28">
        <w:rPr>
          <w:rFonts w:ascii="Arial" w:hAnsi="Arial" w:cs="Arial"/>
          <w:color w:val="222222"/>
          <w:sz w:val="24"/>
          <w:szCs w:val="24"/>
          <w:lang w:val="de-DE"/>
        </w:rPr>
        <w:t xml:space="preserve"> mit Fragen der Nachhaltigkeit in Zusammenhang stehen. So produziert das Stillen beispielsweise sehr viel weniger Schadstoffe als </w:t>
      </w:r>
      <w:r w:rsidR="00117AFA">
        <w:rPr>
          <w:rFonts w:ascii="Arial" w:hAnsi="Arial" w:cs="Arial"/>
          <w:color w:val="222222"/>
          <w:sz w:val="24"/>
          <w:szCs w:val="24"/>
          <w:lang w:val="de-DE"/>
        </w:rPr>
        <w:t xml:space="preserve">die </w:t>
      </w:r>
      <w:r w:rsidRPr="008B6A28">
        <w:rPr>
          <w:rFonts w:ascii="Arial" w:hAnsi="Arial" w:cs="Arial"/>
          <w:color w:val="222222"/>
          <w:sz w:val="24"/>
          <w:szCs w:val="24"/>
          <w:lang w:val="de-DE"/>
        </w:rPr>
        <w:t xml:space="preserve">Produkte der Milchindustrie, reduziert den Einsatz von Aluminium und fossilen Brennstoffen für die Milchzubereitung, stellt ein wichtiges Ernährungs- und Gesundheitsangebot für arme Bevölkerungsgruppen dar und hat wichtige psychologische und körperliche Vorteile für das Baby und </w:t>
      </w:r>
      <w:r w:rsidR="00117AFA">
        <w:rPr>
          <w:rFonts w:ascii="Arial" w:hAnsi="Arial" w:cs="Arial"/>
          <w:color w:val="222222"/>
          <w:sz w:val="24"/>
          <w:szCs w:val="24"/>
          <w:lang w:val="de-DE"/>
        </w:rPr>
        <w:t>d</w:t>
      </w:r>
      <w:r w:rsidR="00F84821">
        <w:rPr>
          <w:rFonts w:ascii="Arial" w:hAnsi="Arial" w:cs="Arial"/>
          <w:color w:val="222222"/>
          <w:sz w:val="24"/>
          <w:szCs w:val="24"/>
          <w:lang w:val="de-DE"/>
        </w:rPr>
        <w:t>i</w:t>
      </w:r>
      <w:r w:rsidR="00117AFA">
        <w:rPr>
          <w:rFonts w:ascii="Arial" w:hAnsi="Arial" w:cs="Arial"/>
          <w:color w:val="222222"/>
          <w:sz w:val="24"/>
          <w:szCs w:val="24"/>
          <w:lang w:val="de-DE"/>
        </w:rPr>
        <w:t>e</w:t>
      </w:r>
      <w:r w:rsidRPr="008B6A28">
        <w:rPr>
          <w:rFonts w:ascii="Arial" w:hAnsi="Arial" w:cs="Arial"/>
          <w:color w:val="222222"/>
          <w:sz w:val="24"/>
          <w:szCs w:val="24"/>
          <w:lang w:val="de-DE"/>
        </w:rPr>
        <w:t xml:space="preserve"> Mutter. Natürlich gibt es </w:t>
      </w:r>
      <w:r w:rsidR="00F84821">
        <w:rPr>
          <w:rFonts w:ascii="Arial" w:hAnsi="Arial" w:cs="Arial"/>
          <w:color w:val="222222"/>
          <w:sz w:val="24"/>
          <w:szCs w:val="24"/>
          <w:lang w:val="de-DE"/>
        </w:rPr>
        <w:t>entsprechende Nachhaltigkeitsaspekte für</w:t>
      </w:r>
      <w:r w:rsidRPr="008B6A28">
        <w:rPr>
          <w:rFonts w:ascii="Arial" w:hAnsi="Arial" w:cs="Arial"/>
          <w:color w:val="222222"/>
          <w:sz w:val="24"/>
          <w:szCs w:val="24"/>
          <w:lang w:val="de-DE"/>
        </w:rPr>
        <w:t xml:space="preserve"> </w:t>
      </w:r>
      <w:r w:rsidR="00F84821">
        <w:rPr>
          <w:rFonts w:ascii="Arial" w:hAnsi="Arial" w:cs="Arial"/>
          <w:color w:val="222222"/>
          <w:sz w:val="24"/>
          <w:szCs w:val="24"/>
          <w:lang w:val="de-DE"/>
        </w:rPr>
        <w:t>viele</w:t>
      </w:r>
      <w:r w:rsidRPr="008B6A28">
        <w:rPr>
          <w:rFonts w:ascii="Arial" w:hAnsi="Arial" w:cs="Arial"/>
          <w:color w:val="222222"/>
          <w:sz w:val="24"/>
          <w:szCs w:val="24"/>
          <w:lang w:val="de-DE"/>
        </w:rPr>
        <w:t xml:space="preserve"> </w:t>
      </w:r>
      <w:r w:rsidR="00F84821">
        <w:rPr>
          <w:rFonts w:ascii="Arial" w:hAnsi="Arial" w:cs="Arial"/>
          <w:color w:val="222222"/>
          <w:sz w:val="24"/>
          <w:szCs w:val="24"/>
          <w:lang w:val="de-DE"/>
        </w:rPr>
        <w:t>Lern</w:t>
      </w:r>
      <w:r w:rsidR="00117AFA">
        <w:rPr>
          <w:rFonts w:ascii="Arial" w:hAnsi="Arial" w:cs="Arial"/>
          <w:color w:val="222222"/>
          <w:sz w:val="24"/>
          <w:szCs w:val="24"/>
          <w:lang w:val="de-DE"/>
        </w:rPr>
        <w:t>einheiten</w:t>
      </w:r>
      <w:r w:rsidRPr="008B6A28">
        <w:rPr>
          <w:rFonts w:ascii="Arial" w:hAnsi="Arial" w:cs="Arial"/>
          <w:color w:val="222222"/>
          <w:sz w:val="24"/>
          <w:szCs w:val="24"/>
          <w:lang w:val="de-DE"/>
        </w:rPr>
        <w:t xml:space="preserve"> der Berufs</w:t>
      </w:r>
      <w:r w:rsidR="00F84821">
        <w:rPr>
          <w:rFonts w:ascii="Arial" w:hAnsi="Arial" w:cs="Arial"/>
          <w:color w:val="222222"/>
          <w:sz w:val="24"/>
          <w:szCs w:val="24"/>
          <w:lang w:val="de-DE"/>
        </w:rPr>
        <w:t>aus</w:t>
      </w:r>
      <w:r w:rsidRPr="008B6A28">
        <w:rPr>
          <w:rFonts w:ascii="Arial" w:hAnsi="Arial" w:cs="Arial"/>
          <w:color w:val="222222"/>
          <w:sz w:val="24"/>
          <w:szCs w:val="24"/>
          <w:lang w:val="de-DE"/>
        </w:rPr>
        <w:t>bildung für Pflege</w:t>
      </w:r>
      <w:r w:rsidR="00F84821">
        <w:rPr>
          <w:rFonts w:ascii="Arial" w:hAnsi="Arial" w:cs="Arial"/>
          <w:color w:val="222222"/>
          <w:sz w:val="24"/>
          <w:szCs w:val="24"/>
          <w:lang w:val="de-DE"/>
        </w:rPr>
        <w:t xml:space="preserve">- </w:t>
      </w:r>
      <w:r w:rsidRPr="008B6A28">
        <w:rPr>
          <w:rFonts w:ascii="Arial" w:hAnsi="Arial" w:cs="Arial"/>
          <w:color w:val="222222"/>
          <w:sz w:val="24"/>
          <w:szCs w:val="24"/>
          <w:lang w:val="de-DE"/>
        </w:rPr>
        <w:t>u</w:t>
      </w:r>
      <w:r w:rsidR="00831288" w:rsidRPr="008B6A28">
        <w:rPr>
          <w:rFonts w:ascii="Arial" w:hAnsi="Arial" w:cs="Arial"/>
          <w:color w:val="222222"/>
          <w:sz w:val="24"/>
          <w:szCs w:val="24"/>
          <w:lang w:val="de-DE"/>
        </w:rPr>
        <w:t>nd Gesundheitsfachkräfte.</w:t>
      </w:r>
      <w:r w:rsidR="00D47448" w:rsidRPr="008B6A28">
        <w:rPr>
          <w:rFonts w:ascii="Arial" w:hAnsi="Arial" w:cs="Arial"/>
          <w:sz w:val="24"/>
          <w:szCs w:val="24"/>
        </w:rPr>
        <w:t xml:space="preserve"> </w:t>
      </w:r>
    </w:p>
    <w:p w14:paraId="28C45C9C" w14:textId="77777777" w:rsidR="00D47448" w:rsidRPr="00831288" w:rsidRDefault="00D963CB" w:rsidP="00D47448">
      <w:pPr>
        <w:spacing w:before="120" w:after="0"/>
        <w:jc w:val="both"/>
        <w:rPr>
          <w:rFonts w:ascii="Arial" w:hAnsi="Arial" w:cs="Arial"/>
          <w:sz w:val="24"/>
          <w:szCs w:val="24"/>
        </w:rPr>
      </w:pPr>
      <w:r>
        <w:rPr>
          <w:rFonts w:ascii="Arial" w:hAnsi="Arial" w:cs="Arial"/>
          <w:color w:val="222222"/>
          <w:sz w:val="24"/>
          <w:szCs w:val="24"/>
          <w:lang w:val="de-DE"/>
        </w:rPr>
        <w:t xml:space="preserve">Obwohl es hier um den </w:t>
      </w:r>
      <w:r w:rsidRPr="00831288">
        <w:rPr>
          <w:rFonts w:ascii="Arial" w:hAnsi="Arial" w:cs="Arial"/>
          <w:color w:val="222222"/>
          <w:sz w:val="24"/>
          <w:szCs w:val="24"/>
          <w:lang w:val="de-DE"/>
        </w:rPr>
        <w:t>spezifischen</w:t>
      </w:r>
      <w:r w:rsidR="00831288" w:rsidRPr="00831288">
        <w:rPr>
          <w:rFonts w:ascii="Arial" w:hAnsi="Arial" w:cs="Arial"/>
          <w:color w:val="222222"/>
          <w:sz w:val="24"/>
          <w:szCs w:val="24"/>
          <w:lang w:val="de-DE"/>
        </w:rPr>
        <w:t xml:space="preserve"> Sektor des Gesundheitswesens </w:t>
      </w:r>
      <w:r>
        <w:rPr>
          <w:rFonts w:ascii="Arial" w:hAnsi="Arial" w:cs="Arial"/>
          <w:color w:val="222222"/>
          <w:sz w:val="24"/>
          <w:szCs w:val="24"/>
          <w:lang w:val="de-DE"/>
        </w:rPr>
        <w:t>handelt</w:t>
      </w:r>
      <w:r w:rsidR="00831288" w:rsidRPr="00831288">
        <w:rPr>
          <w:rFonts w:ascii="Arial" w:hAnsi="Arial" w:cs="Arial"/>
          <w:color w:val="222222"/>
          <w:sz w:val="24"/>
          <w:szCs w:val="24"/>
          <w:lang w:val="de-DE"/>
        </w:rPr>
        <w:t xml:space="preserve">, könnte eine geringe Anzahl von SD-Kompetenzen auch für verschiedene Berufe </w:t>
      </w:r>
      <w:r>
        <w:rPr>
          <w:rFonts w:ascii="Arial" w:hAnsi="Arial" w:cs="Arial"/>
          <w:color w:val="222222"/>
          <w:sz w:val="24"/>
          <w:szCs w:val="24"/>
          <w:lang w:val="de-DE"/>
        </w:rPr>
        <w:t>angewandt</w:t>
      </w:r>
      <w:r w:rsidR="00831288" w:rsidRPr="00831288">
        <w:rPr>
          <w:rFonts w:ascii="Arial" w:hAnsi="Arial" w:cs="Arial"/>
          <w:color w:val="222222"/>
          <w:sz w:val="24"/>
          <w:szCs w:val="24"/>
          <w:lang w:val="de-DE"/>
        </w:rPr>
        <w:t xml:space="preserve"> werden. Sie finden sich in der folgenden Liste, die nach den Vorschriften, Spezifikationen und Berufsbildungsspezialisierungen der Partnerländer im Rahmen des Projekts, </w:t>
      </w:r>
      <w:r>
        <w:rPr>
          <w:rFonts w:ascii="Arial" w:hAnsi="Arial" w:cs="Arial"/>
          <w:color w:val="222222"/>
          <w:sz w:val="24"/>
          <w:szCs w:val="24"/>
          <w:lang w:val="de-DE"/>
        </w:rPr>
        <w:t>welche</w:t>
      </w:r>
      <w:r w:rsidR="00831288" w:rsidRPr="00831288">
        <w:rPr>
          <w:rFonts w:ascii="Arial" w:hAnsi="Arial" w:cs="Arial"/>
          <w:color w:val="222222"/>
          <w:sz w:val="24"/>
          <w:szCs w:val="24"/>
          <w:lang w:val="de-DE"/>
        </w:rPr>
        <w:t xml:space="preserve"> sich hauptsächlich mit dem Gesundheitssektor (Deutschland, Griechenland und Bulgarien) befasst</w:t>
      </w:r>
      <w:r>
        <w:rPr>
          <w:rFonts w:ascii="Arial" w:hAnsi="Arial" w:cs="Arial"/>
          <w:sz w:val="24"/>
          <w:szCs w:val="24"/>
        </w:rPr>
        <w:t xml:space="preserve"> haben, </w:t>
      </w:r>
      <w:r w:rsidRPr="00831288">
        <w:rPr>
          <w:rFonts w:ascii="Arial" w:hAnsi="Arial" w:cs="Arial"/>
          <w:color w:val="222222"/>
          <w:sz w:val="24"/>
          <w:szCs w:val="24"/>
          <w:lang w:val="de-DE"/>
        </w:rPr>
        <w:t>erstellt wurde</w:t>
      </w:r>
      <w:r>
        <w:rPr>
          <w:rFonts w:ascii="Arial" w:hAnsi="Arial" w:cs="Arial"/>
          <w:color w:val="222222"/>
          <w:sz w:val="24"/>
          <w:szCs w:val="24"/>
          <w:lang w:val="de-DE"/>
        </w:rPr>
        <w:t>n.</w:t>
      </w:r>
    </w:p>
    <w:p w14:paraId="1021A850" w14:textId="77777777" w:rsidR="00D62908" w:rsidRPr="00831288" w:rsidRDefault="00D62908" w:rsidP="00D47448">
      <w:pPr>
        <w:jc w:val="both"/>
        <w:rPr>
          <w:rFonts w:ascii="Arial" w:hAnsi="Arial" w:cs="Arial"/>
          <w:b/>
        </w:rPr>
      </w:pPr>
    </w:p>
    <w:p w14:paraId="7642BE28" w14:textId="77777777" w:rsidR="00D62908" w:rsidRPr="00831288" w:rsidRDefault="00D62908" w:rsidP="00D47448">
      <w:pPr>
        <w:jc w:val="both"/>
        <w:rPr>
          <w:rFonts w:ascii="Arial" w:hAnsi="Arial" w:cs="Arial"/>
          <w:b/>
        </w:rPr>
      </w:pPr>
    </w:p>
    <w:p w14:paraId="7985EE1A" w14:textId="2D47F6F3" w:rsidR="00D47448" w:rsidRDefault="00D47448" w:rsidP="0015389B">
      <w:pPr>
        <w:pStyle w:val="berschrift3"/>
        <w:numPr>
          <w:ilvl w:val="0"/>
          <w:numId w:val="0"/>
        </w:numPr>
        <w:ind w:left="360"/>
        <w:rPr>
          <w:lang w:val="en-US"/>
        </w:rPr>
      </w:pPr>
      <w:bookmarkStart w:id="12" w:name="_Toc526851610"/>
      <w:r w:rsidRPr="00050D74">
        <w:rPr>
          <w:lang w:val="en-US"/>
        </w:rPr>
        <w:lastRenderedPageBreak/>
        <w:t xml:space="preserve">2.2.2. </w:t>
      </w:r>
      <w:r w:rsidR="00831288">
        <w:rPr>
          <w:lang w:val="en-US"/>
        </w:rPr>
        <w:t>Kompetenzraster</w:t>
      </w:r>
      <w:bookmarkEnd w:id="12"/>
    </w:p>
    <w:p w14:paraId="3CD982B9" w14:textId="77777777" w:rsidR="0015389B" w:rsidRPr="0015389B" w:rsidRDefault="0015389B" w:rsidP="0015389B">
      <w:pPr>
        <w:rPr>
          <w:lang w:val="en-US"/>
        </w:rPr>
      </w:pPr>
    </w:p>
    <w:tbl>
      <w:tblPr>
        <w:tblStyle w:val="Tabellenraster"/>
        <w:tblW w:w="0" w:type="auto"/>
        <w:tblLook w:val="04A0" w:firstRow="1" w:lastRow="0" w:firstColumn="1" w:lastColumn="0" w:noHBand="0" w:noVBand="1"/>
      </w:tblPr>
      <w:tblGrid>
        <w:gridCol w:w="392"/>
        <w:gridCol w:w="8130"/>
      </w:tblGrid>
      <w:tr w:rsidR="00D47448" w:rsidRPr="00050D74" w14:paraId="4EC30573" w14:textId="77777777" w:rsidTr="00BB136E">
        <w:tc>
          <w:tcPr>
            <w:tcW w:w="8522" w:type="dxa"/>
            <w:gridSpan w:val="2"/>
          </w:tcPr>
          <w:p w14:paraId="220C591A" w14:textId="77777777" w:rsidR="00D47448" w:rsidRPr="00050D74" w:rsidRDefault="00831288" w:rsidP="00BB136E">
            <w:pPr>
              <w:jc w:val="both"/>
              <w:rPr>
                <w:rFonts w:ascii="Arial" w:hAnsi="Arial" w:cs="Arial"/>
                <w:b/>
                <w:lang w:val="en-US"/>
              </w:rPr>
            </w:pPr>
            <w:r>
              <w:rPr>
                <w:rFonts w:ascii="Arial" w:hAnsi="Arial" w:cs="Arial"/>
                <w:b/>
                <w:lang w:val="en-US"/>
              </w:rPr>
              <w:t>Erkennen</w:t>
            </w:r>
          </w:p>
        </w:tc>
      </w:tr>
      <w:tr w:rsidR="00D47448" w:rsidRPr="00831288" w14:paraId="5EFAA0E0" w14:textId="77777777" w:rsidTr="00BB136E">
        <w:tc>
          <w:tcPr>
            <w:tcW w:w="392" w:type="dxa"/>
          </w:tcPr>
          <w:p w14:paraId="2AB4DFCD" w14:textId="77777777" w:rsidR="00D47448" w:rsidRPr="00050D74" w:rsidRDefault="00D47448" w:rsidP="002F5863">
            <w:pPr>
              <w:pStyle w:val="Listenabsatz"/>
              <w:numPr>
                <w:ilvl w:val="0"/>
                <w:numId w:val="7"/>
              </w:numPr>
              <w:spacing w:after="0" w:line="240" w:lineRule="auto"/>
              <w:ind w:left="357" w:hanging="357"/>
              <w:jc w:val="both"/>
              <w:rPr>
                <w:rFonts w:ascii="Arial" w:hAnsi="Arial" w:cs="Arial"/>
              </w:rPr>
            </w:pPr>
          </w:p>
        </w:tc>
        <w:tc>
          <w:tcPr>
            <w:tcW w:w="8130" w:type="dxa"/>
          </w:tcPr>
          <w:p w14:paraId="77FA78D6" w14:textId="77777777" w:rsidR="00D47448" w:rsidRPr="00831288" w:rsidRDefault="00831288" w:rsidP="00D62908">
            <w:pPr>
              <w:spacing w:after="0"/>
              <w:jc w:val="both"/>
              <w:rPr>
                <w:rFonts w:ascii="Arial" w:hAnsi="Arial" w:cs="Arial"/>
              </w:rPr>
            </w:pPr>
            <w:r w:rsidRPr="00831288">
              <w:rPr>
                <w:rFonts w:ascii="Arial" w:hAnsi="Arial" w:cs="Arial"/>
                <w:color w:val="222222"/>
                <w:lang w:val="de-DE"/>
              </w:rPr>
              <w:t>Faktoren im Zusammenhang mit der globalen Umweltverschmutzung und modernen Lebensweisen, die zur Entwicklung von Krankheiten beitragen</w:t>
            </w:r>
            <w:r w:rsidR="00D963CB">
              <w:rPr>
                <w:rFonts w:ascii="Arial" w:hAnsi="Arial" w:cs="Arial"/>
                <w:color w:val="222222"/>
                <w:lang w:val="de-DE"/>
              </w:rPr>
              <w:t xml:space="preserve">, </w:t>
            </w:r>
            <w:r w:rsidR="00D963CB">
              <w:rPr>
                <w:rFonts w:ascii="Arial" w:hAnsi="Arial" w:cs="Arial"/>
                <w:i/>
                <w:color w:val="222222"/>
                <w:lang w:val="de-DE"/>
              </w:rPr>
              <w:t>i</w:t>
            </w:r>
            <w:r w:rsidR="00D963CB" w:rsidRPr="00831288">
              <w:rPr>
                <w:rFonts w:ascii="Arial" w:hAnsi="Arial" w:cs="Arial"/>
                <w:i/>
                <w:color w:val="222222"/>
                <w:lang w:val="de-DE"/>
              </w:rPr>
              <w:t>dentifizieren</w:t>
            </w:r>
            <w:r w:rsidR="00D47448" w:rsidRPr="00831288">
              <w:rPr>
                <w:rFonts w:ascii="Arial" w:hAnsi="Arial" w:cs="Arial"/>
              </w:rPr>
              <w:t xml:space="preserve">. </w:t>
            </w:r>
          </w:p>
        </w:tc>
      </w:tr>
      <w:tr w:rsidR="00D47448" w:rsidRPr="00831288" w14:paraId="3DC88893" w14:textId="77777777" w:rsidTr="00BB136E">
        <w:tc>
          <w:tcPr>
            <w:tcW w:w="392" w:type="dxa"/>
          </w:tcPr>
          <w:p w14:paraId="4FFAAA62" w14:textId="77777777" w:rsidR="00D47448" w:rsidRPr="00831288" w:rsidRDefault="00D47448" w:rsidP="002F5863">
            <w:pPr>
              <w:pStyle w:val="Listenabsatz"/>
              <w:numPr>
                <w:ilvl w:val="0"/>
                <w:numId w:val="7"/>
              </w:numPr>
              <w:spacing w:after="0" w:line="240" w:lineRule="auto"/>
              <w:ind w:left="357" w:hanging="357"/>
              <w:jc w:val="both"/>
              <w:rPr>
                <w:rFonts w:ascii="Arial" w:hAnsi="Arial" w:cs="Arial"/>
              </w:rPr>
            </w:pPr>
          </w:p>
        </w:tc>
        <w:tc>
          <w:tcPr>
            <w:tcW w:w="8130" w:type="dxa"/>
          </w:tcPr>
          <w:p w14:paraId="5E6758DA" w14:textId="77777777" w:rsidR="00D47448" w:rsidRPr="00831288" w:rsidRDefault="00831288" w:rsidP="00D62908">
            <w:pPr>
              <w:spacing w:after="0"/>
              <w:jc w:val="both"/>
              <w:rPr>
                <w:rFonts w:ascii="Arial" w:hAnsi="Arial" w:cs="Arial"/>
              </w:rPr>
            </w:pPr>
            <w:r w:rsidRPr="00831288">
              <w:rPr>
                <w:rFonts w:ascii="Arial" w:hAnsi="Arial" w:cs="Arial"/>
                <w:color w:val="222222"/>
                <w:lang w:val="de-DE"/>
              </w:rPr>
              <w:t>soziokulturelle Merkmale, die zum Gesundheitszustand von Individuen oder von sozialen Gruppen beitragen</w:t>
            </w:r>
            <w:r w:rsidR="00D963CB">
              <w:rPr>
                <w:rFonts w:ascii="Arial" w:hAnsi="Arial" w:cs="Arial"/>
              </w:rPr>
              <w:t xml:space="preserve">, </w:t>
            </w:r>
            <w:r w:rsidR="00D963CB">
              <w:rPr>
                <w:rFonts w:ascii="Arial" w:hAnsi="Arial" w:cs="Arial"/>
                <w:i/>
                <w:color w:val="222222"/>
                <w:lang w:val="de-DE"/>
              </w:rPr>
              <w:t>i</w:t>
            </w:r>
            <w:r w:rsidR="00D963CB" w:rsidRPr="00831288">
              <w:rPr>
                <w:rFonts w:ascii="Arial" w:hAnsi="Arial" w:cs="Arial"/>
                <w:i/>
                <w:color w:val="222222"/>
                <w:lang w:val="de-DE"/>
              </w:rPr>
              <w:t>dentifizieren</w:t>
            </w:r>
            <w:r w:rsidR="00D963CB">
              <w:rPr>
                <w:rFonts w:ascii="Arial" w:hAnsi="Arial" w:cs="Arial"/>
                <w:color w:val="222222"/>
                <w:lang w:val="de-DE"/>
              </w:rPr>
              <w:t>.</w:t>
            </w:r>
          </w:p>
        </w:tc>
      </w:tr>
      <w:tr w:rsidR="00D47448" w:rsidRPr="00831288" w14:paraId="2319F401" w14:textId="77777777" w:rsidTr="00BB136E">
        <w:tc>
          <w:tcPr>
            <w:tcW w:w="392" w:type="dxa"/>
          </w:tcPr>
          <w:p w14:paraId="512C4006" w14:textId="77777777" w:rsidR="00D47448" w:rsidRPr="00831288" w:rsidRDefault="00D47448" w:rsidP="002F5863">
            <w:pPr>
              <w:pStyle w:val="Listenabsatz"/>
              <w:numPr>
                <w:ilvl w:val="0"/>
                <w:numId w:val="7"/>
              </w:numPr>
              <w:spacing w:after="0" w:line="240" w:lineRule="auto"/>
              <w:ind w:left="357" w:hanging="357"/>
              <w:jc w:val="both"/>
              <w:rPr>
                <w:rFonts w:ascii="Arial" w:hAnsi="Arial" w:cs="Arial"/>
              </w:rPr>
            </w:pPr>
          </w:p>
        </w:tc>
        <w:tc>
          <w:tcPr>
            <w:tcW w:w="8130" w:type="dxa"/>
          </w:tcPr>
          <w:p w14:paraId="29A1111B" w14:textId="77777777" w:rsidR="00D47448" w:rsidRPr="00831288" w:rsidRDefault="00831288" w:rsidP="00D62908">
            <w:pPr>
              <w:spacing w:after="0"/>
              <w:jc w:val="both"/>
              <w:rPr>
                <w:rFonts w:ascii="Arial" w:hAnsi="Arial" w:cs="Arial"/>
              </w:rPr>
            </w:pPr>
            <w:r w:rsidRPr="00831288">
              <w:rPr>
                <w:rFonts w:ascii="Arial" w:hAnsi="Arial" w:cs="Arial"/>
                <w:color w:val="222222"/>
                <w:lang w:val="de-DE"/>
              </w:rPr>
              <w:t>das Konzept des ganzheitlichen Ansatzes von Gesundheit und Krankheit und beschreiben Sie die Faktoren, die sie beeinflussen</w:t>
            </w:r>
            <w:r w:rsidR="00D963CB">
              <w:rPr>
                <w:rFonts w:ascii="Arial" w:hAnsi="Arial" w:cs="Arial"/>
                <w:color w:val="222222"/>
                <w:lang w:val="de-DE"/>
              </w:rPr>
              <w:t xml:space="preserve"> </w:t>
            </w:r>
            <w:r w:rsidR="00D963CB">
              <w:rPr>
                <w:rFonts w:ascii="Arial" w:hAnsi="Arial" w:cs="Arial"/>
                <w:i/>
                <w:color w:val="222222"/>
                <w:lang w:val="de-DE"/>
              </w:rPr>
              <w:t>a</w:t>
            </w:r>
            <w:r w:rsidR="00D963CB" w:rsidRPr="00831288">
              <w:rPr>
                <w:rFonts w:ascii="Arial" w:hAnsi="Arial" w:cs="Arial"/>
                <w:i/>
                <w:color w:val="222222"/>
                <w:lang w:val="de-DE"/>
              </w:rPr>
              <w:t>nalysieren</w:t>
            </w:r>
            <w:r w:rsidR="00D47448" w:rsidRPr="00831288">
              <w:rPr>
                <w:rFonts w:ascii="Arial" w:hAnsi="Arial" w:cs="Arial"/>
              </w:rPr>
              <w:t>.</w:t>
            </w:r>
          </w:p>
        </w:tc>
      </w:tr>
      <w:tr w:rsidR="00D47448" w:rsidRPr="00831288" w14:paraId="462725E9" w14:textId="77777777" w:rsidTr="00BB136E">
        <w:tc>
          <w:tcPr>
            <w:tcW w:w="392" w:type="dxa"/>
          </w:tcPr>
          <w:p w14:paraId="35B290DF" w14:textId="77777777" w:rsidR="00D47448" w:rsidRPr="00831288" w:rsidRDefault="00D47448" w:rsidP="002F5863">
            <w:pPr>
              <w:pStyle w:val="Listenabsatz"/>
              <w:numPr>
                <w:ilvl w:val="0"/>
                <w:numId w:val="7"/>
              </w:numPr>
              <w:spacing w:after="0" w:line="240" w:lineRule="auto"/>
              <w:ind w:left="357" w:hanging="357"/>
              <w:jc w:val="both"/>
              <w:rPr>
                <w:rFonts w:ascii="Arial" w:hAnsi="Arial" w:cs="Arial"/>
              </w:rPr>
            </w:pPr>
          </w:p>
        </w:tc>
        <w:tc>
          <w:tcPr>
            <w:tcW w:w="8130" w:type="dxa"/>
          </w:tcPr>
          <w:p w14:paraId="1E6C91EE" w14:textId="77777777" w:rsidR="00D47448" w:rsidRPr="00831288" w:rsidRDefault="00831288" w:rsidP="00D62908">
            <w:pPr>
              <w:spacing w:after="0"/>
              <w:jc w:val="both"/>
              <w:rPr>
                <w:rFonts w:ascii="Arial" w:hAnsi="Arial" w:cs="Arial"/>
              </w:rPr>
            </w:pPr>
            <w:r w:rsidRPr="00831288">
              <w:rPr>
                <w:rFonts w:ascii="Arial" w:hAnsi="Arial" w:cs="Arial"/>
                <w:color w:val="222222"/>
                <w:lang w:val="de-DE"/>
              </w:rPr>
              <w:t>Wege der Übertragung von Infektionskrankheiten</w:t>
            </w:r>
            <w:r w:rsidR="00D963CB">
              <w:rPr>
                <w:rFonts w:ascii="Arial" w:hAnsi="Arial" w:cs="Arial"/>
                <w:color w:val="222222"/>
                <w:lang w:val="de-DE"/>
              </w:rPr>
              <w:t xml:space="preserve"> </w:t>
            </w:r>
            <w:r w:rsidR="00D963CB">
              <w:rPr>
                <w:rFonts w:ascii="Arial" w:hAnsi="Arial" w:cs="Arial"/>
                <w:i/>
                <w:color w:val="222222"/>
                <w:lang w:val="de-DE"/>
              </w:rPr>
              <w:t>a</w:t>
            </w:r>
            <w:r w:rsidR="00D963CB" w:rsidRPr="00831288">
              <w:rPr>
                <w:rFonts w:ascii="Arial" w:hAnsi="Arial" w:cs="Arial"/>
                <w:i/>
                <w:color w:val="222222"/>
                <w:lang w:val="de-DE"/>
              </w:rPr>
              <w:t>nalysieren</w:t>
            </w:r>
            <w:r w:rsidR="00D963CB">
              <w:rPr>
                <w:rFonts w:ascii="Arial" w:hAnsi="Arial" w:cs="Arial"/>
                <w:color w:val="222222"/>
                <w:lang w:val="de-DE"/>
              </w:rPr>
              <w:t>.</w:t>
            </w:r>
          </w:p>
        </w:tc>
      </w:tr>
      <w:tr w:rsidR="00D47448" w:rsidRPr="00831288" w14:paraId="1C9CBB49" w14:textId="77777777" w:rsidTr="00BB136E">
        <w:tc>
          <w:tcPr>
            <w:tcW w:w="392" w:type="dxa"/>
          </w:tcPr>
          <w:p w14:paraId="66E63C4D" w14:textId="77777777" w:rsidR="00D47448" w:rsidRPr="00831288" w:rsidRDefault="00D47448" w:rsidP="002F5863">
            <w:pPr>
              <w:pStyle w:val="Listenabsatz"/>
              <w:numPr>
                <w:ilvl w:val="0"/>
                <w:numId w:val="7"/>
              </w:numPr>
              <w:spacing w:after="0" w:line="240" w:lineRule="auto"/>
              <w:ind w:left="357" w:hanging="357"/>
              <w:jc w:val="both"/>
              <w:rPr>
                <w:rFonts w:ascii="Arial" w:hAnsi="Arial" w:cs="Arial"/>
              </w:rPr>
            </w:pPr>
          </w:p>
        </w:tc>
        <w:tc>
          <w:tcPr>
            <w:tcW w:w="8130" w:type="dxa"/>
          </w:tcPr>
          <w:p w14:paraId="29A43BF4" w14:textId="77777777" w:rsidR="00D47448" w:rsidRPr="00831288" w:rsidRDefault="00831288" w:rsidP="00D62908">
            <w:pPr>
              <w:spacing w:after="0"/>
              <w:jc w:val="both"/>
              <w:rPr>
                <w:rFonts w:ascii="Arial" w:hAnsi="Arial" w:cs="Arial"/>
              </w:rPr>
            </w:pPr>
            <w:r w:rsidRPr="00831288">
              <w:rPr>
                <w:rFonts w:ascii="Arial" w:hAnsi="Arial" w:cs="Arial"/>
                <w:i/>
                <w:color w:val="222222"/>
                <w:lang w:val="de-DE"/>
              </w:rPr>
              <w:t>Analyse</w:t>
            </w:r>
            <w:r w:rsidRPr="00831288">
              <w:rPr>
                <w:rFonts w:ascii="Arial" w:hAnsi="Arial" w:cs="Arial"/>
                <w:color w:val="222222"/>
                <w:lang w:val="de-DE"/>
              </w:rPr>
              <w:t xml:space="preserve"> und Erklärung von Maßnahmen zur Vorbeugung von Krankheiten</w:t>
            </w:r>
            <w:r w:rsidR="00D47448" w:rsidRPr="00831288">
              <w:rPr>
                <w:rFonts w:ascii="Arial" w:hAnsi="Arial" w:cs="Arial"/>
              </w:rPr>
              <w:t>.</w:t>
            </w:r>
          </w:p>
        </w:tc>
      </w:tr>
      <w:tr w:rsidR="00D47448" w:rsidRPr="00831288" w14:paraId="4264514A" w14:textId="77777777" w:rsidTr="00BB136E">
        <w:tc>
          <w:tcPr>
            <w:tcW w:w="392" w:type="dxa"/>
          </w:tcPr>
          <w:p w14:paraId="43C9A979" w14:textId="77777777" w:rsidR="00D47448" w:rsidRPr="00831288" w:rsidRDefault="00D47448" w:rsidP="002F5863">
            <w:pPr>
              <w:pStyle w:val="Listenabsatz"/>
              <w:numPr>
                <w:ilvl w:val="0"/>
                <w:numId w:val="7"/>
              </w:numPr>
              <w:spacing w:after="0" w:line="240" w:lineRule="auto"/>
              <w:ind w:left="357" w:hanging="357"/>
              <w:jc w:val="both"/>
              <w:rPr>
                <w:rFonts w:ascii="Arial" w:hAnsi="Arial" w:cs="Arial"/>
              </w:rPr>
            </w:pPr>
          </w:p>
        </w:tc>
        <w:tc>
          <w:tcPr>
            <w:tcW w:w="8130" w:type="dxa"/>
          </w:tcPr>
          <w:p w14:paraId="2A776B83" w14:textId="77777777" w:rsidR="00D47448" w:rsidRPr="00831288" w:rsidRDefault="00831288" w:rsidP="00D963CB">
            <w:pPr>
              <w:spacing w:after="0"/>
              <w:jc w:val="both"/>
              <w:rPr>
                <w:rFonts w:ascii="Arial" w:hAnsi="Arial" w:cs="Arial"/>
              </w:rPr>
            </w:pPr>
            <w:r w:rsidRPr="00831288">
              <w:rPr>
                <w:rFonts w:ascii="Arial" w:hAnsi="Arial" w:cs="Arial"/>
                <w:i/>
                <w:color w:val="222222"/>
                <w:lang w:val="de-DE"/>
              </w:rPr>
              <w:t>Identifizieren</w:t>
            </w:r>
            <w:r w:rsidRPr="00831288">
              <w:rPr>
                <w:rFonts w:ascii="Arial" w:hAnsi="Arial" w:cs="Arial"/>
                <w:color w:val="222222"/>
                <w:lang w:val="de-DE"/>
              </w:rPr>
              <w:t xml:space="preserve"> </w:t>
            </w:r>
            <w:r w:rsidR="00D963CB">
              <w:rPr>
                <w:rFonts w:ascii="Arial" w:hAnsi="Arial" w:cs="Arial"/>
                <w:color w:val="222222"/>
                <w:lang w:val="de-DE"/>
              </w:rPr>
              <w:t>der</w:t>
            </w:r>
            <w:r w:rsidRPr="00831288">
              <w:rPr>
                <w:rFonts w:ascii="Arial" w:hAnsi="Arial" w:cs="Arial"/>
                <w:color w:val="222222"/>
                <w:lang w:val="de-DE"/>
              </w:rPr>
              <w:t xml:space="preserve"> Gefahren von Gesundheitskrisen, Naturkatastrophen und Massenzerstörungen.</w:t>
            </w:r>
          </w:p>
        </w:tc>
      </w:tr>
      <w:tr w:rsidR="00D47448" w:rsidRPr="00831288" w14:paraId="2714B703" w14:textId="77777777" w:rsidTr="00BB136E">
        <w:tc>
          <w:tcPr>
            <w:tcW w:w="392" w:type="dxa"/>
          </w:tcPr>
          <w:p w14:paraId="1D8F4F6A" w14:textId="77777777" w:rsidR="00D47448" w:rsidRPr="00831288" w:rsidRDefault="00D47448" w:rsidP="002F5863">
            <w:pPr>
              <w:pStyle w:val="Listenabsatz"/>
              <w:numPr>
                <w:ilvl w:val="0"/>
                <w:numId w:val="7"/>
              </w:numPr>
              <w:spacing w:after="0" w:line="240" w:lineRule="auto"/>
              <w:ind w:left="357" w:hanging="357"/>
              <w:jc w:val="both"/>
              <w:rPr>
                <w:rFonts w:ascii="Arial" w:hAnsi="Arial" w:cs="Arial"/>
              </w:rPr>
            </w:pPr>
          </w:p>
        </w:tc>
        <w:tc>
          <w:tcPr>
            <w:tcW w:w="8130" w:type="dxa"/>
          </w:tcPr>
          <w:p w14:paraId="1DE64C95" w14:textId="77777777" w:rsidR="00D47448" w:rsidRPr="00831288" w:rsidRDefault="00831288" w:rsidP="00D963CB">
            <w:pPr>
              <w:spacing w:after="0"/>
              <w:jc w:val="both"/>
              <w:rPr>
                <w:rFonts w:ascii="Arial" w:hAnsi="Arial" w:cs="Arial"/>
              </w:rPr>
            </w:pPr>
            <w:r w:rsidRPr="00831288">
              <w:rPr>
                <w:rFonts w:ascii="Arial" w:hAnsi="Arial" w:cs="Arial"/>
                <w:i/>
                <w:color w:val="222222"/>
                <w:lang w:val="de-DE"/>
              </w:rPr>
              <w:t>Identifizieren</w:t>
            </w:r>
            <w:r w:rsidRPr="00831288">
              <w:rPr>
                <w:rFonts w:ascii="Arial" w:hAnsi="Arial" w:cs="Arial"/>
                <w:color w:val="222222"/>
                <w:lang w:val="de-DE"/>
              </w:rPr>
              <w:t xml:space="preserve"> </w:t>
            </w:r>
            <w:r w:rsidR="00D963CB">
              <w:rPr>
                <w:rFonts w:ascii="Arial" w:hAnsi="Arial" w:cs="Arial"/>
                <w:color w:val="222222"/>
                <w:lang w:val="de-DE"/>
              </w:rPr>
              <w:t>von</w:t>
            </w:r>
            <w:r w:rsidRPr="00831288">
              <w:rPr>
                <w:rFonts w:ascii="Arial" w:hAnsi="Arial" w:cs="Arial"/>
                <w:color w:val="222222"/>
                <w:lang w:val="de-DE"/>
              </w:rPr>
              <w:t xml:space="preserve"> Kosten-Nutzen-Probleme in Bezug auf die Gesundheitspolitik</w:t>
            </w:r>
            <w:r w:rsidR="00D47448" w:rsidRPr="00831288">
              <w:rPr>
                <w:rFonts w:ascii="Arial" w:hAnsi="Arial" w:cs="Arial"/>
              </w:rPr>
              <w:t>.</w:t>
            </w:r>
          </w:p>
        </w:tc>
      </w:tr>
      <w:tr w:rsidR="00D47448" w:rsidRPr="00925977" w14:paraId="2C5BAA25" w14:textId="77777777" w:rsidTr="00BB136E">
        <w:tc>
          <w:tcPr>
            <w:tcW w:w="392" w:type="dxa"/>
          </w:tcPr>
          <w:p w14:paraId="60BDC17C" w14:textId="77777777" w:rsidR="00D47448" w:rsidRPr="00831288" w:rsidRDefault="00D47448" w:rsidP="002F5863">
            <w:pPr>
              <w:pStyle w:val="Listenabsatz"/>
              <w:numPr>
                <w:ilvl w:val="0"/>
                <w:numId w:val="7"/>
              </w:numPr>
              <w:spacing w:after="0" w:line="240" w:lineRule="auto"/>
              <w:ind w:left="357" w:hanging="357"/>
              <w:jc w:val="both"/>
              <w:rPr>
                <w:rFonts w:ascii="Arial" w:hAnsi="Arial" w:cs="Arial"/>
              </w:rPr>
            </w:pPr>
          </w:p>
        </w:tc>
        <w:tc>
          <w:tcPr>
            <w:tcW w:w="8130" w:type="dxa"/>
          </w:tcPr>
          <w:p w14:paraId="6AB49241" w14:textId="77777777" w:rsidR="00D47448" w:rsidRPr="00925977" w:rsidRDefault="00925977" w:rsidP="00D62908">
            <w:pPr>
              <w:spacing w:after="0"/>
              <w:jc w:val="both"/>
              <w:rPr>
                <w:rFonts w:ascii="Arial" w:hAnsi="Arial" w:cs="Arial"/>
              </w:rPr>
            </w:pPr>
            <w:r w:rsidRPr="00925977">
              <w:rPr>
                <w:rFonts w:ascii="Arial" w:hAnsi="Arial" w:cs="Arial"/>
                <w:i/>
              </w:rPr>
              <w:t>Erfassen und Verarbeiten</w:t>
            </w:r>
            <w:r w:rsidR="00D963CB">
              <w:rPr>
                <w:rFonts w:ascii="Arial" w:hAnsi="Arial" w:cs="Arial"/>
              </w:rPr>
              <w:t xml:space="preserve"> von</w:t>
            </w:r>
            <w:r w:rsidRPr="00925977">
              <w:rPr>
                <w:rFonts w:ascii="Arial" w:hAnsi="Arial" w:cs="Arial"/>
              </w:rPr>
              <w:t xml:space="preserve"> Informationen über sexuell übertragbare Krankheiten und identifizieren Sie Beziehungen zur Nachhaltigkeit</w:t>
            </w:r>
            <w:r>
              <w:rPr>
                <w:rFonts w:ascii="Arial" w:hAnsi="Arial" w:cs="Arial"/>
                <w:i/>
              </w:rPr>
              <w:t>.</w:t>
            </w:r>
          </w:p>
        </w:tc>
      </w:tr>
      <w:tr w:rsidR="00D47448" w:rsidRPr="00925977" w14:paraId="4B4A5A63" w14:textId="77777777" w:rsidTr="00BB136E">
        <w:tc>
          <w:tcPr>
            <w:tcW w:w="392" w:type="dxa"/>
          </w:tcPr>
          <w:p w14:paraId="539B21CF" w14:textId="77777777" w:rsidR="00D47448" w:rsidRPr="00925977" w:rsidRDefault="00D47448" w:rsidP="002F5863">
            <w:pPr>
              <w:pStyle w:val="Listenabsatz"/>
              <w:numPr>
                <w:ilvl w:val="0"/>
                <w:numId w:val="7"/>
              </w:numPr>
              <w:spacing w:after="0" w:line="240" w:lineRule="auto"/>
              <w:ind w:left="357" w:hanging="357"/>
              <w:jc w:val="both"/>
              <w:rPr>
                <w:rFonts w:ascii="Arial" w:hAnsi="Arial" w:cs="Arial"/>
              </w:rPr>
            </w:pPr>
          </w:p>
        </w:tc>
        <w:tc>
          <w:tcPr>
            <w:tcW w:w="8130" w:type="dxa"/>
          </w:tcPr>
          <w:p w14:paraId="016CF046" w14:textId="77777777" w:rsidR="00D47448" w:rsidRPr="00925977" w:rsidRDefault="00925977" w:rsidP="00D62908">
            <w:pPr>
              <w:spacing w:after="0"/>
              <w:jc w:val="both"/>
              <w:rPr>
                <w:rFonts w:ascii="Arial" w:hAnsi="Arial" w:cs="Arial"/>
              </w:rPr>
            </w:pPr>
            <w:r w:rsidRPr="00925977">
              <w:rPr>
                <w:rFonts w:ascii="Arial" w:hAnsi="Arial" w:cs="Arial"/>
                <w:i/>
              </w:rPr>
              <w:t>Vorhersagen und Beschreiben</w:t>
            </w:r>
            <w:r w:rsidR="00D963CB">
              <w:rPr>
                <w:rFonts w:ascii="Arial" w:hAnsi="Arial" w:cs="Arial"/>
              </w:rPr>
              <w:t xml:space="preserve"> der</w:t>
            </w:r>
            <w:r w:rsidRPr="00925977">
              <w:rPr>
                <w:rFonts w:ascii="Arial" w:hAnsi="Arial" w:cs="Arial"/>
              </w:rPr>
              <w:t xml:space="preserve"> Auswirkungen der Umweltverschmutzung auf die öffentliche Gesundheit für künftige Generationen</w:t>
            </w:r>
            <w:r w:rsidR="00D47448" w:rsidRPr="00925977">
              <w:rPr>
                <w:rFonts w:ascii="Arial" w:hAnsi="Arial" w:cs="Arial"/>
              </w:rPr>
              <w:t>.</w:t>
            </w:r>
          </w:p>
        </w:tc>
      </w:tr>
      <w:tr w:rsidR="00D47448" w:rsidRPr="00925977" w14:paraId="0C56EAC8" w14:textId="77777777" w:rsidTr="00BB136E">
        <w:tc>
          <w:tcPr>
            <w:tcW w:w="392" w:type="dxa"/>
          </w:tcPr>
          <w:p w14:paraId="7E7A6134" w14:textId="77777777" w:rsidR="00D47448" w:rsidRPr="00925977" w:rsidRDefault="00D47448" w:rsidP="002F5863">
            <w:pPr>
              <w:pStyle w:val="Listenabsatz"/>
              <w:numPr>
                <w:ilvl w:val="0"/>
                <w:numId w:val="7"/>
              </w:numPr>
              <w:spacing w:after="0" w:line="240" w:lineRule="auto"/>
              <w:ind w:left="357" w:hanging="357"/>
              <w:jc w:val="both"/>
              <w:rPr>
                <w:rFonts w:ascii="Arial" w:hAnsi="Arial" w:cs="Arial"/>
              </w:rPr>
            </w:pPr>
          </w:p>
        </w:tc>
        <w:tc>
          <w:tcPr>
            <w:tcW w:w="8130" w:type="dxa"/>
          </w:tcPr>
          <w:p w14:paraId="37EFFA02" w14:textId="77777777" w:rsidR="00D47448" w:rsidRPr="00925977" w:rsidRDefault="00925977" w:rsidP="00D963CB">
            <w:pPr>
              <w:spacing w:after="0"/>
              <w:jc w:val="both"/>
              <w:rPr>
                <w:rFonts w:ascii="Arial" w:hAnsi="Arial" w:cs="Arial"/>
              </w:rPr>
            </w:pPr>
            <w:r w:rsidRPr="00925977">
              <w:rPr>
                <w:rFonts w:ascii="Arial" w:hAnsi="Arial" w:cs="Arial"/>
              </w:rPr>
              <w:t>Morbiditäts-, Mortalitäts-, Fertilitäts- und Geburtenratenindizes und wie diese durch Umweltprobleme beeinflusst werden</w:t>
            </w:r>
            <w:r w:rsidR="00D963CB">
              <w:rPr>
                <w:rFonts w:ascii="Arial" w:hAnsi="Arial" w:cs="Arial"/>
              </w:rPr>
              <w:t xml:space="preserve"> e</w:t>
            </w:r>
            <w:r w:rsidR="00D963CB" w:rsidRPr="00925977">
              <w:rPr>
                <w:rFonts w:ascii="Arial" w:hAnsi="Arial" w:cs="Arial"/>
                <w:i/>
              </w:rPr>
              <w:t>rklären</w:t>
            </w:r>
            <w:r w:rsidRPr="00925977">
              <w:rPr>
                <w:rFonts w:ascii="Arial" w:hAnsi="Arial" w:cs="Arial"/>
                <w:i/>
              </w:rPr>
              <w:t>.</w:t>
            </w:r>
            <w:r>
              <w:rPr>
                <w:rFonts w:ascii="Arial" w:hAnsi="Arial" w:cs="Arial"/>
                <w:i/>
              </w:rPr>
              <w:t xml:space="preserve"> </w:t>
            </w:r>
            <w:r w:rsidR="00D47448" w:rsidRPr="00925977">
              <w:rPr>
                <w:rFonts w:ascii="Arial" w:hAnsi="Arial" w:cs="Arial"/>
              </w:rPr>
              <w:t xml:space="preserve"> </w:t>
            </w:r>
          </w:p>
        </w:tc>
      </w:tr>
      <w:tr w:rsidR="00D47448" w:rsidRPr="00925977" w14:paraId="52BAB932" w14:textId="77777777" w:rsidTr="00BB136E">
        <w:tc>
          <w:tcPr>
            <w:tcW w:w="392" w:type="dxa"/>
          </w:tcPr>
          <w:p w14:paraId="7D79BC24" w14:textId="77777777" w:rsidR="00D47448" w:rsidRPr="00925977" w:rsidRDefault="00D47448" w:rsidP="002F5863">
            <w:pPr>
              <w:pStyle w:val="Listenabsatz"/>
              <w:numPr>
                <w:ilvl w:val="0"/>
                <w:numId w:val="7"/>
              </w:numPr>
              <w:spacing w:after="0" w:line="240" w:lineRule="auto"/>
              <w:ind w:left="357" w:hanging="357"/>
              <w:jc w:val="both"/>
              <w:rPr>
                <w:rFonts w:ascii="Arial" w:hAnsi="Arial" w:cs="Arial"/>
              </w:rPr>
            </w:pPr>
          </w:p>
        </w:tc>
        <w:tc>
          <w:tcPr>
            <w:tcW w:w="8130" w:type="dxa"/>
          </w:tcPr>
          <w:p w14:paraId="4233A7D7" w14:textId="77777777" w:rsidR="00D47448" w:rsidRPr="00925977" w:rsidRDefault="00925977" w:rsidP="00D62908">
            <w:pPr>
              <w:spacing w:after="0"/>
              <w:jc w:val="both"/>
              <w:rPr>
                <w:rFonts w:ascii="Arial" w:hAnsi="Arial" w:cs="Arial"/>
              </w:rPr>
            </w:pPr>
            <w:r w:rsidRPr="00925977">
              <w:rPr>
                <w:rFonts w:ascii="Arial" w:hAnsi="Arial" w:cs="Arial"/>
              </w:rPr>
              <w:t>Faktoren, welche die Umwelt mit Auswirkungen auf die menschliche Gesundheit verschmutzen</w:t>
            </w:r>
            <w:r w:rsidR="00D963CB">
              <w:rPr>
                <w:rFonts w:ascii="Arial" w:hAnsi="Arial" w:cs="Arial"/>
                <w:i/>
              </w:rPr>
              <w:t xml:space="preserve"> e</w:t>
            </w:r>
            <w:r w:rsidR="00D963CB" w:rsidRPr="00925977">
              <w:rPr>
                <w:rFonts w:ascii="Arial" w:hAnsi="Arial" w:cs="Arial"/>
                <w:i/>
              </w:rPr>
              <w:t>rkennen</w:t>
            </w:r>
            <w:r w:rsidR="00D963CB">
              <w:rPr>
                <w:rFonts w:ascii="Arial" w:hAnsi="Arial" w:cs="Arial"/>
              </w:rPr>
              <w:t>.</w:t>
            </w:r>
          </w:p>
        </w:tc>
      </w:tr>
      <w:tr w:rsidR="00D47448" w:rsidRPr="00925977" w14:paraId="45FE5230" w14:textId="77777777" w:rsidTr="00BB136E">
        <w:tc>
          <w:tcPr>
            <w:tcW w:w="392" w:type="dxa"/>
          </w:tcPr>
          <w:p w14:paraId="605FA80D" w14:textId="77777777" w:rsidR="00D47448" w:rsidRPr="00925977" w:rsidRDefault="00D47448" w:rsidP="002F5863">
            <w:pPr>
              <w:pStyle w:val="Listenabsatz"/>
              <w:numPr>
                <w:ilvl w:val="0"/>
                <w:numId w:val="7"/>
              </w:numPr>
              <w:spacing w:after="0" w:line="240" w:lineRule="auto"/>
              <w:ind w:left="357" w:hanging="357"/>
              <w:jc w:val="both"/>
              <w:rPr>
                <w:rFonts w:ascii="Arial" w:hAnsi="Arial" w:cs="Arial"/>
              </w:rPr>
            </w:pPr>
          </w:p>
        </w:tc>
        <w:tc>
          <w:tcPr>
            <w:tcW w:w="8130" w:type="dxa"/>
          </w:tcPr>
          <w:p w14:paraId="50BEE259" w14:textId="77777777" w:rsidR="00D47448" w:rsidRPr="00925977" w:rsidRDefault="00D963CB" w:rsidP="00D963CB">
            <w:pPr>
              <w:spacing w:after="0"/>
              <w:jc w:val="both"/>
              <w:rPr>
                <w:rFonts w:ascii="Arial" w:hAnsi="Arial" w:cs="Arial"/>
              </w:rPr>
            </w:pPr>
            <w:r>
              <w:rPr>
                <w:rFonts w:ascii="Arial" w:hAnsi="Arial" w:cs="Arial"/>
              </w:rPr>
              <w:t>E</w:t>
            </w:r>
            <w:r w:rsidR="00925977" w:rsidRPr="00925977">
              <w:rPr>
                <w:rFonts w:ascii="Arial" w:hAnsi="Arial" w:cs="Arial"/>
              </w:rPr>
              <w:t>pidemiologische Merkmale von Krankheiten, welche sich auf Umweltverschmutzung beziehen</w:t>
            </w:r>
            <w:r>
              <w:rPr>
                <w:rFonts w:ascii="Arial" w:hAnsi="Arial" w:cs="Arial"/>
              </w:rPr>
              <w:t>, e</w:t>
            </w:r>
            <w:r w:rsidRPr="00925977">
              <w:rPr>
                <w:rFonts w:ascii="Arial" w:hAnsi="Arial" w:cs="Arial"/>
                <w:i/>
              </w:rPr>
              <w:t>rkennen</w:t>
            </w:r>
            <w:r>
              <w:rPr>
                <w:rFonts w:ascii="Arial" w:hAnsi="Arial" w:cs="Arial"/>
              </w:rPr>
              <w:t>.</w:t>
            </w:r>
          </w:p>
        </w:tc>
      </w:tr>
      <w:tr w:rsidR="00D47448" w:rsidRPr="00ED6361" w14:paraId="71409427" w14:textId="77777777" w:rsidTr="00BB136E">
        <w:tc>
          <w:tcPr>
            <w:tcW w:w="392" w:type="dxa"/>
          </w:tcPr>
          <w:p w14:paraId="48A3DDD1" w14:textId="77777777" w:rsidR="00D47448" w:rsidRPr="00925977" w:rsidRDefault="00D47448" w:rsidP="002F5863">
            <w:pPr>
              <w:pStyle w:val="Listenabsatz"/>
              <w:numPr>
                <w:ilvl w:val="0"/>
                <w:numId w:val="7"/>
              </w:numPr>
              <w:spacing w:after="0" w:line="240" w:lineRule="auto"/>
              <w:ind w:left="357" w:hanging="357"/>
              <w:jc w:val="both"/>
              <w:rPr>
                <w:rFonts w:ascii="Arial" w:hAnsi="Arial" w:cs="Arial"/>
              </w:rPr>
            </w:pPr>
          </w:p>
        </w:tc>
        <w:tc>
          <w:tcPr>
            <w:tcW w:w="8130" w:type="dxa"/>
          </w:tcPr>
          <w:p w14:paraId="518187B9" w14:textId="77777777" w:rsidR="00D47448" w:rsidRPr="00ED6361" w:rsidRDefault="00ED6361" w:rsidP="00D62908">
            <w:pPr>
              <w:spacing w:after="0"/>
              <w:jc w:val="both"/>
              <w:rPr>
                <w:rFonts w:ascii="Arial" w:hAnsi="Arial" w:cs="Arial"/>
              </w:rPr>
            </w:pPr>
            <w:r w:rsidRPr="00ED6361">
              <w:rPr>
                <w:rFonts w:ascii="Arial" w:hAnsi="Arial" w:cs="Arial"/>
                <w:i/>
              </w:rPr>
              <w:t>Sammeln und verarbeiten</w:t>
            </w:r>
            <w:r w:rsidR="00D963CB">
              <w:rPr>
                <w:rFonts w:ascii="Arial" w:hAnsi="Arial" w:cs="Arial"/>
              </w:rPr>
              <w:t xml:space="preserve"> von</w:t>
            </w:r>
            <w:r w:rsidRPr="00ED6361">
              <w:rPr>
                <w:rFonts w:ascii="Arial" w:hAnsi="Arial" w:cs="Arial"/>
              </w:rPr>
              <w:t xml:space="preserve"> Informationen darüber, wie Umweltfaktoren die öffentliche Gesundheit auf nationaler oder globaler Ebene beeinflussen</w:t>
            </w:r>
            <w:r w:rsidR="00D47448" w:rsidRPr="00ED6361">
              <w:rPr>
                <w:rFonts w:ascii="Arial" w:hAnsi="Arial" w:cs="Arial"/>
              </w:rPr>
              <w:t>.</w:t>
            </w:r>
          </w:p>
        </w:tc>
      </w:tr>
      <w:tr w:rsidR="00D47448" w:rsidRPr="00ED6361" w14:paraId="287A16D0" w14:textId="77777777" w:rsidTr="00BB136E">
        <w:tc>
          <w:tcPr>
            <w:tcW w:w="392" w:type="dxa"/>
          </w:tcPr>
          <w:p w14:paraId="5580951A" w14:textId="77777777" w:rsidR="00D47448" w:rsidRPr="00ED6361" w:rsidRDefault="00D47448" w:rsidP="002F5863">
            <w:pPr>
              <w:pStyle w:val="Listenabsatz"/>
              <w:numPr>
                <w:ilvl w:val="0"/>
                <w:numId w:val="7"/>
              </w:numPr>
              <w:spacing w:after="0" w:line="240" w:lineRule="auto"/>
              <w:ind w:left="357" w:hanging="357"/>
              <w:jc w:val="both"/>
              <w:rPr>
                <w:rFonts w:ascii="Arial" w:hAnsi="Arial" w:cs="Arial"/>
              </w:rPr>
            </w:pPr>
          </w:p>
        </w:tc>
        <w:tc>
          <w:tcPr>
            <w:tcW w:w="8130" w:type="dxa"/>
          </w:tcPr>
          <w:p w14:paraId="40E4E6E1" w14:textId="77777777" w:rsidR="00D47448" w:rsidRPr="00ED6361" w:rsidRDefault="00ED6361" w:rsidP="00D62908">
            <w:pPr>
              <w:spacing w:after="0"/>
              <w:jc w:val="both"/>
              <w:rPr>
                <w:rFonts w:ascii="Arial" w:hAnsi="Arial" w:cs="Arial"/>
              </w:rPr>
            </w:pPr>
            <w:r w:rsidRPr="00ED6361">
              <w:rPr>
                <w:rFonts w:ascii="Arial" w:hAnsi="Arial" w:cs="Arial"/>
              </w:rPr>
              <w:t>Wege der Gesundheitsförderung durch Prävention</w:t>
            </w:r>
            <w:r w:rsidR="00D963CB">
              <w:rPr>
                <w:rFonts w:ascii="Arial" w:hAnsi="Arial" w:cs="Arial"/>
              </w:rPr>
              <w:t xml:space="preserve"> </w:t>
            </w:r>
            <w:r w:rsidR="00D963CB">
              <w:rPr>
                <w:rFonts w:ascii="Arial" w:hAnsi="Arial" w:cs="Arial"/>
                <w:i/>
              </w:rPr>
              <w:t>a</w:t>
            </w:r>
            <w:r w:rsidR="00D963CB" w:rsidRPr="00ED6361">
              <w:rPr>
                <w:rFonts w:ascii="Arial" w:hAnsi="Arial" w:cs="Arial"/>
                <w:i/>
              </w:rPr>
              <w:t>nalysieren</w:t>
            </w:r>
          </w:p>
        </w:tc>
      </w:tr>
      <w:tr w:rsidR="00D47448" w:rsidRPr="00ED6361" w14:paraId="7E56D1C3" w14:textId="77777777" w:rsidTr="00BB136E">
        <w:tc>
          <w:tcPr>
            <w:tcW w:w="392" w:type="dxa"/>
          </w:tcPr>
          <w:p w14:paraId="6EC9F191" w14:textId="77777777" w:rsidR="00D47448" w:rsidRPr="00ED6361" w:rsidRDefault="00D47448" w:rsidP="002F5863">
            <w:pPr>
              <w:pStyle w:val="Listenabsatz"/>
              <w:numPr>
                <w:ilvl w:val="0"/>
                <w:numId w:val="7"/>
              </w:numPr>
              <w:spacing w:after="0" w:line="240" w:lineRule="auto"/>
              <w:ind w:left="357" w:hanging="357"/>
              <w:jc w:val="both"/>
              <w:rPr>
                <w:rFonts w:ascii="Arial" w:hAnsi="Arial" w:cs="Arial"/>
              </w:rPr>
            </w:pPr>
          </w:p>
        </w:tc>
        <w:tc>
          <w:tcPr>
            <w:tcW w:w="8130" w:type="dxa"/>
          </w:tcPr>
          <w:p w14:paraId="544536DE" w14:textId="77777777" w:rsidR="00D47448" w:rsidRPr="00ED6361" w:rsidRDefault="00ED6361" w:rsidP="00ED6361">
            <w:pPr>
              <w:spacing w:after="0"/>
              <w:jc w:val="both"/>
              <w:rPr>
                <w:rFonts w:ascii="Arial" w:hAnsi="Arial" w:cs="Arial"/>
              </w:rPr>
            </w:pPr>
            <w:r w:rsidRPr="00ED6361">
              <w:rPr>
                <w:rFonts w:ascii="Arial" w:hAnsi="Arial" w:cs="Arial"/>
                <w:i/>
              </w:rPr>
              <w:t xml:space="preserve">Erfassen und </w:t>
            </w:r>
            <w:r>
              <w:rPr>
                <w:rFonts w:ascii="Arial" w:hAnsi="Arial" w:cs="Arial"/>
                <w:i/>
              </w:rPr>
              <w:t>a</w:t>
            </w:r>
            <w:r w:rsidRPr="00ED6361">
              <w:rPr>
                <w:rFonts w:ascii="Arial" w:hAnsi="Arial" w:cs="Arial"/>
                <w:i/>
              </w:rPr>
              <w:t>nalysieren</w:t>
            </w:r>
            <w:r w:rsidR="00D963CB">
              <w:rPr>
                <w:rFonts w:ascii="Arial" w:hAnsi="Arial" w:cs="Arial"/>
              </w:rPr>
              <w:t xml:space="preserve"> von</w:t>
            </w:r>
            <w:r w:rsidRPr="00ED6361">
              <w:rPr>
                <w:rFonts w:ascii="Arial" w:hAnsi="Arial" w:cs="Arial"/>
              </w:rPr>
              <w:t xml:space="preserve"> Informationen über Umwelt- und Suchtmittel, welche die Gesundheit beeinflussen</w:t>
            </w:r>
            <w:r w:rsidR="00D47448" w:rsidRPr="00ED6361">
              <w:rPr>
                <w:rFonts w:ascii="Arial" w:hAnsi="Arial" w:cs="Arial"/>
              </w:rPr>
              <w:t>.</w:t>
            </w:r>
          </w:p>
        </w:tc>
      </w:tr>
      <w:tr w:rsidR="00D47448" w:rsidRPr="00ED6361" w14:paraId="70D64B5E" w14:textId="77777777" w:rsidTr="00BB136E">
        <w:tc>
          <w:tcPr>
            <w:tcW w:w="392" w:type="dxa"/>
          </w:tcPr>
          <w:p w14:paraId="63BA345A" w14:textId="77777777" w:rsidR="00D47448" w:rsidRPr="00ED6361" w:rsidRDefault="00D47448" w:rsidP="002F5863">
            <w:pPr>
              <w:pStyle w:val="Listenabsatz"/>
              <w:numPr>
                <w:ilvl w:val="0"/>
                <w:numId w:val="7"/>
              </w:numPr>
              <w:spacing w:after="0" w:line="240" w:lineRule="auto"/>
              <w:ind w:left="357" w:hanging="357"/>
              <w:jc w:val="both"/>
              <w:rPr>
                <w:rFonts w:ascii="Arial" w:hAnsi="Arial" w:cs="Arial"/>
              </w:rPr>
            </w:pPr>
          </w:p>
        </w:tc>
        <w:tc>
          <w:tcPr>
            <w:tcW w:w="8130" w:type="dxa"/>
          </w:tcPr>
          <w:p w14:paraId="79774D1D" w14:textId="77777777" w:rsidR="00D47448" w:rsidRPr="00ED6361" w:rsidRDefault="00D963CB" w:rsidP="00D62908">
            <w:pPr>
              <w:spacing w:after="0"/>
              <w:jc w:val="both"/>
              <w:rPr>
                <w:rFonts w:ascii="Arial" w:hAnsi="Arial" w:cs="Arial"/>
              </w:rPr>
            </w:pPr>
            <w:r>
              <w:rPr>
                <w:rFonts w:ascii="Arial" w:hAnsi="Arial" w:cs="Arial"/>
                <w:iCs/>
                <w:color w:val="000000"/>
              </w:rPr>
              <w:t>E</w:t>
            </w:r>
            <w:r w:rsidR="00ED6361" w:rsidRPr="00ED6361">
              <w:rPr>
                <w:rFonts w:ascii="Arial" w:hAnsi="Arial" w:cs="Arial"/>
                <w:iCs/>
                <w:color w:val="000000"/>
              </w:rPr>
              <w:t>in Bewusstsein über die Übertragung von Infektionskrankheiten in Bezug auf den Klimawandel und der Migrationsströme</w:t>
            </w:r>
            <w:r>
              <w:rPr>
                <w:rFonts w:ascii="Arial" w:hAnsi="Arial" w:cs="Arial"/>
                <w:iCs/>
                <w:color w:val="000000"/>
              </w:rPr>
              <w:t xml:space="preserve">, </w:t>
            </w:r>
            <w:r>
              <w:rPr>
                <w:rFonts w:ascii="Arial" w:hAnsi="Arial" w:cs="Arial"/>
                <w:i/>
                <w:iCs/>
                <w:color w:val="000000"/>
              </w:rPr>
              <w:t>s</w:t>
            </w:r>
            <w:r w:rsidRPr="00ED6361">
              <w:rPr>
                <w:rFonts w:ascii="Arial" w:hAnsi="Arial" w:cs="Arial"/>
                <w:i/>
                <w:iCs/>
                <w:color w:val="000000"/>
              </w:rPr>
              <w:t>chaffen</w:t>
            </w:r>
            <w:r>
              <w:rPr>
                <w:rFonts w:ascii="Arial" w:hAnsi="Arial" w:cs="Arial"/>
                <w:iCs/>
                <w:color w:val="000000"/>
              </w:rPr>
              <w:t>.</w:t>
            </w:r>
          </w:p>
        </w:tc>
      </w:tr>
      <w:tr w:rsidR="00D47448" w:rsidRPr="00ED6361" w14:paraId="79388EB5" w14:textId="77777777" w:rsidTr="00BB136E">
        <w:tc>
          <w:tcPr>
            <w:tcW w:w="392" w:type="dxa"/>
          </w:tcPr>
          <w:p w14:paraId="68163C79" w14:textId="77777777" w:rsidR="00D47448" w:rsidRPr="00ED6361" w:rsidRDefault="00D47448" w:rsidP="002F5863">
            <w:pPr>
              <w:pStyle w:val="Listenabsatz"/>
              <w:numPr>
                <w:ilvl w:val="0"/>
                <w:numId w:val="7"/>
              </w:numPr>
              <w:spacing w:after="0" w:line="240" w:lineRule="auto"/>
              <w:ind w:left="357" w:hanging="357"/>
              <w:jc w:val="both"/>
              <w:rPr>
                <w:rFonts w:ascii="Arial" w:hAnsi="Arial" w:cs="Arial"/>
              </w:rPr>
            </w:pPr>
          </w:p>
        </w:tc>
        <w:tc>
          <w:tcPr>
            <w:tcW w:w="8130" w:type="dxa"/>
          </w:tcPr>
          <w:p w14:paraId="381ADA61" w14:textId="77777777" w:rsidR="00D47448" w:rsidRPr="00ED6361" w:rsidRDefault="00ED6361" w:rsidP="00BB136E">
            <w:pPr>
              <w:pStyle w:val="Pa49"/>
              <w:jc w:val="both"/>
              <w:rPr>
                <w:rFonts w:ascii="Arial" w:hAnsi="Arial" w:cs="Arial"/>
                <w:sz w:val="22"/>
                <w:szCs w:val="22"/>
                <w:lang w:val="de-AT"/>
              </w:rPr>
            </w:pPr>
            <w:r w:rsidRPr="00ED6361">
              <w:rPr>
                <w:rFonts w:ascii="Arial" w:hAnsi="Arial" w:cs="Arial"/>
                <w:iCs/>
                <w:color w:val="000000"/>
                <w:sz w:val="22"/>
                <w:szCs w:val="22"/>
                <w:lang w:val="de-AT"/>
              </w:rPr>
              <w:t>Unterschiede und vergleichen Sie ihre eigene Berufs- und Arbeitswelt im Gesundheitswesen mit anderen Ländern und Regionen, unter Berücksichtigung kultureller und ökonomischer Faktoren</w:t>
            </w:r>
            <w:r w:rsidR="00D963CB">
              <w:rPr>
                <w:rFonts w:ascii="Arial" w:hAnsi="Arial" w:cs="Arial"/>
                <w:iCs/>
                <w:color w:val="000000"/>
                <w:sz w:val="22"/>
                <w:szCs w:val="22"/>
                <w:lang w:val="de-AT"/>
              </w:rPr>
              <w:t xml:space="preserve"> </w:t>
            </w:r>
            <w:r w:rsidR="00D963CB">
              <w:rPr>
                <w:rFonts w:ascii="Arial" w:hAnsi="Arial" w:cs="Arial"/>
                <w:i/>
                <w:iCs/>
                <w:color w:val="000000"/>
                <w:sz w:val="22"/>
                <w:szCs w:val="22"/>
                <w:lang w:val="de-AT"/>
              </w:rPr>
              <w:t>i</w:t>
            </w:r>
            <w:r w:rsidR="00D963CB" w:rsidRPr="00ED6361">
              <w:rPr>
                <w:rFonts w:ascii="Arial" w:hAnsi="Arial" w:cs="Arial"/>
                <w:i/>
                <w:iCs/>
                <w:color w:val="000000"/>
                <w:sz w:val="22"/>
                <w:szCs w:val="22"/>
                <w:lang w:val="de-AT"/>
              </w:rPr>
              <w:t>dentifizieren</w:t>
            </w:r>
            <w:r w:rsidR="00D47448" w:rsidRPr="00ED6361">
              <w:rPr>
                <w:rFonts w:ascii="Arial" w:hAnsi="Arial" w:cs="Arial"/>
                <w:color w:val="000000"/>
                <w:sz w:val="22"/>
                <w:szCs w:val="22"/>
                <w:lang w:val="de-AT"/>
              </w:rPr>
              <w:t>.</w:t>
            </w:r>
          </w:p>
        </w:tc>
      </w:tr>
      <w:tr w:rsidR="00D47448" w:rsidRPr="00ED6361" w14:paraId="1FE803A1" w14:textId="77777777" w:rsidTr="00BB136E">
        <w:tc>
          <w:tcPr>
            <w:tcW w:w="392" w:type="dxa"/>
          </w:tcPr>
          <w:p w14:paraId="09C79CEF" w14:textId="77777777" w:rsidR="00D47448" w:rsidRPr="00ED6361" w:rsidRDefault="00D47448" w:rsidP="002F5863">
            <w:pPr>
              <w:pStyle w:val="Listenabsatz"/>
              <w:numPr>
                <w:ilvl w:val="0"/>
                <w:numId w:val="7"/>
              </w:numPr>
              <w:spacing w:after="0" w:line="240" w:lineRule="auto"/>
              <w:ind w:left="357" w:hanging="357"/>
              <w:jc w:val="both"/>
              <w:rPr>
                <w:rFonts w:ascii="Arial" w:hAnsi="Arial" w:cs="Arial"/>
              </w:rPr>
            </w:pPr>
          </w:p>
        </w:tc>
        <w:tc>
          <w:tcPr>
            <w:tcW w:w="8130" w:type="dxa"/>
          </w:tcPr>
          <w:p w14:paraId="49DC34F2" w14:textId="77777777" w:rsidR="00D47448" w:rsidRPr="00ED6361" w:rsidRDefault="00D963CB" w:rsidP="00D963CB">
            <w:pPr>
              <w:pStyle w:val="Pa49"/>
              <w:jc w:val="both"/>
              <w:rPr>
                <w:rFonts w:ascii="Arial" w:hAnsi="Arial" w:cs="Arial"/>
                <w:iCs/>
                <w:color w:val="000000"/>
                <w:sz w:val="22"/>
                <w:szCs w:val="22"/>
                <w:lang w:val="de-AT"/>
              </w:rPr>
            </w:pPr>
            <w:r>
              <w:rPr>
                <w:rFonts w:ascii="Arial" w:hAnsi="Arial" w:cs="Arial"/>
                <w:iCs/>
                <w:color w:val="000000"/>
                <w:sz w:val="22"/>
                <w:szCs w:val="22"/>
                <w:lang w:val="de-AT"/>
              </w:rPr>
              <w:t>Ü</w:t>
            </w:r>
            <w:r w:rsidR="00ED6361" w:rsidRPr="00ED6361">
              <w:rPr>
                <w:rFonts w:ascii="Arial" w:hAnsi="Arial" w:cs="Arial"/>
                <w:iCs/>
                <w:color w:val="000000"/>
                <w:sz w:val="22"/>
                <w:szCs w:val="22"/>
                <w:lang w:val="de-AT"/>
              </w:rPr>
              <w:t xml:space="preserve">ber </w:t>
            </w:r>
            <w:r>
              <w:rPr>
                <w:rFonts w:ascii="Arial" w:hAnsi="Arial" w:cs="Arial"/>
                <w:iCs/>
                <w:color w:val="000000"/>
                <w:sz w:val="22"/>
                <w:szCs w:val="22"/>
                <w:lang w:val="de-AT"/>
              </w:rPr>
              <w:t>das</w:t>
            </w:r>
            <w:r w:rsidR="00ED6361" w:rsidRPr="00ED6361">
              <w:rPr>
                <w:rFonts w:ascii="Arial" w:hAnsi="Arial" w:cs="Arial"/>
                <w:iCs/>
                <w:color w:val="000000"/>
                <w:sz w:val="22"/>
                <w:szCs w:val="22"/>
                <w:lang w:val="de-AT"/>
              </w:rPr>
              <w:t xml:space="preserve"> eigenes</w:t>
            </w:r>
            <w:r>
              <w:rPr>
                <w:rFonts w:ascii="Arial" w:hAnsi="Arial" w:cs="Arial"/>
                <w:iCs/>
                <w:color w:val="000000"/>
                <w:sz w:val="22"/>
                <w:szCs w:val="22"/>
                <w:lang w:val="de-AT"/>
              </w:rPr>
              <w:t xml:space="preserve"> </w:t>
            </w:r>
            <w:r w:rsidR="00ED6361" w:rsidRPr="00ED6361">
              <w:rPr>
                <w:rFonts w:ascii="Arial" w:hAnsi="Arial" w:cs="Arial"/>
                <w:iCs/>
                <w:color w:val="000000"/>
                <w:sz w:val="22"/>
                <w:szCs w:val="22"/>
                <w:lang w:val="de-AT"/>
              </w:rPr>
              <w:t>Verhalten und das Verhalten von Patienten als Verbraucher nach</w:t>
            </w:r>
            <w:r>
              <w:rPr>
                <w:rFonts w:ascii="Arial" w:hAnsi="Arial" w:cs="Arial"/>
                <w:iCs/>
                <w:color w:val="000000"/>
                <w:sz w:val="22"/>
                <w:szCs w:val="22"/>
                <w:lang w:val="de-AT"/>
              </w:rPr>
              <w:t>denken und bewerten</w:t>
            </w:r>
            <w:r w:rsidR="00ED6361" w:rsidRPr="00ED6361">
              <w:rPr>
                <w:rFonts w:ascii="Arial" w:hAnsi="Arial" w:cs="Arial"/>
                <w:iCs/>
                <w:color w:val="000000"/>
                <w:sz w:val="22"/>
                <w:szCs w:val="22"/>
                <w:lang w:val="de-AT"/>
              </w:rPr>
              <w:t>, wie sich dieses Verhalten auf wirtschaftliche, gesundheitliche, soziale und ökologische Probleme bezieht</w:t>
            </w:r>
            <w:r w:rsidR="00D47448" w:rsidRPr="00ED6361">
              <w:rPr>
                <w:rFonts w:ascii="Arial" w:hAnsi="Arial" w:cs="Arial"/>
                <w:iCs/>
                <w:color w:val="000000"/>
                <w:sz w:val="22"/>
                <w:szCs w:val="22"/>
                <w:lang w:val="de-AT"/>
              </w:rPr>
              <w:t>.</w:t>
            </w:r>
          </w:p>
        </w:tc>
      </w:tr>
      <w:tr w:rsidR="00D47448" w:rsidRPr="00ED6361" w14:paraId="079AE171" w14:textId="77777777" w:rsidTr="00BB136E">
        <w:tc>
          <w:tcPr>
            <w:tcW w:w="392" w:type="dxa"/>
          </w:tcPr>
          <w:p w14:paraId="22DFF78E" w14:textId="77777777" w:rsidR="00D47448" w:rsidRPr="00ED6361" w:rsidRDefault="00D47448" w:rsidP="002F5863">
            <w:pPr>
              <w:pStyle w:val="Listenabsatz"/>
              <w:numPr>
                <w:ilvl w:val="0"/>
                <w:numId w:val="7"/>
              </w:numPr>
              <w:spacing w:after="0" w:line="240" w:lineRule="auto"/>
              <w:ind w:left="357" w:hanging="357"/>
              <w:jc w:val="both"/>
              <w:rPr>
                <w:rFonts w:ascii="Arial" w:hAnsi="Arial" w:cs="Arial"/>
              </w:rPr>
            </w:pPr>
          </w:p>
        </w:tc>
        <w:tc>
          <w:tcPr>
            <w:tcW w:w="8130" w:type="dxa"/>
          </w:tcPr>
          <w:p w14:paraId="0528C1AE" w14:textId="77777777" w:rsidR="00D47448" w:rsidRPr="00ED6361" w:rsidRDefault="00ED6361" w:rsidP="00BB136E">
            <w:pPr>
              <w:pStyle w:val="Pa49"/>
              <w:jc w:val="both"/>
              <w:rPr>
                <w:rFonts w:ascii="Arial" w:hAnsi="Arial" w:cs="Arial"/>
                <w:i/>
                <w:iCs/>
                <w:color w:val="000000"/>
                <w:sz w:val="22"/>
                <w:szCs w:val="22"/>
                <w:lang w:val="de-AT"/>
              </w:rPr>
            </w:pPr>
            <w:r w:rsidRPr="00ED6361">
              <w:rPr>
                <w:rFonts w:ascii="Arial" w:hAnsi="Arial" w:cs="Arial"/>
                <w:i/>
                <w:iCs/>
                <w:color w:val="000000"/>
                <w:sz w:val="22"/>
                <w:szCs w:val="22"/>
                <w:lang w:val="de-AT"/>
              </w:rPr>
              <w:t>Beschreiben</w:t>
            </w:r>
            <w:r w:rsidR="00D963CB">
              <w:rPr>
                <w:rFonts w:ascii="Arial" w:hAnsi="Arial" w:cs="Arial"/>
                <w:iCs/>
                <w:color w:val="000000"/>
                <w:sz w:val="22"/>
                <w:szCs w:val="22"/>
                <w:lang w:val="de-AT"/>
              </w:rPr>
              <w:t xml:space="preserve"> der</w:t>
            </w:r>
            <w:r w:rsidRPr="00ED6361">
              <w:rPr>
                <w:rFonts w:ascii="Arial" w:hAnsi="Arial" w:cs="Arial"/>
                <w:iCs/>
                <w:color w:val="000000"/>
                <w:sz w:val="22"/>
                <w:szCs w:val="22"/>
                <w:lang w:val="de-AT"/>
              </w:rPr>
              <w:t xml:space="preserve"> positiven Auswirkungen des Stillens auf die Gesundheit des Babys und der Mutter</w:t>
            </w:r>
            <w:r w:rsidR="00D47448" w:rsidRPr="00ED6361">
              <w:rPr>
                <w:rFonts w:ascii="Arial" w:hAnsi="Arial" w:cs="Arial"/>
                <w:iCs/>
                <w:color w:val="000000"/>
                <w:sz w:val="22"/>
                <w:szCs w:val="22"/>
                <w:lang w:val="de-AT"/>
              </w:rPr>
              <w:t>.</w:t>
            </w:r>
          </w:p>
        </w:tc>
      </w:tr>
      <w:tr w:rsidR="00D47448" w:rsidRPr="00CD06E8" w14:paraId="0533C7F5" w14:textId="77777777" w:rsidTr="00BB136E">
        <w:tc>
          <w:tcPr>
            <w:tcW w:w="392" w:type="dxa"/>
          </w:tcPr>
          <w:p w14:paraId="5BC76C7D" w14:textId="77777777" w:rsidR="00D47448" w:rsidRPr="00ED6361" w:rsidRDefault="00D47448" w:rsidP="002F5863">
            <w:pPr>
              <w:pStyle w:val="Listenabsatz"/>
              <w:numPr>
                <w:ilvl w:val="0"/>
                <w:numId w:val="7"/>
              </w:numPr>
              <w:spacing w:after="0" w:line="240" w:lineRule="auto"/>
              <w:ind w:left="357" w:hanging="357"/>
              <w:jc w:val="both"/>
              <w:rPr>
                <w:rFonts w:ascii="Arial" w:hAnsi="Arial" w:cs="Arial"/>
              </w:rPr>
            </w:pPr>
          </w:p>
        </w:tc>
        <w:tc>
          <w:tcPr>
            <w:tcW w:w="8130" w:type="dxa"/>
          </w:tcPr>
          <w:p w14:paraId="0C99D958" w14:textId="77777777" w:rsidR="00D47448" w:rsidRPr="00CD06E8" w:rsidRDefault="00CD06E8" w:rsidP="00BB136E">
            <w:pPr>
              <w:pStyle w:val="Pa49"/>
              <w:jc w:val="both"/>
              <w:rPr>
                <w:rFonts w:ascii="Arial" w:hAnsi="Arial" w:cs="Arial"/>
                <w:iCs/>
                <w:color w:val="000000"/>
                <w:sz w:val="22"/>
                <w:szCs w:val="22"/>
                <w:lang w:val="de-AT"/>
              </w:rPr>
            </w:pPr>
            <w:r w:rsidRPr="00CD06E8">
              <w:rPr>
                <w:rFonts w:ascii="Arial" w:hAnsi="Arial" w:cs="Arial"/>
                <w:i/>
                <w:iCs/>
                <w:color w:val="000000"/>
                <w:sz w:val="22"/>
                <w:szCs w:val="22"/>
                <w:lang w:val="de-AT"/>
              </w:rPr>
              <w:t>Erläutern</w:t>
            </w:r>
            <w:r w:rsidRPr="00CD06E8">
              <w:rPr>
                <w:rFonts w:ascii="Arial" w:hAnsi="Arial" w:cs="Arial"/>
                <w:iCs/>
                <w:color w:val="000000"/>
                <w:sz w:val="22"/>
                <w:szCs w:val="22"/>
                <w:lang w:val="de-AT"/>
              </w:rPr>
              <w:t xml:space="preserve"> Sie die Nachhaltigkeitsaspekte der gerontologischen Pflege</w:t>
            </w:r>
            <w:r w:rsidR="00D47448" w:rsidRPr="00CD06E8">
              <w:rPr>
                <w:rFonts w:ascii="Arial" w:hAnsi="Arial" w:cs="Arial"/>
                <w:iCs/>
                <w:color w:val="000000"/>
                <w:sz w:val="22"/>
                <w:szCs w:val="22"/>
                <w:lang w:val="de-AT"/>
              </w:rPr>
              <w:t>.</w:t>
            </w:r>
          </w:p>
        </w:tc>
      </w:tr>
      <w:tr w:rsidR="00D47448" w:rsidRPr="00CD06E8" w14:paraId="60F3BFCC" w14:textId="77777777" w:rsidTr="00BB136E">
        <w:tc>
          <w:tcPr>
            <w:tcW w:w="392" w:type="dxa"/>
          </w:tcPr>
          <w:p w14:paraId="2E8AC451" w14:textId="77777777" w:rsidR="00D47448" w:rsidRPr="00CD06E8" w:rsidRDefault="00D47448" w:rsidP="002F5863">
            <w:pPr>
              <w:pStyle w:val="Listenabsatz"/>
              <w:numPr>
                <w:ilvl w:val="0"/>
                <w:numId w:val="7"/>
              </w:numPr>
              <w:spacing w:after="0" w:line="240" w:lineRule="auto"/>
              <w:ind w:left="357" w:hanging="357"/>
              <w:jc w:val="both"/>
              <w:rPr>
                <w:rFonts w:ascii="Arial" w:hAnsi="Arial" w:cs="Arial"/>
              </w:rPr>
            </w:pPr>
          </w:p>
        </w:tc>
        <w:tc>
          <w:tcPr>
            <w:tcW w:w="8130" w:type="dxa"/>
          </w:tcPr>
          <w:p w14:paraId="1C9A27C0" w14:textId="77777777" w:rsidR="00D47448" w:rsidRPr="00CD06E8" w:rsidRDefault="00CD06E8" w:rsidP="00BB136E">
            <w:pPr>
              <w:pStyle w:val="Pa49"/>
              <w:jc w:val="both"/>
              <w:rPr>
                <w:rFonts w:ascii="Arial" w:hAnsi="Arial" w:cs="Arial"/>
                <w:iCs/>
                <w:color w:val="000000"/>
                <w:sz w:val="22"/>
                <w:szCs w:val="22"/>
                <w:lang w:val="de-AT"/>
              </w:rPr>
            </w:pPr>
            <w:r w:rsidRPr="00CD06E8">
              <w:rPr>
                <w:rFonts w:ascii="Arial" w:hAnsi="Arial" w:cs="Arial"/>
                <w:i/>
                <w:iCs/>
                <w:color w:val="000000"/>
                <w:sz w:val="22"/>
                <w:szCs w:val="22"/>
                <w:lang w:val="de-AT"/>
              </w:rPr>
              <w:t>Beschreiben</w:t>
            </w:r>
            <w:r w:rsidR="00D963CB">
              <w:rPr>
                <w:rFonts w:ascii="Arial" w:hAnsi="Arial" w:cs="Arial"/>
                <w:iCs/>
                <w:color w:val="000000"/>
                <w:sz w:val="22"/>
                <w:szCs w:val="22"/>
                <w:lang w:val="de-AT"/>
              </w:rPr>
              <w:t xml:space="preserve"> von</w:t>
            </w:r>
            <w:r w:rsidRPr="00CD06E8">
              <w:rPr>
                <w:rFonts w:ascii="Arial" w:hAnsi="Arial" w:cs="Arial"/>
                <w:iCs/>
                <w:color w:val="000000"/>
                <w:sz w:val="22"/>
                <w:szCs w:val="22"/>
                <w:lang w:val="de-AT"/>
              </w:rPr>
              <w:t xml:space="preserve"> Optionen einer nachhaltigen Entwicklung in der Medikamentenverabreichung</w:t>
            </w:r>
            <w:r w:rsidRPr="00CD06E8">
              <w:rPr>
                <w:rFonts w:ascii="Arial" w:hAnsi="Arial" w:cs="Arial"/>
                <w:i/>
                <w:iCs/>
                <w:color w:val="000000"/>
                <w:sz w:val="22"/>
                <w:szCs w:val="22"/>
                <w:lang w:val="de-AT"/>
              </w:rPr>
              <w:t xml:space="preserve">. </w:t>
            </w:r>
          </w:p>
        </w:tc>
      </w:tr>
      <w:tr w:rsidR="00D47448" w:rsidRPr="00050D74" w14:paraId="64BE0B5A" w14:textId="77777777" w:rsidTr="00BB136E">
        <w:tc>
          <w:tcPr>
            <w:tcW w:w="392" w:type="dxa"/>
          </w:tcPr>
          <w:p w14:paraId="0211E728" w14:textId="77777777" w:rsidR="00D47448" w:rsidRPr="00CD06E8" w:rsidRDefault="00D47448" w:rsidP="002F5863">
            <w:pPr>
              <w:pStyle w:val="Listenabsatz"/>
              <w:numPr>
                <w:ilvl w:val="0"/>
                <w:numId w:val="7"/>
              </w:numPr>
              <w:spacing w:after="0" w:line="240" w:lineRule="auto"/>
              <w:ind w:left="357" w:hanging="357"/>
              <w:jc w:val="both"/>
              <w:rPr>
                <w:rFonts w:ascii="Arial" w:hAnsi="Arial" w:cs="Arial"/>
              </w:rPr>
            </w:pPr>
          </w:p>
        </w:tc>
        <w:tc>
          <w:tcPr>
            <w:tcW w:w="8130" w:type="dxa"/>
          </w:tcPr>
          <w:p w14:paraId="03DD882E" w14:textId="77777777" w:rsidR="00D47448" w:rsidRPr="00CD06E8" w:rsidRDefault="00D963CB" w:rsidP="00BB136E">
            <w:pPr>
              <w:pStyle w:val="Pa49"/>
              <w:jc w:val="both"/>
              <w:rPr>
                <w:rFonts w:ascii="Arial" w:hAnsi="Arial" w:cs="Arial"/>
                <w:iCs/>
                <w:color w:val="000000"/>
                <w:sz w:val="22"/>
                <w:szCs w:val="22"/>
                <w:lang w:val="de-AT"/>
              </w:rPr>
            </w:pPr>
            <w:r>
              <w:rPr>
                <w:rFonts w:ascii="Arial" w:hAnsi="Arial" w:cs="Arial"/>
                <w:i/>
                <w:iCs/>
                <w:color w:val="000000"/>
                <w:sz w:val="22"/>
                <w:szCs w:val="22"/>
                <w:lang w:val="de-AT"/>
              </w:rPr>
              <w:t xml:space="preserve">Sich </w:t>
            </w:r>
            <w:r w:rsidRPr="00D963CB">
              <w:rPr>
                <w:rFonts w:ascii="Arial" w:hAnsi="Arial" w:cs="Arial"/>
                <w:iCs/>
                <w:color w:val="000000"/>
                <w:sz w:val="22"/>
                <w:szCs w:val="22"/>
                <w:lang w:val="de-AT"/>
              </w:rPr>
              <w:t>der Tatsache</w:t>
            </w:r>
            <w:r>
              <w:rPr>
                <w:rFonts w:ascii="Arial" w:hAnsi="Arial" w:cs="Arial"/>
                <w:i/>
                <w:iCs/>
                <w:color w:val="000000"/>
                <w:sz w:val="22"/>
                <w:szCs w:val="22"/>
                <w:lang w:val="de-AT"/>
              </w:rPr>
              <w:t xml:space="preserve"> bewusst sein,</w:t>
            </w:r>
            <w:r w:rsidR="00CD06E8" w:rsidRPr="00CD06E8">
              <w:rPr>
                <w:rFonts w:ascii="Arial" w:hAnsi="Arial" w:cs="Arial"/>
                <w:iCs/>
                <w:color w:val="000000"/>
                <w:sz w:val="22"/>
                <w:szCs w:val="22"/>
                <w:lang w:val="de-AT"/>
              </w:rPr>
              <w:t xml:space="preserve"> dass es nicht nachhaltig ist, wenn das medizinische Fachpersonal unter arbeitsbedingten psychischen Erkrankungen leidet oder den Beruf ganz verlässt (im Durchschnitt nach 6 Jahren. Schlagwort: Pflegekrise).</w:t>
            </w:r>
          </w:p>
        </w:tc>
      </w:tr>
      <w:tr w:rsidR="00D47448" w:rsidRPr="00CD06E8" w14:paraId="41AA85FF" w14:textId="77777777" w:rsidTr="00BB136E">
        <w:tc>
          <w:tcPr>
            <w:tcW w:w="392" w:type="dxa"/>
          </w:tcPr>
          <w:p w14:paraId="69C666D5" w14:textId="77777777" w:rsidR="00D47448" w:rsidRPr="00050D74" w:rsidRDefault="00D47448" w:rsidP="002F5863">
            <w:pPr>
              <w:pStyle w:val="Listenabsatz"/>
              <w:numPr>
                <w:ilvl w:val="0"/>
                <w:numId w:val="7"/>
              </w:numPr>
              <w:spacing w:after="0" w:line="240" w:lineRule="auto"/>
              <w:ind w:left="357" w:hanging="357"/>
              <w:jc w:val="both"/>
              <w:rPr>
                <w:rFonts w:ascii="Arial" w:hAnsi="Arial" w:cs="Arial"/>
              </w:rPr>
            </w:pPr>
          </w:p>
        </w:tc>
        <w:tc>
          <w:tcPr>
            <w:tcW w:w="8130" w:type="dxa"/>
          </w:tcPr>
          <w:p w14:paraId="7B63E08D" w14:textId="77777777" w:rsidR="00D47448" w:rsidRPr="00CD06E8" w:rsidRDefault="00D963CB" w:rsidP="00BB136E">
            <w:pPr>
              <w:pStyle w:val="Pa49"/>
              <w:jc w:val="both"/>
              <w:rPr>
                <w:rFonts w:ascii="Arial" w:hAnsi="Arial" w:cs="Arial"/>
                <w:i/>
                <w:iCs/>
                <w:color w:val="000000"/>
                <w:sz w:val="22"/>
                <w:szCs w:val="22"/>
                <w:lang w:val="de-AT"/>
              </w:rPr>
            </w:pPr>
            <w:r>
              <w:rPr>
                <w:rFonts w:ascii="Arial" w:hAnsi="Arial" w:cs="Arial"/>
                <w:i/>
                <w:sz w:val="22"/>
                <w:szCs w:val="22"/>
                <w:lang w:val="de-AT"/>
              </w:rPr>
              <w:t>Darüber nachdenken</w:t>
            </w:r>
            <w:r w:rsidR="00CD06E8" w:rsidRPr="00CD06E8">
              <w:rPr>
                <w:rFonts w:ascii="Arial" w:hAnsi="Arial" w:cs="Arial"/>
                <w:sz w:val="22"/>
                <w:szCs w:val="22"/>
                <w:lang w:val="de-AT"/>
              </w:rPr>
              <w:t>, wie persönliche und umweltbezogene Ressourcen in der Regel zur Bewältigung von</w:t>
            </w:r>
            <w:r>
              <w:rPr>
                <w:rFonts w:ascii="Arial" w:hAnsi="Arial" w:cs="Arial"/>
                <w:sz w:val="22"/>
                <w:szCs w:val="22"/>
                <w:lang w:val="de-AT"/>
              </w:rPr>
              <w:t xml:space="preserve"> Herausforderungen eingesetzt we</w:t>
            </w:r>
            <w:r w:rsidR="00CD06E8" w:rsidRPr="00CD06E8">
              <w:rPr>
                <w:rFonts w:ascii="Arial" w:hAnsi="Arial" w:cs="Arial"/>
                <w:sz w:val="22"/>
                <w:szCs w:val="22"/>
                <w:lang w:val="de-AT"/>
              </w:rPr>
              <w:t xml:space="preserve">rden können, um die Entstehung von Stress- und Risikofaktoren zu </w:t>
            </w:r>
            <w:r w:rsidRPr="00CD06E8">
              <w:rPr>
                <w:rFonts w:ascii="Arial" w:hAnsi="Arial" w:cs="Arial"/>
                <w:sz w:val="22"/>
                <w:szCs w:val="22"/>
                <w:lang w:val="de-AT"/>
              </w:rPr>
              <w:t>verhindern</w:t>
            </w:r>
            <w:r w:rsidR="00CD06E8" w:rsidRPr="00CD06E8">
              <w:rPr>
                <w:rFonts w:ascii="Arial" w:hAnsi="Arial" w:cs="Arial"/>
                <w:sz w:val="22"/>
                <w:szCs w:val="22"/>
                <w:lang w:val="de-AT"/>
              </w:rPr>
              <w:t xml:space="preserve"> oder die Auswirkungen zu vermindern</w:t>
            </w:r>
            <w:r w:rsidR="00D47448" w:rsidRPr="00CD06E8">
              <w:rPr>
                <w:rFonts w:ascii="Arial" w:hAnsi="Arial" w:cs="Arial"/>
                <w:sz w:val="22"/>
                <w:szCs w:val="22"/>
                <w:lang w:val="de-AT"/>
              </w:rPr>
              <w:t>.</w:t>
            </w:r>
          </w:p>
        </w:tc>
      </w:tr>
    </w:tbl>
    <w:p w14:paraId="45E35C61" w14:textId="77777777" w:rsidR="00D47448" w:rsidRDefault="00D47448" w:rsidP="00D47448">
      <w:pPr>
        <w:jc w:val="both"/>
        <w:rPr>
          <w:rFonts w:ascii="Times New Roman" w:hAnsi="Times New Roman"/>
          <w:sz w:val="24"/>
          <w:szCs w:val="24"/>
        </w:rPr>
      </w:pPr>
    </w:p>
    <w:tbl>
      <w:tblPr>
        <w:tblStyle w:val="Tabellenraster"/>
        <w:tblW w:w="0" w:type="auto"/>
        <w:tblLook w:val="04A0" w:firstRow="1" w:lastRow="0" w:firstColumn="1" w:lastColumn="0" w:noHBand="0" w:noVBand="1"/>
      </w:tblPr>
      <w:tblGrid>
        <w:gridCol w:w="392"/>
        <w:gridCol w:w="8130"/>
      </w:tblGrid>
      <w:tr w:rsidR="00D47448" w:rsidRPr="00B6261A" w14:paraId="0C350551" w14:textId="77777777" w:rsidTr="00BB136E">
        <w:tc>
          <w:tcPr>
            <w:tcW w:w="8522" w:type="dxa"/>
            <w:gridSpan w:val="2"/>
          </w:tcPr>
          <w:p w14:paraId="44B5C435" w14:textId="3444922D" w:rsidR="00D47448" w:rsidRPr="00B6261A" w:rsidRDefault="004365E1" w:rsidP="00F84821">
            <w:pPr>
              <w:jc w:val="both"/>
              <w:rPr>
                <w:rFonts w:ascii="Arial" w:hAnsi="Arial" w:cs="Arial"/>
                <w:b/>
                <w:lang w:val="en-US"/>
              </w:rPr>
            </w:pPr>
            <w:r>
              <w:rPr>
                <w:rFonts w:ascii="Arial" w:hAnsi="Arial" w:cs="Arial"/>
                <w:b/>
                <w:lang w:val="en-US"/>
              </w:rPr>
              <w:t>Be</w:t>
            </w:r>
            <w:r w:rsidR="00F84821">
              <w:rPr>
                <w:rFonts w:ascii="Arial" w:hAnsi="Arial" w:cs="Arial"/>
                <w:b/>
                <w:lang w:val="en-US"/>
              </w:rPr>
              <w:t>werten</w:t>
            </w:r>
          </w:p>
        </w:tc>
      </w:tr>
      <w:tr w:rsidR="00D47448" w:rsidRPr="004365E1" w14:paraId="6D06F7E5" w14:textId="77777777" w:rsidTr="00BB136E">
        <w:tc>
          <w:tcPr>
            <w:tcW w:w="392" w:type="dxa"/>
          </w:tcPr>
          <w:p w14:paraId="6919A2A8" w14:textId="77777777" w:rsidR="00D47448" w:rsidRPr="00B6261A" w:rsidRDefault="00D47448" w:rsidP="002F5863">
            <w:pPr>
              <w:pStyle w:val="Listenabsatz"/>
              <w:numPr>
                <w:ilvl w:val="0"/>
                <w:numId w:val="9"/>
              </w:numPr>
              <w:spacing w:after="0" w:line="240" w:lineRule="auto"/>
              <w:ind w:left="357" w:hanging="357"/>
              <w:jc w:val="both"/>
              <w:rPr>
                <w:rFonts w:ascii="Arial" w:hAnsi="Arial" w:cs="Arial"/>
              </w:rPr>
            </w:pPr>
          </w:p>
        </w:tc>
        <w:tc>
          <w:tcPr>
            <w:tcW w:w="8130" w:type="dxa"/>
          </w:tcPr>
          <w:p w14:paraId="1781E3A5" w14:textId="77777777" w:rsidR="00D47448" w:rsidRPr="004365E1" w:rsidRDefault="004365E1" w:rsidP="005E2858">
            <w:pPr>
              <w:spacing w:after="0"/>
              <w:jc w:val="both"/>
              <w:rPr>
                <w:rFonts w:ascii="Arial" w:hAnsi="Arial" w:cs="Arial"/>
              </w:rPr>
            </w:pPr>
            <w:r w:rsidRPr="004365E1">
              <w:rPr>
                <w:rFonts w:ascii="Arial" w:hAnsi="Arial" w:cs="Arial"/>
                <w:i/>
              </w:rPr>
              <w:t>Bewerten</w:t>
            </w:r>
            <w:r w:rsidRPr="004365E1">
              <w:rPr>
                <w:rFonts w:ascii="Arial" w:hAnsi="Arial" w:cs="Arial"/>
              </w:rPr>
              <w:t xml:space="preserve"> </w:t>
            </w:r>
            <w:r w:rsidR="005E2858">
              <w:rPr>
                <w:rFonts w:ascii="Arial" w:hAnsi="Arial" w:cs="Arial"/>
              </w:rPr>
              <w:t>von</w:t>
            </w:r>
            <w:r w:rsidRPr="004365E1">
              <w:rPr>
                <w:rFonts w:ascii="Arial" w:hAnsi="Arial" w:cs="Arial"/>
              </w:rPr>
              <w:t xml:space="preserve"> Bedingungen, die den Schutz der Menschenrechte – von gesunden und kranken Menschen – erfordern. </w:t>
            </w:r>
          </w:p>
        </w:tc>
      </w:tr>
      <w:tr w:rsidR="00D47448" w:rsidRPr="004365E1" w14:paraId="7B7B7E26" w14:textId="77777777" w:rsidTr="00BB136E">
        <w:tc>
          <w:tcPr>
            <w:tcW w:w="392" w:type="dxa"/>
          </w:tcPr>
          <w:p w14:paraId="3F610CEB" w14:textId="77777777" w:rsidR="00D47448" w:rsidRPr="004365E1" w:rsidRDefault="00D47448" w:rsidP="002F5863">
            <w:pPr>
              <w:pStyle w:val="Listenabsatz"/>
              <w:numPr>
                <w:ilvl w:val="0"/>
                <w:numId w:val="9"/>
              </w:numPr>
              <w:spacing w:after="0" w:line="240" w:lineRule="auto"/>
              <w:ind w:left="357" w:hanging="357"/>
              <w:jc w:val="both"/>
              <w:rPr>
                <w:rFonts w:ascii="Arial" w:hAnsi="Arial" w:cs="Arial"/>
              </w:rPr>
            </w:pPr>
          </w:p>
        </w:tc>
        <w:tc>
          <w:tcPr>
            <w:tcW w:w="8130" w:type="dxa"/>
          </w:tcPr>
          <w:p w14:paraId="09396F9D" w14:textId="2A6C1BE3" w:rsidR="00D47448" w:rsidRPr="00C31BF4" w:rsidRDefault="005E2858" w:rsidP="00D62908">
            <w:pPr>
              <w:spacing w:after="0"/>
              <w:jc w:val="both"/>
              <w:rPr>
                <w:rFonts w:ascii="Arial" w:hAnsi="Arial" w:cs="Arial"/>
              </w:rPr>
            </w:pPr>
            <w:r>
              <w:rPr>
                <w:rFonts w:ascii="Arial" w:hAnsi="Arial" w:cs="Arial"/>
              </w:rPr>
              <w:t>D</w:t>
            </w:r>
            <w:r w:rsidR="00C31BF4" w:rsidRPr="00C31BF4">
              <w:rPr>
                <w:rFonts w:ascii="Arial" w:hAnsi="Arial" w:cs="Arial"/>
              </w:rPr>
              <w:t>en Wert der Prävention im Allgemeinen und der allgemeinen Gesundheitsvorsorgeprogramme (wie zum Beispiel Brustkrebskontrollen)</w:t>
            </w:r>
            <w:r>
              <w:rPr>
                <w:rFonts w:ascii="Arial" w:hAnsi="Arial" w:cs="Arial"/>
              </w:rPr>
              <w:t xml:space="preserve"> </w:t>
            </w:r>
            <w:r>
              <w:rPr>
                <w:rFonts w:ascii="Arial" w:hAnsi="Arial" w:cs="Arial"/>
                <w:i/>
              </w:rPr>
              <w:t>s</w:t>
            </w:r>
            <w:r w:rsidRPr="00C31BF4">
              <w:rPr>
                <w:rFonts w:ascii="Arial" w:hAnsi="Arial" w:cs="Arial"/>
                <w:i/>
              </w:rPr>
              <w:t>chätzen</w:t>
            </w:r>
            <w:r w:rsidR="00F84821">
              <w:rPr>
                <w:rFonts w:ascii="Arial" w:hAnsi="Arial" w:cs="Arial"/>
                <w:i/>
              </w:rPr>
              <w:t>.</w:t>
            </w:r>
          </w:p>
        </w:tc>
      </w:tr>
      <w:tr w:rsidR="00D47448" w:rsidRPr="00C31BF4" w14:paraId="6904FD76" w14:textId="77777777" w:rsidTr="00BB136E">
        <w:tc>
          <w:tcPr>
            <w:tcW w:w="392" w:type="dxa"/>
          </w:tcPr>
          <w:p w14:paraId="4BA366C6" w14:textId="77777777" w:rsidR="00D47448" w:rsidRPr="004365E1" w:rsidRDefault="00D47448" w:rsidP="002F5863">
            <w:pPr>
              <w:pStyle w:val="Listenabsatz"/>
              <w:numPr>
                <w:ilvl w:val="0"/>
                <w:numId w:val="9"/>
              </w:numPr>
              <w:spacing w:after="0" w:line="240" w:lineRule="auto"/>
              <w:ind w:left="357" w:hanging="357"/>
              <w:jc w:val="both"/>
              <w:rPr>
                <w:rFonts w:ascii="Arial" w:hAnsi="Arial" w:cs="Arial"/>
              </w:rPr>
            </w:pPr>
          </w:p>
        </w:tc>
        <w:tc>
          <w:tcPr>
            <w:tcW w:w="8130" w:type="dxa"/>
          </w:tcPr>
          <w:p w14:paraId="56AA9438" w14:textId="77777777" w:rsidR="00D47448" w:rsidRPr="00C31BF4" w:rsidRDefault="00C31BF4" w:rsidP="005E2858">
            <w:pPr>
              <w:spacing w:after="0"/>
              <w:jc w:val="both"/>
              <w:rPr>
                <w:rFonts w:ascii="Arial" w:hAnsi="Arial" w:cs="Arial"/>
              </w:rPr>
            </w:pPr>
            <w:r w:rsidRPr="00C31BF4">
              <w:rPr>
                <w:rFonts w:ascii="Arial" w:hAnsi="Arial" w:cs="Arial"/>
                <w:i/>
              </w:rPr>
              <w:t>Bewerten</w:t>
            </w:r>
            <w:r w:rsidRPr="00C31BF4">
              <w:rPr>
                <w:rFonts w:ascii="Arial" w:hAnsi="Arial" w:cs="Arial"/>
              </w:rPr>
              <w:t xml:space="preserve"> </w:t>
            </w:r>
            <w:r w:rsidR="005E2858">
              <w:rPr>
                <w:rFonts w:ascii="Arial" w:hAnsi="Arial" w:cs="Arial"/>
              </w:rPr>
              <w:t>der</w:t>
            </w:r>
            <w:r w:rsidRPr="00C31BF4">
              <w:rPr>
                <w:rFonts w:ascii="Arial" w:hAnsi="Arial" w:cs="Arial"/>
              </w:rPr>
              <w:t xml:space="preserve"> Kosten-Nutzen-Aspekte in der Gesundheitspraxis, um gesundheitliche Vorteile zu erzielen.</w:t>
            </w:r>
          </w:p>
        </w:tc>
      </w:tr>
      <w:tr w:rsidR="00D47448" w:rsidRPr="00B431B2" w14:paraId="7DF041E4" w14:textId="77777777" w:rsidTr="00BB136E">
        <w:tc>
          <w:tcPr>
            <w:tcW w:w="392" w:type="dxa"/>
          </w:tcPr>
          <w:p w14:paraId="7F7C7EE4" w14:textId="77777777" w:rsidR="00D47448" w:rsidRPr="00C31BF4" w:rsidRDefault="00D47448" w:rsidP="002F5863">
            <w:pPr>
              <w:pStyle w:val="Listenabsatz"/>
              <w:numPr>
                <w:ilvl w:val="0"/>
                <w:numId w:val="9"/>
              </w:numPr>
              <w:spacing w:after="0" w:line="240" w:lineRule="auto"/>
              <w:ind w:left="357" w:hanging="357"/>
              <w:jc w:val="both"/>
              <w:rPr>
                <w:rFonts w:ascii="Arial" w:hAnsi="Arial" w:cs="Arial"/>
              </w:rPr>
            </w:pPr>
          </w:p>
        </w:tc>
        <w:tc>
          <w:tcPr>
            <w:tcW w:w="8130" w:type="dxa"/>
          </w:tcPr>
          <w:p w14:paraId="661CE7AA" w14:textId="057B2ACE" w:rsidR="00D47448" w:rsidRPr="00B431B2" w:rsidRDefault="005E2858" w:rsidP="00D62908">
            <w:pPr>
              <w:spacing w:after="0"/>
              <w:jc w:val="both"/>
              <w:rPr>
                <w:rFonts w:ascii="Arial" w:hAnsi="Arial" w:cs="Arial"/>
              </w:rPr>
            </w:pPr>
            <w:r w:rsidRPr="00F84821">
              <w:rPr>
                <w:rFonts w:ascii="Arial" w:hAnsi="Arial" w:cs="Arial"/>
              </w:rPr>
              <w:t>Über</w:t>
            </w:r>
            <w:r w:rsidR="00F84821">
              <w:rPr>
                <w:rFonts w:ascii="Arial" w:hAnsi="Arial" w:cs="Arial"/>
              </w:rPr>
              <w:t xml:space="preserve"> Themen</w:t>
            </w:r>
            <w:r w:rsidR="00B431B2" w:rsidRPr="00B431B2">
              <w:rPr>
                <w:rFonts w:ascii="Arial" w:hAnsi="Arial" w:cs="Arial"/>
              </w:rPr>
              <w:t xml:space="preserve"> wie Transplantation von Körperorganen, Klonen, Abtreibung, Euthanasie </w:t>
            </w:r>
            <w:r w:rsidR="00B431B2" w:rsidRPr="00F84821">
              <w:rPr>
                <w:rFonts w:ascii="Arial" w:hAnsi="Arial" w:cs="Arial"/>
                <w:i/>
              </w:rPr>
              <w:t>nach</w:t>
            </w:r>
            <w:r w:rsidRPr="00F84821">
              <w:rPr>
                <w:rFonts w:ascii="Arial" w:hAnsi="Arial" w:cs="Arial"/>
                <w:i/>
              </w:rPr>
              <w:t>denken</w:t>
            </w:r>
            <w:r w:rsidR="00B431B2" w:rsidRPr="00F84821">
              <w:rPr>
                <w:rFonts w:ascii="Arial" w:hAnsi="Arial" w:cs="Arial"/>
                <w:i/>
              </w:rPr>
              <w:t>.</w:t>
            </w:r>
            <w:r w:rsidR="00D47448" w:rsidRPr="00B431B2">
              <w:rPr>
                <w:rFonts w:ascii="Arial" w:hAnsi="Arial" w:cs="Arial"/>
              </w:rPr>
              <w:t xml:space="preserve"> </w:t>
            </w:r>
          </w:p>
        </w:tc>
      </w:tr>
      <w:tr w:rsidR="00D47448" w:rsidRPr="00B431B2" w14:paraId="52048540" w14:textId="77777777" w:rsidTr="00BB136E">
        <w:tc>
          <w:tcPr>
            <w:tcW w:w="392" w:type="dxa"/>
          </w:tcPr>
          <w:p w14:paraId="051CBF91" w14:textId="77777777" w:rsidR="00D47448" w:rsidRPr="00B431B2" w:rsidRDefault="00D47448" w:rsidP="002F5863">
            <w:pPr>
              <w:pStyle w:val="Listenabsatz"/>
              <w:numPr>
                <w:ilvl w:val="0"/>
                <w:numId w:val="9"/>
              </w:numPr>
              <w:spacing w:after="0" w:line="240" w:lineRule="auto"/>
              <w:ind w:left="357" w:hanging="357"/>
              <w:jc w:val="both"/>
              <w:rPr>
                <w:rFonts w:ascii="Arial" w:hAnsi="Arial" w:cs="Arial"/>
              </w:rPr>
            </w:pPr>
          </w:p>
        </w:tc>
        <w:tc>
          <w:tcPr>
            <w:tcW w:w="8130" w:type="dxa"/>
          </w:tcPr>
          <w:p w14:paraId="3AEDDB58" w14:textId="77777777" w:rsidR="00D47448" w:rsidRPr="00B431B2" w:rsidRDefault="005E2858" w:rsidP="005E2858">
            <w:pPr>
              <w:spacing w:after="0"/>
              <w:jc w:val="both"/>
              <w:rPr>
                <w:rFonts w:ascii="Arial" w:hAnsi="Arial" w:cs="Arial"/>
              </w:rPr>
            </w:pPr>
            <w:r>
              <w:rPr>
                <w:rFonts w:ascii="Arial" w:hAnsi="Arial" w:cs="Arial"/>
              </w:rPr>
              <w:t xml:space="preserve">Die </w:t>
            </w:r>
            <w:r w:rsidR="00B431B2" w:rsidRPr="00B431B2">
              <w:rPr>
                <w:rFonts w:ascii="Arial" w:hAnsi="Arial" w:cs="Arial"/>
              </w:rPr>
              <w:t>persönliche Haltung in Bezug auf die Gesundheitspolitik</w:t>
            </w:r>
            <w:r>
              <w:rPr>
                <w:rFonts w:ascii="Arial" w:hAnsi="Arial" w:cs="Arial"/>
                <w:i/>
              </w:rPr>
              <w:t xml:space="preserve"> </w:t>
            </w:r>
            <w:r w:rsidRPr="00B431B2">
              <w:rPr>
                <w:rFonts w:ascii="Arial" w:hAnsi="Arial" w:cs="Arial"/>
                <w:i/>
              </w:rPr>
              <w:t>Gestalten</w:t>
            </w:r>
            <w:r>
              <w:rPr>
                <w:rFonts w:ascii="Arial" w:hAnsi="Arial" w:cs="Arial"/>
              </w:rPr>
              <w:t>.</w:t>
            </w:r>
          </w:p>
        </w:tc>
      </w:tr>
      <w:tr w:rsidR="00D47448" w:rsidRPr="00B431B2" w14:paraId="51752AB8" w14:textId="77777777" w:rsidTr="00BB136E">
        <w:tc>
          <w:tcPr>
            <w:tcW w:w="392" w:type="dxa"/>
          </w:tcPr>
          <w:p w14:paraId="1278D0A1" w14:textId="77777777" w:rsidR="00D47448" w:rsidRPr="00B431B2" w:rsidRDefault="00D47448" w:rsidP="002F5863">
            <w:pPr>
              <w:pStyle w:val="Listenabsatz"/>
              <w:numPr>
                <w:ilvl w:val="0"/>
                <w:numId w:val="9"/>
              </w:numPr>
              <w:spacing w:after="0" w:line="240" w:lineRule="auto"/>
              <w:ind w:left="357" w:hanging="357"/>
              <w:jc w:val="both"/>
              <w:rPr>
                <w:rFonts w:ascii="Arial" w:hAnsi="Arial" w:cs="Arial"/>
              </w:rPr>
            </w:pPr>
          </w:p>
        </w:tc>
        <w:tc>
          <w:tcPr>
            <w:tcW w:w="8130" w:type="dxa"/>
          </w:tcPr>
          <w:p w14:paraId="3FE864F0" w14:textId="77777777" w:rsidR="00D47448" w:rsidRPr="00B431B2" w:rsidRDefault="00B431B2" w:rsidP="00D62908">
            <w:pPr>
              <w:spacing w:after="0"/>
              <w:jc w:val="both"/>
              <w:rPr>
                <w:rFonts w:ascii="Arial" w:hAnsi="Arial" w:cs="Arial"/>
              </w:rPr>
            </w:pPr>
            <w:r w:rsidRPr="00B431B2">
              <w:rPr>
                <w:rFonts w:ascii="Arial" w:hAnsi="Arial" w:cs="Arial"/>
                <w:i/>
              </w:rPr>
              <w:t>Förderung</w:t>
            </w:r>
            <w:r w:rsidRPr="00B431B2">
              <w:rPr>
                <w:rFonts w:ascii="Arial" w:hAnsi="Arial" w:cs="Arial"/>
              </w:rPr>
              <w:t xml:space="preserve"> von Eigen- und Gemeinschaftsverantwortung als Beitrag zum ökologischen Gleichgewicht und zur Gesundheit der Menschen</w:t>
            </w:r>
            <w:r w:rsidRPr="00B431B2">
              <w:rPr>
                <w:rFonts w:ascii="Arial" w:hAnsi="Arial" w:cs="Arial"/>
                <w:i/>
              </w:rPr>
              <w:t xml:space="preserve">. </w:t>
            </w:r>
          </w:p>
        </w:tc>
      </w:tr>
      <w:tr w:rsidR="00D47448" w:rsidRPr="00B431B2" w14:paraId="45D13C26" w14:textId="77777777" w:rsidTr="00BB136E">
        <w:tc>
          <w:tcPr>
            <w:tcW w:w="392" w:type="dxa"/>
          </w:tcPr>
          <w:p w14:paraId="16F4C564" w14:textId="77777777" w:rsidR="00D47448" w:rsidRPr="00B431B2" w:rsidRDefault="00D47448" w:rsidP="002F5863">
            <w:pPr>
              <w:pStyle w:val="Listenabsatz"/>
              <w:numPr>
                <w:ilvl w:val="0"/>
                <w:numId w:val="9"/>
              </w:numPr>
              <w:spacing w:after="0" w:line="240" w:lineRule="auto"/>
              <w:ind w:left="357" w:hanging="357"/>
              <w:jc w:val="both"/>
              <w:rPr>
                <w:rFonts w:ascii="Arial" w:hAnsi="Arial" w:cs="Arial"/>
              </w:rPr>
            </w:pPr>
          </w:p>
        </w:tc>
        <w:tc>
          <w:tcPr>
            <w:tcW w:w="8130" w:type="dxa"/>
          </w:tcPr>
          <w:p w14:paraId="47453A0F" w14:textId="77777777" w:rsidR="00D47448" w:rsidRPr="00B431B2" w:rsidRDefault="005E2858" w:rsidP="00D62908">
            <w:pPr>
              <w:spacing w:after="0"/>
              <w:jc w:val="both"/>
              <w:rPr>
                <w:rFonts w:ascii="Arial" w:hAnsi="Arial" w:cs="Arial"/>
              </w:rPr>
            </w:pPr>
            <w:r>
              <w:rPr>
                <w:rFonts w:ascii="Arial" w:hAnsi="Arial" w:cs="Arial"/>
              </w:rPr>
              <w:t>D</w:t>
            </w:r>
            <w:r w:rsidR="00B431B2" w:rsidRPr="00B431B2">
              <w:rPr>
                <w:rFonts w:ascii="Arial" w:hAnsi="Arial" w:cs="Arial"/>
              </w:rPr>
              <w:t xml:space="preserve">as Potenzial der Zusammenarbeit mit anderen Gesundheitsexperten sowie mit Wissenschaftlern des Gesundheitsbereichs oder mit einer breiteren Bevölkerung auf nationaler und internationaler Ebene </w:t>
            </w:r>
            <w:r w:rsidR="00B431B2" w:rsidRPr="002C22C9">
              <w:rPr>
                <w:rFonts w:ascii="Arial" w:hAnsi="Arial" w:cs="Arial"/>
                <w:i/>
              </w:rPr>
              <w:t>ein</w:t>
            </w:r>
            <w:r w:rsidRPr="002C22C9">
              <w:rPr>
                <w:rFonts w:ascii="Arial" w:hAnsi="Arial" w:cs="Arial"/>
                <w:i/>
              </w:rPr>
              <w:t>schätzen</w:t>
            </w:r>
            <w:r w:rsidR="00B431B2" w:rsidRPr="00B431B2">
              <w:rPr>
                <w:rFonts w:ascii="Arial" w:hAnsi="Arial" w:cs="Arial"/>
              </w:rPr>
              <w:t>.</w:t>
            </w:r>
          </w:p>
        </w:tc>
      </w:tr>
      <w:tr w:rsidR="00D47448" w:rsidRPr="00B431B2" w14:paraId="292561AB" w14:textId="77777777" w:rsidTr="00BB136E">
        <w:tc>
          <w:tcPr>
            <w:tcW w:w="392" w:type="dxa"/>
          </w:tcPr>
          <w:p w14:paraId="06FD4A76" w14:textId="77777777" w:rsidR="00D47448" w:rsidRPr="00B431B2" w:rsidRDefault="00D47448" w:rsidP="002F5863">
            <w:pPr>
              <w:pStyle w:val="Listenabsatz"/>
              <w:numPr>
                <w:ilvl w:val="0"/>
                <w:numId w:val="9"/>
              </w:numPr>
              <w:spacing w:after="0" w:line="240" w:lineRule="auto"/>
              <w:ind w:left="357" w:hanging="357"/>
              <w:jc w:val="both"/>
              <w:rPr>
                <w:rFonts w:ascii="Arial" w:hAnsi="Arial" w:cs="Arial"/>
              </w:rPr>
            </w:pPr>
          </w:p>
        </w:tc>
        <w:tc>
          <w:tcPr>
            <w:tcW w:w="8130" w:type="dxa"/>
          </w:tcPr>
          <w:p w14:paraId="3E1E3D60" w14:textId="5A69F3DE" w:rsidR="00D47448" w:rsidRPr="00B431B2" w:rsidRDefault="005E2858" w:rsidP="00D62908">
            <w:pPr>
              <w:spacing w:after="0"/>
              <w:jc w:val="both"/>
              <w:rPr>
                <w:rFonts w:ascii="Arial" w:hAnsi="Arial" w:cs="Arial"/>
              </w:rPr>
            </w:pPr>
            <w:r>
              <w:rPr>
                <w:rFonts w:ascii="Arial" w:hAnsi="Arial" w:cs="Arial"/>
              </w:rPr>
              <w:t>S</w:t>
            </w:r>
            <w:r w:rsidR="00B431B2" w:rsidRPr="00B431B2">
              <w:rPr>
                <w:rFonts w:ascii="Arial" w:hAnsi="Arial" w:cs="Arial"/>
              </w:rPr>
              <w:t xml:space="preserve">ozioökonomische und </w:t>
            </w:r>
            <w:r w:rsidR="008F421C" w:rsidRPr="00B431B2">
              <w:rPr>
                <w:rFonts w:ascii="Arial" w:hAnsi="Arial" w:cs="Arial"/>
              </w:rPr>
              <w:t>politische</w:t>
            </w:r>
            <w:r>
              <w:rPr>
                <w:rFonts w:ascii="Arial" w:hAnsi="Arial" w:cs="Arial"/>
              </w:rPr>
              <w:t xml:space="preserve"> Aspekte der Gesundheit </w:t>
            </w:r>
            <w:r>
              <w:rPr>
                <w:rFonts w:ascii="Arial" w:hAnsi="Arial" w:cs="Arial"/>
                <w:i/>
              </w:rPr>
              <w:t>b</w:t>
            </w:r>
            <w:r w:rsidRPr="00B431B2">
              <w:rPr>
                <w:rFonts w:ascii="Arial" w:hAnsi="Arial" w:cs="Arial"/>
                <w:i/>
              </w:rPr>
              <w:t>erücksichtige</w:t>
            </w:r>
            <w:r>
              <w:rPr>
                <w:rFonts w:ascii="Arial" w:hAnsi="Arial" w:cs="Arial"/>
                <w:i/>
              </w:rPr>
              <w:t>n</w:t>
            </w:r>
            <w:r w:rsidR="002C22C9">
              <w:rPr>
                <w:rFonts w:ascii="Arial" w:hAnsi="Arial" w:cs="Arial"/>
                <w:i/>
              </w:rPr>
              <w:t>.</w:t>
            </w:r>
          </w:p>
        </w:tc>
      </w:tr>
      <w:tr w:rsidR="00D47448" w:rsidRPr="008F421C" w14:paraId="131B453A" w14:textId="77777777" w:rsidTr="00BB136E">
        <w:tc>
          <w:tcPr>
            <w:tcW w:w="392" w:type="dxa"/>
          </w:tcPr>
          <w:p w14:paraId="1A20B623" w14:textId="77777777" w:rsidR="00D47448" w:rsidRPr="00B431B2" w:rsidRDefault="00D47448" w:rsidP="002F5863">
            <w:pPr>
              <w:pStyle w:val="Listenabsatz"/>
              <w:numPr>
                <w:ilvl w:val="0"/>
                <w:numId w:val="9"/>
              </w:numPr>
              <w:spacing w:after="0" w:line="240" w:lineRule="auto"/>
              <w:ind w:left="357" w:hanging="357"/>
              <w:jc w:val="both"/>
              <w:rPr>
                <w:rFonts w:ascii="Arial" w:hAnsi="Arial" w:cs="Arial"/>
              </w:rPr>
            </w:pPr>
          </w:p>
        </w:tc>
        <w:tc>
          <w:tcPr>
            <w:tcW w:w="8130" w:type="dxa"/>
          </w:tcPr>
          <w:p w14:paraId="73F82E75" w14:textId="77777777" w:rsidR="00D47448" w:rsidRPr="008F421C" w:rsidRDefault="005E2858" w:rsidP="00D62908">
            <w:pPr>
              <w:spacing w:after="0"/>
              <w:jc w:val="both"/>
              <w:rPr>
                <w:rFonts w:ascii="Arial" w:hAnsi="Arial" w:cs="Arial"/>
              </w:rPr>
            </w:pPr>
            <w:r>
              <w:rPr>
                <w:rFonts w:ascii="Arial" w:hAnsi="Arial" w:cs="Arial"/>
                <w:i/>
              </w:rPr>
              <w:t>Stellungnehmen</w:t>
            </w:r>
            <w:r w:rsidR="008F421C" w:rsidRPr="008F421C">
              <w:rPr>
                <w:rFonts w:ascii="Arial" w:hAnsi="Arial" w:cs="Arial"/>
              </w:rPr>
              <w:t xml:space="preserve"> zu den Merkmalen im Alltagslebens, die Auslöser von modernen Krankheiten sind (Stress, Ernährung, Lebensweise</w:t>
            </w:r>
            <w:r w:rsidR="008F421C">
              <w:rPr>
                <w:rFonts w:ascii="Arial" w:hAnsi="Arial" w:cs="Arial"/>
                <w:i/>
              </w:rPr>
              <w:t xml:space="preserve">). </w:t>
            </w:r>
          </w:p>
        </w:tc>
      </w:tr>
      <w:tr w:rsidR="00D47448" w:rsidRPr="008F421C" w14:paraId="255DF28F" w14:textId="77777777" w:rsidTr="00BB136E">
        <w:tc>
          <w:tcPr>
            <w:tcW w:w="392" w:type="dxa"/>
          </w:tcPr>
          <w:p w14:paraId="183B8C54" w14:textId="77777777" w:rsidR="00D47448" w:rsidRPr="008F421C" w:rsidRDefault="00D47448" w:rsidP="002F5863">
            <w:pPr>
              <w:pStyle w:val="Listenabsatz"/>
              <w:numPr>
                <w:ilvl w:val="0"/>
                <w:numId w:val="9"/>
              </w:numPr>
              <w:spacing w:after="0" w:line="240" w:lineRule="auto"/>
              <w:ind w:left="357" w:hanging="357"/>
              <w:jc w:val="both"/>
              <w:rPr>
                <w:rFonts w:ascii="Arial" w:hAnsi="Arial" w:cs="Arial"/>
              </w:rPr>
            </w:pPr>
          </w:p>
        </w:tc>
        <w:tc>
          <w:tcPr>
            <w:tcW w:w="8130" w:type="dxa"/>
          </w:tcPr>
          <w:p w14:paraId="3F832637" w14:textId="77777777" w:rsidR="00D47448" w:rsidRPr="008F421C" w:rsidRDefault="005E2858" w:rsidP="005E2858">
            <w:pPr>
              <w:spacing w:after="0"/>
              <w:jc w:val="both"/>
              <w:rPr>
                <w:rFonts w:ascii="Arial" w:hAnsi="Arial" w:cs="Arial"/>
              </w:rPr>
            </w:pPr>
            <w:r w:rsidRPr="002C22C9">
              <w:rPr>
                <w:rFonts w:ascii="Arial" w:hAnsi="Arial" w:cs="Arial"/>
              </w:rPr>
              <w:t>Über</w:t>
            </w:r>
            <w:r>
              <w:rPr>
                <w:rFonts w:ascii="Arial" w:hAnsi="Arial" w:cs="Arial"/>
                <w:i/>
              </w:rPr>
              <w:t xml:space="preserve"> </w:t>
            </w:r>
            <w:r w:rsidR="008F421C" w:rsidRPr="008F421C">
              <w:rPr>
                <w:rFonts w:ascii="Arial" w:hAnsi="Arial" w:cs="Arial"/>
              </w:rPr>
              <w:t xml:space="preserve">Gesundheitsgefahren </w:t>
            </w:r>
            <w:r w:rsidR="008F421C" w:rsidRPr="002C22C9">
              <w:rPr>
                <w:rFonts w:ascii="Arial" w:hAnsi="Arial" w:cs="Arial"/>
                <w:i/>
              </w:rPr>
              <w:t>nach</w:t>
            </w:r>
            <w:r w:rsidRPr="002C22C9">
              <w:rPr>
                <w:rFonts w:ascii="Arial" w:hAnsi="Arial" w:cs="Arial"/>
                <w:i/>
              </w:rPr>
              <w:t>denken</w:t>
            </w:r>
            <w:r w:rsidR="008F421C" w:rsidRPr="008F421C">
              <w:rPr>
                <w:rFonts w:ascii="Arial" w:hAnsi="Arial" w:cs="Arial"/>
              </w:rPr>
              <w:t>, die durch Globalisierung und nicht nachhaltige Entwicklung verursacht werden</w:t>
            </w:r>
            <w:r w:rsidR="008F421C" w:rsidRPr="008F421C">
              <w:rPr>
                <w:rFonts w:ascii="Arial" w:hAnsi="Arial" w:cs="Arial"/>
                <w:i/>
              </w:rPr>
              <w:t>.</w:t>
            </w:r>
            <w:r w:rsidR="008F421C">
              <w:rPr>
                <w:rFonts w:ascii="Arial" w:hAnsi="Arial" w:cs="Arial"/>
                <w:i/>
              </w:rPr>
              <w:t xml:space="preserve"> </w:t>
            </w:r>
            <w:r w:rsidR="00D47448" w:rsidRPr="008F421C">
              <w:rPr>
                <w:rFonts w:ascii="Arial" w:hAnsi="Arial" w:cs="Arial"/>
              </w:rPr>
              <w:t xml:space="preserve"> </w:t>
            </w:r>
          </w:p>
        </w:tc>
      </w:tr>
      <w:tr w:rsidR="00D47448" w:rsidRPr="008F421C" w14:paraId="61520B2C" w14:textId="77777777" w:rsidTr="00BB136E">
        <w:tc>
          <w:tcPr>
            <w:tcW w:w="392" w:type="dxa"/>
          </w:tcPr>
          <w:p w14:paraId="202F24FA" w14:textId="77777777" w:rsidR="00D47448" w:rsidRPr="008F421C" w:rsidRDefault="00D47448" w:rsidP="002F5863">
            <w:pPr>
              <w:pStyle w:val="Listenabsatz"/>
              <w:numPr>
                <w:ilvl w:val="0"/>
                <w:numId w:val="9"/>
              </w:numPr>
              <w:spacing w:after="0" w:line="240" w:lineRule="auto"/>
              <w:ind w:left="357" w:hanging="357"/>
              <w:jc w:val="both"/>
              <w:rPr>
                <w:rFonts w:ascii="Arial" w:hAnsi="Arial" w:cs="Arial"/>
              </w:rPr>
            </w:pPr>
          </w:p>
        </w:tc>
        <w:tc>
          <w:tcPr>
            <w:tcW w:w="8130" w:type="dxa"/>
          </w:tcPr>
          <w:p w14:paraId="4BAA5A2B" w14:textId="77777777" w:rsidR="00D47448" w:rsidRPr="008F421C" w:rsidRDefault="005E2858" w:rsidP="00D62908">
            <w:pPr>
              <w:spacing w:after="0"/>
              <w:jc w:val="both"/>
              <w:rPr>
                <w:rFonts w:ascii="Arial" w:hAnsi="Arial" w:cs="Arial"/>
              </w:rPr>
            </w:pPr>
            <w:r>
              <w:rPr>
                <w:rFonts w:ascii="Arial" w:hAnsi="Arial" w:cs="Arial"/>
              </w:rPr>
              <w:t>Eine</w:t>
            </w:r>
            <w:r w:rsidR="008F421C" w:rsidRPr="008F421C">
              <w:rPr>
                <w:rFonts w:ascii="Arial" w:hAnsi="Arial" w:cs="Arial"/>
              </w:rPr>
              <w:t xml:space="preserve"> </w:t>
            </w:r>
            <w:r w:rsidR="008F421C" w:rsidRPr="008F421C">
              <w:rPr>
                <w:rFonts w:ascii="Arial" w:hAnsi="Arial" w:cs="Arial"/>
                <w:i/>
              </w:rPr>
              <w:t>kritische Haltung</w:t>
            </w:r>
            <w:r w:rsidR="008F421C" w:rsidRPr="008F421C">
              <w:rPr>
                <w:rFonts w:ascii="Arial" w:hAnsi="Arial" w:cs="Arial"/>
              </w:rPr>
              <w:t xml:space="preserve"> zu den Gefahren der menschlichen Gesundheit aufgrund von Ungl</w:t>
            </w:r>
            <w:r>
              <w:rPr>
                <w:rFonts w:ascii="Arial" w:hAnsi="Arial" w:cs="Arial"/>
              </w:rPr>
              <w:t>eichgewichten in der Umwelt einnehmen</w:t>
            </w:r>
            <w:r w:rsidR="008F421C" w:rsidRPr="008F421C">
              <w:rPr>
                <w:rFonts w:ascii="Arial" w:hAnsi="Arial" w:cs="Arial"/>
              </w:rPr>
              <w:t xml:space="preserve"> </w:t>
            </w:r>
          </w:p>
        </w:tc>
      </w:tr>
      <w:tr w:rsidR="00D47448" w:rsidRPr="008F421C" w14:paraId="169AB404" w14:textId="77777777" w:rsidTr="00BB136E">
        <w:tc>
          <w:tcPr>
            <w:tcW w:w="392" w:type="dxa"/>
          </w:tcPr>
          <w:p w14:paraId="238371E0" w14:textId="77777777" w:rsidR="00D47448" w:rsidRPr="008F421C" w:rsidRDefault="00D47448" w:rsidP="002F5863">
            <w:pPr>
              <w:pStyle w:val="Listenabsatz"/>
              <w:numPr>
                <w:ilvl w:val="0"/>
                <w:numId w:val="9"/>
              </w:numPr>
              <w:spacing w:after="0" w:line="240" w:lineRule="auto"/>
              <w:ind w:left="357" w:hanging="357"/>
              <w:jc w:val="both"/>
              <w:rPr>
                <w:rFonts w:ascii="Arial" w:hAnsi="Arial" w:cs="Arial"/>
              </w:rPr>
            </w:pPr>
          </w:p>
        </w:tc>
        <w:tc>
          <w:tcPr>
            <w:tcW w:w="8130" w:type="dxa"/>
          </w:tcPr>
          <w:p w14:paraId="04B45E84" w14:textId="77777777" w:rsidR="00D47448" w:rsidRPr="008F421C" w:rsidRDefault="008F421C" w:rsidP="005E2858">
            <w:pPr>
              <w:spacing w:after="0"/>
              <w:jc w:val="both"/>
              <w:rPr>
                <w:rFonts w:ascii="Arial" w:hAnsi="Arial" w:cs="Arial"/>
              </w:rPr>
            </w:pPr>
            <w:r w:rsidRPr="008F421C">
              <w:rPr>
                <w:rFonts w:ascii="Arial" w:hAnsi="Arial" w:cs="Arial"/>
                <w:i/>
              </w:rPr>
              <w:t>Bewerten</w:t>
            </w:r>
            <w:r w:rsidRPr="008F421C">
              <w:rPr>
                <w:rFonts w:ascii="Arial" w:hAnsi="Arial" w:cs="Arial"/>
              </w:rPr>
              <w:t xml:space="preserve"> </w:t>
            </w:r>
            <w:r w:rsidR="005E2858">
              <w:rPr>
                <w:rFonts w:ascii="Arial" w:hAnsi="Arial" w:cs="Arial"/>
              </w:rPr>
              <w:t>von</w:t>
            </w:r>
            <w:r w:rsidRPr="008F421C">
              <w:rPr>
                <w:rFonts w:ascii="Arial" w:hAnsi="Arial" w:cs="Arial"/>
              </w:rPr>
              <w:t xml:space="preserve"> Umweltgefahren, die aufgrund nicht nachhaltiger Entwicklung entstehen und einen Einfluss auf die Gesundheit ausü</w:t>
            </w:r>
            <w:r>
              <w:rPr>
                <w:rFonts w:ascii="Arial" w:hAnsi="Arial" w:cs="Arial"/>
              </w:rPr>
              <w:t>ben</w:t>
            </w:r>
            <w:r w:rsidR="00D47448" w:rsidRPr="008F421C">
              <w:rPr>
                <w:rFonts w:ascii="Arial" w:hAnsi="Arial" w:cs="Arial"/>
              </w:rPr>
              <w:t xml:space="preserve">. </w:t>
            </w:r>
          </w:p>
        </w:tc>
      </w:tr>
      <w:tr w:rsidR="00D47448" w:rsidRPr="008F421C" w14:paraId="7CE80508" w14:textId="77777777" w:rsidTr="00BB136E">
        <w:tc>
          <w:tcPr>
            <w:tcW w:w="392" w:type="dxa"/>
          </w:tcPr>
          <w:p w14:paraId="47F8AA8F" w14:textId="77777777" w:rsidR="00D47448" w:rsidRPr="008F421C" w:rsidRDefault="00D47448" w:rsidP="002F5863">
            <w:pPr>
              <w:pStyle w:val="Listenabsatz"/>
              <w:numPr>
                <w:ilvl w:val="0"/>
                <w:numId w:val="9"/>
              </w:numPr>
              <w:spacing w:after="0" w:line="240" w:lineRule="auto"/>
              <w:ind w:left="357" w:hanging="357"/>
              <w:jc w:val="both"/>
              <w:rPr>
                <w:rFonts w:ascii="Arial" w:hAnsi="Arial" w:cs="Arial"/>
              </w:rPr>
            </w:pPr>
          </w:p>
        </w:tc>
        <w:tc>
          <w:tcPr>
            <w:tcW w:w="8130" w:type="dxa"/>
          </w:tcPr>
          <w:p w14:paraId="29B41721" w14:textId="77777777" w:rsidR="00D47448" w:rsidRPr="008F421C" w:rsidRDefault="008F421C" w:rsidP="005E2858">
            <w:pPr>
              <w:spacing w:after="0"/>
              <w:jc w:val="both"/>
              <w:rPr>
                <w:rFonts w:ascii="Arial" w:hAnsi="Arial" w:cs="Arial"/>
              </w:rPr>
            </w:pPr>
            <w:r w:rsidRPr="008F421C">
              <w:rPr>
                <w:rFonts w:ascii="Arial" w:hAnsi="Arial" w:cs="Arial"/>
                <w:i/>
              </w:rPr>
              <w:t>Bewerten</w:t>
            </w:r>
            <w:r w:rsidRPr="008F421C">
              <w:rPr>
                <w:rFonts w:ascii="Arial" w:hAnsi="Arial" w:cs="Arial"/>
              </w:rPr>
              <w:t xml:space="preserve"> </w:t>
            </w:r>
            <w:r w:rsidR="005E2858">
              <w:rPr>
                <w:rFonts w:ascii="Arial" w:hAnsi="Arial" w:cs="Arial"/>
              </w:rPr>
              <w:t>von</w:t>
            </w:r>
            <w:r w:rsidRPr="008F421C">
              <w:rPr>
                <w:rFonts w:ascii="Arial" w:hAnsi="Arial" w:cs="Arial"/>
              </w:rPr>
              <w:t xml:space="preserve"> sozialen Probleme bezüglich Gesundheit.</w:t>
            </w:r>
            <w:r w:rsidR="00D47448" w:rsidRPr="008F421C">
              <w:rPr>
                <w:rFonts w:ascii="Arial" w:hAnsi="Arial" w:cs="Arial"/>
              </w:rPr>
              <w:t xml:space="preserve"> </w:t>
            </w:r>
          </w:p>
        </w:tc>
      </w:tr>
      <w:tr w:rsidR="00D47448" w:rsidRPr="008F421C" w14:paraId="4659323D" w14:textId="77777777" w:rsidTr="00BB136E">
        <w:tc>
          <w:tcPr>
            <w:tcW w:w="392" w:type="dxa"/>
          </w:tcPr>
          <w:p w14:paraId="6C15FF03" w14:textId="77777777" w:rsidR="00D47448" w:rsidRPr="008F421C" w:rsidRDefault="00D47448" w:rsidP="002F5863">
            <w:pPr>
              <w:pStyle w:val="Listenabsatz"/>
              <w:numPr>
                <w:ilvl w:val="0"/>
                <w:numId w:val="9"/>
              </w:numPr>
              <w:spacing w:after="0" w:line="240" w:lineRule="auto"/>
              <w:ind w:left="357" w:hanging="357"/>
              <w:jc w:val="both"/>
              <w:rPr>
                <w:rFonts w:ascii="Arial" w:hAnsi="Arial" w:cs="Arial"/>
              </w:rPr>
            </w:pPr>
          </w:p>
        </w:tc>
        <w:tc>
          <w:tcPr>
            <w:tcW w:w="8130" w:type="dxa"/>
          </w:tcPr>
          <w:p w14:paraId="22E500B7" w14:textId="77777777" w:rsidR="00D47448" w:rsidRPr="008F421C" w:rsidRDefault="008F421C" w:rsidP="005E2858">
            <w:pPr>
              <w:spacing w:after="0"/>
              <w:jc w:val="both"/>
              <w:rPr>
                <w:rFonts w:ascii="Arial" w:hAnsi="Arial" w:cs="Arial"/>
              </w:rPr>
            </w:pPr>
            <w:r w:rsidRPr="008F421C">
              <w:rPr>
                <w:rFonts w:ascii="Arial" w:hAnsi="Arial" w:cs="Arial"/>
                <w:i/>
              </w:rPr>
              <w:t>Bewerten</w:t>
            </w:r>
            <w:r w:rsidRPr="008F421C">
              <w:rPr>
                <w:rFonts w:ascii="Arial" w:hAnsi="Arial" w:cs="Arial"/>
              </w:rPr>
              <w:t xml:space="preserve"> </w:t>
            </w:r>
            <w:r w:rsidR="005E2858">
              <w:rPr>
                <w:rFonts w:ascii="Arial" w:hAnsi="Arial" w:cs="Arial"/>
              </w:rPr>
              <w:t>des</w:t>
            </w:r>
            <w:r w:rsidRPr="008F421C">
              <w:rPr>
                <w:rFonts w:ascii="Arial" w:hAnsi="Arial" w:cs="Arial"/>
              </w:rPr>
              <w:t xml:space="preserve"> körperlichen und psychologischen Zustand</w:t>
            </w:r>
            <w:r w:rsidR="005E2858">
              <w:rPr>
                <w:rFonts w:ascii="Arial" w:hAnsi="Arial" w:cs="Arial"/>
              </w:rPr>
              <w:t>es</w:t>
            </w:r>
            <w:r w:rsidRPr="008F421C">
              <w:rPr>
                <w:rFonts w:ascii="Arial" w:hAnsi="Arial" w:cs="Arial"/>
              </w:rPr>
              <w:t xml:space="preserve"> von Patienten, um die entsprechende Beratungsintervention zu unterstützen.</w:t>
            </w:r>
          </w:p>
        </w:tc>
      </w:tr>
      <w:tr w:rsidR="00D47448" w:rsidRPr="008F421C" w14:paraId="4E8DB4DC" w14:textId="77777777" w:rsidTr="00BB136E">
        <w:tc>
          <w:tcPr>
            <w:tcW w:w="392" w:type="dxa"/>
          </w:tcPr>
          <w:p w14:paraId="66E92C1E" w14:textId="77777777" w:rsidR="00D47448" w:rsidRPr="008F421C" w:rsidRDefault="00D47448" w:rsidP="002F5863">
            <w:pPr>
              <w:pStyle w:val="Listenabsatz"/>
              <w:numPr>
                <w:ilvl w:val="0"/>
                <w:numId w:val="9"/>
              </w:numPr>
              <w:spacing w:after="0" w:line="240" w:lineRule="auto"/>
              <w:ind w:left="357" w:hanging="357"/>
              <w:jc w:val="both"/>
              <w:rPr>
                <w:rFonts w:ascii="Arial" w:hAnsi="Arial" w:cs="Arial"/>
              </w:rPr>
            </w:pPr>
          </w:p>
        </w:tc>
        <w:tc>
          <w:tcPr>
            <w:tcW w:w="8130" w:type="dxa"/>
          </w:tcPr>
          <w:p w14:paraId="1A4E7290" w14:textId="77777777" w:rsidR="00D47448" w:rsidRPr="008F421C" w:rsidRDefault="008F421C" w:rsidP="00D62908">
            <w:pPr>
              <w:spacing w:after="0"/>
              <w:jc w:val="both"/>
              <w:rPr>
                <w:rFonts w:ascii="Arial" w:hAnsi="Arial" w:cs="Arial"/>
              </w:rPr>
            </w:pPr>
            <w:r w:rsidRPr="008F421C">
              <w:rPr>
                <w:rFonts w:ascii="Arial" w:hAnsi="Arial" w:cs="Arial"/>
                <w:i/>
              </w:rPr>
              <w:t>Implementieren</w:t>
            </w:r>
            <w:r w:rsidR="005E2858">
              <w:rPr>
                <w:rFonts w:ascii="Arial" w:hAnsi="Arial" w:cs="Arial"/>
              </w:rPr>
              <w:t xml:space="preserve"> von </w:t>
            </w:r>
            <w:r w:rsidRPr="008F421C">
              <w:rPr>
                <w:rFonts w:ascii="Arial" w:hAnsi="Arial" w:cs="Arial"/>
              </w:rPr>
              <w:t>Bildungs- und Beratungsmaßnahmen in Bezug auf eine rationale Medikamentenbehandlung der Patienten</w:t>
            </w:r>
            <w:r w:rsidR="00D47448" w:rsidRPr="008F421C">
              <w:rPr>
                <w:rFonts w:ascii="Arial" w:hAnsi="Arial" w:cs="Arial"/>
              </w:rPr>
              <w:t>.</w:t>
            </w:r>
          </w:p>
        </w:tc>
      </w:tr>
      <w:tr w:rsidR="00D47448" w:rsidRPr="003B6434" w14:paraId="1A8E5CDD" w14:textId="77777777" w:rsidTr="00BB136E">
        <w:tc>
          <w:tcPr>
            <w:tcW w:w="392" w:type="dxa"/>
          </w:tcPr>
          <w:p w14:paraId="2D603EC1" w14:textId="77777777" w:rsidR="00D47448" w:rsidRPr="008F421C" w:rsidRDefault="00D47448" w:rsidP="002F5863">
            <w:pPr>
              <w:pStyle w:val="Listenabsatz"/>
              <w:numPr>
                <w:ilvl w:val="0"/>
                <w:numId w:val="9"/>
              </w:numPr>
              <w:spacing w:after="0" w:line="240" w:lineRule="auto"/>
              <w:ind w:left="357" w:hanging="357"/>
              <w:jc w:val="both"/>
              <w:rPr>
                <w:rFonts w:ascii="Arial" w:hAnsi="Arial" w:cs="Arial"/>
              </w:rPr>
            </w:pPr>
          </w:p>
        </w:tc>
        <w:tc>
          <w:tcPr>
            <w:tcW w:w="8130" w:type="dxa"/>
          </w:tcPr>
          <w:p w14:paraId="60543BFE" w14:textId="77777777" w:rsidR="00D47448" w:rsidRPr="003B6434" w:rsidRDefault="005E2858" w:rsidP="00D62908">
            <w:pPr>
              <w:spacing w:after="0"/>
              <w:jc w:val="both"/>
              <w:rPr>
                <w:rFonts w:ascii="Arial" w:hAnsi="Arial" w:cs="Arial"/>
              </w:rPr>
            </w:pPr>
            <w:r w:rsidRPr="002C22C9">
              <w:rPr>
                <w:rFonts w:ascii="Arial" w:hAnsi="Arial" w:cs="Arial"/>
              </w:rPr>
              <w:t>Über</w:t>
            </w:r>
            <w:r w:rsidR="003B6434" w:rsidRPr="002C22C9">
              <w:rPr>
                <w:rFonts w:ascii="Arial" w:hAnsi="Arial" w:cs="Arial"/>
              </w:rPr>
              <w:t xml:space="preserve"> </w:t>
            </w:r>
            <w:r w:rsidR="003B6434" w:rsidRPr="003B6434">
              <w:rPr>
                <w:rFonts w:ascii="Arial" w:hAnsi="Arial" w:cs="Arial"/>
              </w:rPr>
              <w:t xml:space="preserve">Einflüsse des Treibhauseffektes und des globalen Klimawandels auf die öffentliche Gesundheit </w:t>
            </w:r>
            <w:r w:rsidR="003B6434" w:rsidRPr="002C22C9">
              <w:rPr>
                <w:rFonts w:ascii="Arial" w:hAnsi="Arial" w:cs="Arial"/>
                <w:i/>
              </w:rPr>
              <w:t>nach</w:t>
            </w:r>
            <w:r w:rsidRPr="002C22C9">
              <w:rPr>
                <w:rFonts w:ascii="Arial" w:hAnsi="Arial" w:cs="Arial"/>
                <w:i/>
              </w:rPr>
              <w:t>denken</w:t>
            </w:r>
            <w:r w:rsidR="003B6434" w:rsidRPr="003B6434">
              <w:rPr>
                <w:rFonts w:ascii="Arial" w:hAnsi="Arial" w:cs="Arial"/>
              </w:rPr>
              <w:t xml:space="preserve">. </w:t>
            </w:r>
          </w:p>
        </w:tc>
      </w:tr>
      <w:tr w:rsidR="00D47448" w:rsidRPr="003B6434" w14:paraId="04624B4F" w14:textId="77777777" w:rsidTr="00BB136E">
        <w:tc>
          <w:tcPr>
            <w:tcW w:w="392" w:type="dxa"/>
          </w:tcPr>
          <w:p w14:paraId="628D38BD" w14:textId="77777777" w:rsidR="00D47448" w:rsidRPr="003B6434" w:rsidRDefault="00D47448" w:rsidP="002F5863">
            <w:pPr>
              <w:pStyle w:val="Listenabsatz"/>
              <w:numPr>
                <w:ilvl w:val="0"/>
                <w:numId w:val="9"/>
              </w:numPr>
              <w:spacing w:after="0" w:line="240" w:lineRule="auto"/>
              <w:ind w:left="357" w:hanging="357"/>
              <w:jc w:val="both"/>
              <w:rPr>
                <w:rFonts w:ascii="Arial" w:hAnsi="Arial" w:cs="Arial"/>
              </w:rPr>
            </w:pPr>
          </w:p>
        </w:tc>
        <w:tc>
          <w:tcPr>
            <w:tcW w:w="8130" w:type="dxa"/>
          </w:tcPr>
          <w:p w14:paraId="5EC69C2D" w14:textId="77777777" w:rsidR="00D47448" w:rsidRPr="003B6434" w:rsidRDefault="003B6434" w:rsidP="00D62908">
            <w:pPr>
              <w:spacing w:after="0"/>
              <w:jc w:val="both"/>
              <w:rPr>
                <w:rFonts w:ascii="Arial" w:hAnsi="Arial" w:cs="Arial"/>
              </w:rPr>
            </w:pPr>
            <w:r w:rsidRPr="003B6434">
              <w:rPr>
                <w:rFonts w:ascii="Arial" w:hAnsi="Arial" w:cs="Arial"/>
                <w:i/>
              </w:rPr>
              <w:t>Bewerten</w:t>
            </w:r>
            <w:r w:rsidR="005E2858">
              <w:rPr>
                <w:rFonts w:ascii="Arial" w:hAnsi="Arial" w:cs="Arial"/>
              </w:rPr>
              <w:t xml:space="preserve"> von</w:t>
            </w:r>
            <w:r w:rsidRPr="003B6434">
              <w:rPr>
                <w:rFonts w:ascii="Arial" w:hAnsi="Arial" w:cs="Arial"/>
              </w:rPr>
              <w:t xml:space="preserve"> Präventionsmaßnahmen gegen sexuell übertragbare Krankheiten hinsichtlich Investition für nachhaltige Entwicklung.</w:t>
            </w:r>
          </w:p>
        </w:tc>
      </w:tr>
      <w:tr w:rsidR="00D47448" w:rsidRPr="003B6434" w14:paraId="5E3FD3CD" w14:textId="77777777" w:rsidTr="00BB136E">
        <w:tc>
          <w:tcPr>
            <w:tcW w:w="392" w:type="dxa"/>
          </w:tcPr>
          <w:p w14:paraId="49EFCAD3" w14:textId="77777777" w:rsidR="00D47448" w:rsidRPr="003B6434" w:rsidRDefault="00D47448" w:rsidP="002F5863">
            <w:pPr>
              <w:pStyle w:val="Listenabsatz"/>
              <w:numPr>
                <w:ilvl w:val="0"/>
                <w:numId w:val="9"/>
              </w:numPr>
              <w:spacing w:after="0" w:line="240" w:lineRule="auto"/>
              <w:ind w:left="357" w:hanging="357"/>
              <w:jc w:val="both"/>
              <w:rPr>
                <w:rFonts w:ascii="Arial" w:hAnsi="Arial" w:cs="Arial"/>
              </w:rPr>
            </w:pPr>
          </w:p>
        </w:tc>
        <w:tc>
          <w:tcPr>
            <w:tcW w:w="8130" w:type="dxa"/>
          </w:tcPr>
          <w:p w14:paraId="0F44D22D" w14:textId="77777777" w:rsidR="00D47448" w:rsidRPr="003B6434" w:rsidRDefault="005E2858" w:rsidP="00D62908">
            <w:pPr>
              <w:spacing w:after="0"/>
              <w:jc w:val="both"/>
              <w:rPr>
                <w:rFonts w:ascii="Arial" w:hAnsi="Arial" w:cs="Arial"/>
              </w:rPr>
            </w:pPr>
            <w:r w:rsidRPr="002C22C9">
              <w:rPr>
                <w:rFonts w:ascii="Arial" w:hAnsi="Arial" w:cs="Arial"/>
              </w:rPr>
              <w:t>D</w:t>
            </w:r>
            <w:r w:rsidR="003B6434" w:rsidRPr="003B6434">
              <w:rPr>
                <w:rFonts w:ascii="Arial" w:hAnsi="Arial" w:cs="Arial"/>
              </w:rPr>
              <w:t>ie Nachhaltigkeitsaspekte des Stillens</w:t>
            </w:r>
            <w:r>
              <w:rPr>
                <w:rFonts w:ascii="Arial" w:hAnsi="Arial" w:cs="Arial"/>
              </w:rPr>
              <w:t xml:space="preserve"> </w:t>
            </w:r>
            <w:r w:rsidRPr="002C22C9">
              <w:rPr>
                <w:rFonts w:ascii="Arial" w:hAnsi="Arial" w:cs="Arial"/>
                <w:i/>
              </w:rPr>
              <w:t>bewerten</w:t>
            </w:r>
            <w:r w:rsidR="003B6434" w:rsidRPr="003B6434">
              <w:rPr>
                <w:rFonts w:ascii="Arial" w:hAnsi="Arial" w:cs="Arial"/>
              </w:rPr>
              <w:t>.</w:t>
            </w:r>
          </w:p>
        </w:tc>
      </w:tr>
      <w:tr w:rsidR="00D47448" w:rsidRPr="003B6434" w14:paraId="4A75FF9B" w14:textId="77777777" w:rsidTr="00BB136E">
        <w:tc>
          <w:tcPr>
            <w:tcW w:w="392" w:type="dxa"/>
          </w:tcPr>
          <w:p w14:paraId="51AD35F0" w14:textId="77777777" w:rsidR="00D47448" w:rsidRPr="003B6434" w:rsidRDefault="00D47448" w:rsidP="002F5863">
            <w:pPr>
              <w:pStyle w:val="Listenabsatz"/>
              <w:numPr>
                <w:ilvl w:val="0"/>
                <w:numId w:val="9"/>
              </w:numPr>
              <w:spacing w:after="0" w:line="240" w:lineRule="auto"/>
              <w:ind w:left="357" w:hanging="357"/>
              <w:jc w:val="both"/>
              <w:rPr>
                <w:rFonts w:ascii="Arial" w:hAnsi="Arial" w:cs="Arial"/>
              </w:rPr>
            </w:pPr>
          </w:p>
        </w:tc>
        <w:tc>
          <w:tcPr>
            <w:tcW w:w="8130" w:type="dxa"/>
          </w:tcPr>
          <w:p w14:paraId="7CFB298D" w14:textId="77777777" w:rsidR="00D47448" w:rsidRPr="003B6434" w:rsidRDefault="005E2858" w:rsidP="00D62908">
            <w:pPr>
              <w:spacing w:after="0"/>
              <w:jc w:val="both"/>
              <w:rPr>
                <w:rFonts w:ascii="Arial" w:hAnsi="Arial" w:cs="Arial"/>
              </w:rPr>
            </w:pPr>
            <w:r>
              <w:rPr>
                <w:rFonts w:ascii="Arial" w:hAnsi="Arial" w:cs="Arial"/>
              </w:rPr>
              <w:t>D</w:t>
            </w:r>
            <w:r w:rsidR="003B6434" w:rsidRPr="003B6434">
              <w:rPr>
                <w:rFonts w:ascii="Arial" w:hAnsi="Arial" w:cs="Arial"/>
              </w:rPr>
              <w:t>ie Wirkung von Stillen für die Ernährung und die Gesundheit von</w:t>
            </w:r>
            <w:r>
              <w:rPr>
                <w:rFonts w:ascii="Arial" w:hAnsi="Arial" w:cs="Arial"/>
              </w:rPr>
              <w:t xml:space="preserve"> Babys in Armut </w:t>
            </w:r>
            <w:r w:rsidRPr="002C22C9">
              <w:rPr>
                <w:rFonts w:ascii="Arial" w:hAnsi="Arial" w:cs="Arial"/>
                <w:i/>
              </w:rPr>
              <w:t>bewerten</w:t>
            </w:r>
            <w:r>
              <w:rPr>
                <w:rFonts w:ascii="Arial" w:hAnsi="Arial" w:cs="Arial"/>
              </w:rPr>
              <w:t>.</w:t>
            </w:r>
            <w:r w:rsidR="003B6434" w:rsidRPr="003B6434">
              <w:rPr>
                <w:rFonts w:ascii="Arial" w:hAnsi="Arial" w:cs="Arial"/>
              </w:rPr>
              <w:t xml:space="preserve"> </w:t>
            </w:r>
            <w:r w:rsidR="00D47448" w:rsidRPr="003B6434">
              <w:rPr>
                <w:rFonts w:ascii="Arial" w:hAnsi="Arial" w:cs="Arial"/>
              </w:rPr>
              <w:t xml:space="preserve"> </w:t>
            </w:r>
          </w:p>
        </w:tc>
      </w:tr>
      <w:tr w:rsidR="00D47448" w:rsidRPr="003B6434" w14:paraId="3B370147" w14:textId="77777777" w:rsidTr="00BB136E">
        <w:tc>
          <w:tcPr>
            <w:tcW w:w="392" w:type="dxa"/>
          </w:tcPr>
          <w:p w14:paraId="2BDBC10A" w14:textId="77777777" w:rsidR="00D47448" w:rsidRPr="003B6434" w:rsidRDefault="00D47448" w:rsidP="002F5863">
            <w:pPr>
              <w:pStyle w:val="Listenabsatz"/>
              <w:numPr>
                <w:ilvl w:val="0"/>
                <w:numId w:val="9"/>
              </w:numPr>
              <w:spacing w:after="0" w:line="240" w:lineRule="auto"/>
              <w:ind w:left="357" w:hanging="357"/>
              <w:jc w:val="both"/>
              <w:rPr>
                <w:rFonts w:ascii="Arial" w:hAnsi="Arial" w:cs="Arial"/>
              </w:rPr>
            </w:pPr>
          </w:p>
        </w:tc>
        <w:tc>
          <w:tcPr>
            <w:tcW w:w="8130" w:type="dxa"/>
          </w:tcPr>
          <w:p w14:paraId="28896D68" w14:textId="77777777" w:rsidR="00D47448" w:rsidRPr="003B6434" w:rsidRDefault="005E2858" w:rsidP="005E2858">
            <w:pPr>
              <w:spacing w:after="0"/>
              <w:jc w:val="both"/>
              <w:rPr>
                <w:rFonts w:ascii="Arial" w:hAnsi="Arial" w:cs="Arial"/>
              </w:rPr>
            </w:pPr>
            <w:r w:rsidRPr="002C22C9">
              <w:rPr>
                <w:rFonts w:ascii="Arial" w:hAnsi="Arial" w:cs="Arial"/>
              </w:rPr>
              <w:t>Die</w:t>
            </w:r>
            <w:r w:rsidR="003B6434" w:rsidRPr="003B6434">
              <w:rPr>
                <w:rFonts w:ascii="Arial" w:hAnsi="Arial" w:cs="Arial"/>
              </w:rPr>
              <w:t xml:space="preserve"> Idee und das Prinzip des SD </w:t>
            </w:r>
            <w:r w:rsidR="003B6434" w:rsidRPr="002C22C9">
              <w:rPr>
                <w:rFonts w:ascii="Arial" w:hAnsi="Arial" w:cs="Arial"/>
              </w:rPr>
              <w:t>an</w:t>
            </w:r>
            <w:r w:rsidR="003B6434" w:rsidRPr="003B6434">
              <w:rPr>
                <w:rFonts w:ascii="Arial" w:hAnsi="Arial" w:cs="Arial"/>
              </w:rPr>
              <w:t xml:space="preserve"> Überlegungen zum allgemeinen und eigenen professionellen Selbstbild an</w:t>
            </w:r>
            <w:r>
              <w:rPr>
                <w:rFonts w:ascii="Arial" w:hAnsi="Arial" w:cs="Arial"/>
              </w:rPr>
              <w:t>passen</w:t>
            </w:r>
            <w:r w:rsidR="003B6434" w:rsidRPr="003B6434">
              <w:rPr>
                <w:rFonts w:ascii="Arial" w:hAnsi="Arial" w:cs="Arial"/>
              </w:rPr>
              <w:t xml:space="preserve">, um eine nachhaltig orientierte Beschäftigungsfähigkeit („sustain employability)“ zu </w:t>
            </w:r>
            <w:r w:rsidR="003B6434" w:rsidRPr="002C22C9">
              <w:rPr>
                <w:rFonts w:ascii="Arial" w:hAnsi="Arial" w:cs="Arial"/>
                <w:i/>
              </w:rPr>
              <w:t>entwickeln</w:t>
            </w:r>
            <w:r w:rsidR="003B6434" w:rsidRPr="003B6434">
              <w:rPr>
                <w:rFonts w:ascii="Arial" w:hAnsi="Arial" w:cs="Arial"/>
              </w:rPr>
              <w:t>.</w:t>
            </w:r>
          </w:p>
        </w:tc>
      </w:tr>
      <w:tr w:rsidR="00D47448" w:rsidRPr="00B6261A" w14:paraId="48D2EAD6" w14:textId="77777777" w:rsidTr="00BB136E">
        <w:tc>
          <w:tcPr>
            <w:tcW w:w="392" w:type="dxa"/>
          </w:tcPr>
          <w:p w14:paraId="4838DA1B" w14:textId="77777777" w:rsidR="00D47448" w:rsidRPr="003B6434" w:rsidRDefault="00D47448" w:rsidP="002F5863">
            <w:pPr>
              <w:pStyle w:val="Listenabsatz"/>
              <w:numPr>
                <w:ilvl w:val="0"/>
                <w:numId w:val="9"/>
              </w:numPr>
              <w:spacing w:after="0" w:line="240" w:lineRule="auto"/>
              <w:ind w:left="357" w:hanging="357"/>
              <w:jc w:val="both"/>
              <w:rPr>
                <w:rFonts w:ascii="Arial" w:hAnsi="Arial" w:cs="Arial"/>
              </w:rPr>
            </w:pPr>
          </w:p>
        </w:tc>
        <w:tc>
          <w:tcPr>
            <w:tcW w:w="8130" w:type="dxa"/>
          </w:tcPr>
          <w:p w14:paraId="48142B6E" w14:textId="09AD542A" w:rsidR="00D47448" w:rsidRPr="003B6434" w:rsidRDefault="003B6434" w:rsidP="002C22C9">
            <w:pPr>
              <w:spacing w:after="0"/>
              <w:jc w:val="both"/>
              <w:rPr>
                <w:rFonts w:ascii="Arial" w:hAnsi="Arial" w:cs="Arial"/>
              </w:rPr>
            </w:pPr>
            <w:r w:rsidRPr="003B6434">
              <w:rPr>
                <w:rFonts w:ascii="Arial" w:hAnsi="Arial" w:cs="Arial"/>
                <w:i/>
              </w:rPr>
              <w:t>Integration</w:t>
            </w:r>
            <w:r w:rsidRPr="003B6434">
              <w:rPr>
                <w:rFonts w:ascii="Arial" w:hAnsi="Arial" w:cs="Arial"/>
              </w:rPr>
              <w:t xml:space="preserve"> von branchenspezifischen und gesellschaftlichen Substrukturen in professionelle Überlegungen über die persönliche Handlungsfähigkeit. </w:t>
            </w:r>
            <w:r w:rsidRPr="003B6434">
              <w:rPr>
                <w:rFonts w:ascii="Arial" w:hAnsi="Arial" w:cs="Arial"/>
                <w:i/>
              </w:rPr>
              <w:t>Identifizieren</w:t>
            </w:r>
            <w:r w:rsidRPr="003B6434">
              <w:rPr>
                <w:rFonts w:ascii="Arial" w:hAnsi="Arial" w:cs="Arial"/>
              </w:rPr>
              <w:t xml:space="preserve"> </w:t>
            </w:r>
            <w:r w:rsidR="002C22C9">
              <w:rPr>
                <w:rFonts w:ascii="Arial" w:hAnsi="Arial" w:cs="Arial"/>
              </w:rPr>
              <w:t>von</w:t>
            </w:r>
            <w:r w:rsidRPr="003B6434">
              <w:rPr>
                <w:rFonts w:ascii="Arial" w:hAnsi="Arial" w:cs="Arial"/>
              </w:rPr>
              <w:t xml:space="preserve"> Zielkonflikte</w:t>
            </w:r>
            <w:r w:rsidR="002C22C9">
              <w:rPr>
                <w:rFonts w:ascii="Arial" w:hAnsi="Arial" w:cs="Arial"/>
              </w:rPr>
              <w:t>n</w:t>
            </w:r>
            <w:r w:rsidRPr="003B6434">
              <w:rPr>
                <w:rFonts w:ascii="Arial" w:hAnsi="Arial" w:cs="Arial"/>
              </w:rPr>
              <w:t xml:space="preserve"> bei der Auswahl von verschiedenen Lösungsstrategien.</w:t>
            </w:r>
          </w:p>
        </w:tc>
      </w:tr>
      <w:tr w:rsidR="00D47448" w:rsidRPr="00E24A00" w14:paraId="3BDD80A3" w14:textId="77777777" w:rsidTr="00BB136E">
        <w:tc>
          <w:tcPr>
            <w:tcW w:w="392" w:type="dxa"/>
          </w:tcPr>
          <w:p w14:paraId="5E87DF58" w14:textId="77777777" w:rsidR="00D47448" w:rsidRPr="00B6261A" w:rsidRDefault="00D47448" w:rsidP="002F5863">
            <w:pPr>
              <w:pStyle w:val="Listenabsatz"/>
              <w:numPr>
                <w:ilvl w:val="0"/>
                <w:numId w:val="9"/>
              </w:numPr>
              <w:spacing w:after="0" w:line="240" w:lineRule="auto"/>
              <w:ind w:left="357" w:hanging="357"/>
              <w:jc w:val="both"/>
              <w:rPr>
                <w:rFonts w:ascii="Arial" w:hAnsi="Arial" w:cs="Arial"/>
              </w:rPr>
            </w:pPr>
          </w:p>
        </w:tc>
        <w:tc>
          <w:tcPr>
            <w:tcW w:w="8130" w:type="dxa"/>
          </w:tcPr>
          <w:p w14:paraId="1D901760" w14:textId="77777777" w:rsidR="00D47448" w:rsidRPr="00E24A00" w:rsidRDefault="005E2858" w:rsidP="00D62908">
            <w:pPr>
              <w:spacing w:after="0"/>
              <w:jc w:val="both"/>
              <w:rPr>
                <w:rFonts w:ascii="Arial" w:hAnsi="Arial" w:cs="Arial"/>
              </w:rPr>
            </w:pPr>
            <w:r w:rsidRPr="002C22C9">
              <w:rPr>
                <w:rFonts w:ascii="Arial" w:hAnsi="Arial" w:cs="Arial"/>
              </w:rPr>
              <w:t>Über</w:t>
            </w:r>
            <w:r w:rsidR="00E24A00" w:rsidRPr="002C22C9">
              <w:rPr>
                <w:rFonts w:ascii="Arial" w:hAnsi="Arial" w:cs="Arial"/>
              </w:rPr>
              <w:t xml:space="preserve"> </w:t>
            </w:r>
            <w:r w:rsidR="00E24A00" w:rsidRPr="00E24A00">
              <w:rPr>
                <w:rFonts w:ascii="Arial" w:hAnsi="Arial" w:cs="Arial"/>
              </w:rPr>
              <w:t xml:space="preserve">spezifische persönliche und umweltbezogene Ressourcen </w:t>
            </w:r>
            <w:r w:rsidR="00E24A00" w:rsidRPr="00E24A00">
              <w:rPr>
                <w:rFonts w:ascii="Arial" w:hAnsi="Arial" w:cs="Arial"/>
                <w:i/>
              </w:rPr>
              <w:t>nach</w:t>
            </w:r>
            <w:r>
              <w:rPr>
                <w:rFonts w:ascii="Arial" w:hAnsi="Arial" w:cs="Arial"/>
                <w:i/>
              </w:rPr>
              <w:t>denken</w:t>
            </w:r>
            <w:r w:rsidR="00E24A00" w:rsidRPr="00E24A00">
              <w:rPr>
                <w:rFonts w:ascii="Arial" w:hAnsi="Arial" w:cs="Arial"/>
              </w:rPr>
              <w:t>, die sie anwenden können, um Herausforderungen zu bewältigen, das Entstehen von Stress zu verhindern, Risikofaktoren zu vermeiden oder die Auswirkungen zu reduzieren.</w:t>
            </w:r>
          </w:p>
        </w:tc>
      </w:tr>
    </w:tbl>
    <w:p w14:paraId="07A4603D" w14:textId="77777777" w:rsidR="00F04CC8" w:rsidRPr="00E24A00" w:rsidRDefault="00F04CC8" w:rsidP="00D47448">
      <w:pPr>
        <w:jc w:val="both"/>
        <w:rPr>
          <w:rFonts w:ascii="Arial" w:hAnsi="Arial" w:cs="Arial"/>
          <w:sz w:val="24"/>
          <w:szCs w:val="24"/>
        </w:rPr>
      </w:pPr>
    </w:p>
    <w:tbl>
      <w:tblPr>
        <w:tblStyle w:val="Tabellenraster"/>
        <w:tblW w:w="0" w:type="auto"/>
        <w:tblLook w:val="04A0" w:firstRow="1" w:lastRow="0" w:firstColumn="1" w:lastColumn="0" w:noHBand="0" w:noVBand="1"/>
      </w:tblPr>
      <w:tblGrid>
        <w:gridCol w:w="534"/>
        <w:gridCol w:w="7988"/>
      </w:tblGrid>
      <w:tr w:rsidR="00D47448" w:rsidRPr="009C4A92" w14:paraId="2924AE74" w14:textId="77777777" w:rsidTr="00BB136E">
        <w:tc>
          <w:tcPr>
            <w:tcW w:w="8522" w:type="dxa"/>
            <w:gridSpan w:val="2"/>
          </w:tcPr>
          <w:p w14:paraId="480CABB9" w14:textId="5F2D809D" w:rsidR="00D47448" w:rsidRPr="009C4A92" w:rsidRDefault="00056DC3" w:rsidP="002C22C9">
            <w:pPr>
              <w:jc w:val="both"/>
              <w:rPr>
                <w:rFonts w:ascii="Arial" w:hAnsi="Arial" w:cs="Arial"/>
                <w:b/>
                <w:lang w:val="en-US"/>
              </w:rPr>
            </w:pPr>
            <w:r>
              <w:rPr>
                <w:rFonts w:ascii="Arial" w:hAnsi="Arial" w:cs="Arial"/>
                <w:b/>
                <w:lang w:val="en-US"/>
              </w:rPr>
              <w:t>Hand</w:t>
            </w:r>
            <w:r w:rsidR="002C22C9">
              <w:rPr>
                <w:rFonts w:ascii="Arial" w:hAnsi="Arial" w:cs="Arial"/>
                <w:b/>
                <w:lang w:val="en-US"/>
              </w:rPr>
              <w:t>eln</w:t>
            </w:r>
          </w:p>
        </w:tc>
      </w:tr>
      <w:tr w:rsidR="00D47448" w:rsidRPr="00925977" w14:paraId="00930C2E" w14:textId="77777777" w:rsidTr="00BB136E">
        <w:tc>
          <w:tcPr>
            <w:tcW w:w="534" w:type="dxa"/>
          </w:tcPr>
          <w:p w14:paraId="7F454E3C" w14:textId="77777777" w:rsidR="00D47448" w:rsidRPr="009C4A92" w:rsidRDefault="00D47448" w:rsidP="002F5863">
            <w:pPr>
              <w:pStyle w:val="Listenabsatz"/>
              <w:numPr>
                <w:ilvl w:val="0"/>
                <w:numId w:val="8"/>
              </w:numPr>
              <w:spacing w:after="0" w:line="240" w:lineRule="auto"/>
              <w:ind w:left="357" w:hanging="357"/>
              <w:jc w:val="both"/>
              <w:rPr>
                <w:rFonts w:ascii="Arial" w:hAnsi="Arial" w:cs="Arial"/>
              </w:rPr>
            </w:pPr>
          </w:p>
        </w:tc>
        <w:tc>
          <w:tcPr>
            <w:tcW w:w="7988" w:type="dxa"/>
          </w:tcPr>
          <w:p w14:paraId="20D7598C" w14:textId="6F07D799" w:rsidR="00D47448" w:rsidRPr="002B4FAC" w:rsidRDefault="002C22C9" w:rsidP="002C22C9">
            <w:pPr>
              <w:spacing w:after="0"/>
              <w:jc w:val="both"/>
              <w:rPr>
                <w:rFonts w:ascii="Arial" w:hAnsi="Arial" w:cs="Arial"/>
              </w:rPr>
            </w:pPr>
            <w:r w:rsidRPr="002C22C9">
              <w:rPr>
                <w:rFonts w:ascii="Arial" w:hAnsi="Arial" w:cs="Arial"/>
                <w:i/>
              </w:rPr>
              <w:t>Definieren und Fördern</w:t>
            </w:r>
            <w:r w:rsidRPr="002C22C9">
              <w:rPr>
                <w:rFonts w:ascii="Arial" w:hAnsi="Arial" w:cs="Arial"/>
              </w:rPr>
              <w:t xml:space="preserve"> eines Wertesystems in den e</w:t>
            </w:r>
            <w:r>
              <w:rPr>
                <w:rFonts w:ascii="Arial" w:hAnsi="Arial" w:cs="Arial"/>
              </w:rPr>
              <w:t>inzelnen sozialen Gruppierungen</w:t>
            </w:r>
            <w:r w:rsidRPr="002C22C9">
              <w:rPr>
                <w:rFonts w:ascii="Arial" w:hAnsi="Arial" w:cs="Arial"/>
              </w:rPr>
              <w:t xml:space="preserve"> in Bezug auf globale Entwicklung</w:t>
            </w:r>
            <w:r>
              <w:t xml:space="preserve">.   </w:t>
            </w:r>
          </w:p>
        </w:tc>
      </w:tr>
      <w:tr w:rsidR="00D47448" w:rsidRPr="002B4FAC" w14:paraId="00B67FB6" w14:textId="77777777" w:rsidTr="00BB136E">
        <w:tc>
          <w:tcPr>
            <w:tcW w:w="534" w:type="dxa"/>
          </w:tcPr>
          <w:p w14:paraId="2446FCA8" w14:textId="77777777" w:rsidR="00D47448" w:rsidRPr="002B4FAC" w:rsidRDefault="00D47448" w:rsidP="002F5863">
            <w:pPr>
              <w:pStyle w:val="Listenabsatz"/>
              <w:numPr>
                <w:ilvl w:val="0"/>
                <w:numId w:val="8"/>
              </w:numPr>
              <w:spacing w:after="0" w:line="240" w:lineRule="auto"/>
              <w:ind w:left="357" w:hanging="357"/>
              <w:jc w:val="both"/>
              <w:rPr>
                <w:rFonts w:ascii="Arial" w:hAnsi="Arial" w:cs="Arial"/>
              </w:rPr>
            </w:pPr>
          </w:p>
        </w:tc>
        <w:tc>
          <w:tcPr>
            <w:tcW w:w="7988" w:type="dxa"/>
          </w:tcPr>
          <w:p w14:paraId="5257787F" w14:textId="4092873D" w:rsidR="00D47448" w:rsidRPr="002B4FAC" w:rsidRDefault="002B4FAC" w:rsidP="00D62908">
            <w:pPr>
              <w:spacing w:after="0"/>
              <w:jc w:val="both"/>
              <w:rPr>
                <w:rFonts w:ascii="Arial" w:hAnsi="Arial" w:cs="Arial"/>
              </w:rPr>
            </w:pPr>
            <w:r w:rsidRPr="002B4FAC">
              <w:rPr>
                <w:rFonts w:ascii="Arial" w:hAnsi="Arial" w:cs="Arial"/>
                <w:i/>
              </w:rPr>
              <w:t xml:space="preserve">Beteiligung an der Umsetzung </w:t>
            </w:r>
            <w:r w:rsidRPr="002C22C9">
              <w:rPr>
                <w:rFonts w:ascii="Arial" w:hAnsi="Arial" w:cs="Arial"/>
              </w:rPr>
              <w:t>von Informationsprojekten in Bezug auf die Gesundheitsversorgung</w:t>
            </w:r>
            <w:r w:rsidR="002C22C9">
              <w:rPr>
                <w:rFonts w:ascii="Arial" w:hAnsi="Arial" w:cs="Arial"/>
              </w:rPr>
              <w:t>.</w:t>
            </w:r>
          </w:p>
        </w:tc>
      </w:tr>
      <w:tr w:rsidR="00D47448" w:rsidRPr="00C11D89" w14:paraId="2F41BBAA" w14:textId="77777777" w:rsidTr="00BB136E">
        <w:tc>
          <w:tcPr>
            <w:tcW w:w="534" w:type="dxa"/>
          </w:tcPr>
          <w:p w14:paraId="744E238F" w14:textId="77777777" w:rsidR="00D47448" w:rsidRPr="002B4FAC" w:rsidRDefault="00D47448" w:rsidP="002F5863">
            <w:pPr>
              <w:pStyle w:val="Listenabsatz"/>
              <w:numPr>
                <w:ilvl w:val="0"/>
                <w:numId w:val="8"/>
              </w:numPr>
              <w:spacing w:after="0" w:line="240" w:lineRule="auto"/>
              <w:ind w:left="357" w:hanging="357"/>
              <w:jc w:val="both"/>
              <w:rPr>
                <w:rFonts w:ascii="Arial" w:hAnsi="Arial" w:cs="Arial"/>
              </w:rPr>
            </w:pPr>
          </w:p>
        </w:tc>
        <w:tc>
          <w:tcPr>
            <w:tcW w:w="7988" w:type="dxa"/>
          </w:tcPr>
          <w:p w14:paraId="74B718DD" w14:textId="77777777" w:rsidR="00D47448" w:rsidRPr="00C11D89" w:rsidRDefault="005E2858" w:rsidP="005E2858">
            <w:pPr>
              <w:spacing w:after="0"/>
              <w:jc w:val="both"/>
              <w:rPr>
                <w:rFonts w:ascii="Arial" w:hAnsi="Arial" w:cs="Arial"/>
              </w:rPr>
            </w:pPr>
            <w:r>
              <w:rPr>
                <w:rFonts w:ascii="Arial" w:hAnsi="Arial" w:cs="Arial"/>
                <w:i/>
              </w:rPr>
              <w:t>Kooperation</w:t>
            </w:r>
            <w:r w:rsidR="002B4FAC" w:rsidRPr="00C11D89">
              <w:rPr>
                <w:rFonts w:ascii="Arial" w:hAnsi="Arial" w:cs="Arial"/>
                <w:i/>
              </w:rPr>
              <w:t xml:space="preserve"> </w:t>
            </w:r>
            <w:r w:rsidR="002B4FAC" w:rsidRPr="002C22C9">
              <w:rPr>
                <w:rFonts w:ascii="Arial" w:hAnsi="Arial" w:cs="Arial"/>
              </w:rPr>
              <w:t>mit Experten</w:t>
            </w:r>
            <w:r w:rsidRPr="002C22C9">
              <w:rPr>
                <w:rFonts w:ascii="Arial" w:hAnsi="Arial" w:cs="Arial"/>
              </w:rPr>
              <w:t xml:space="preserve"> oder</w:t>
            </w:r>
            <w:r w:rsidR="00C11D89" w:rsidRPr="002C22C9">
              <w:rPr>
                <w:rFonts w:ascii="Arial" w:hAnsi="Arial" w:cs="Arial"/>
              </w:rPr>
              <w:t xml:space="preserve"> das Team in Fällen von Gesundheitsrisiken, Katastrophen, Endemien und Epidemien</w:t>
            </w:r>
            <w:r>
              <w:rPr>
                <w:rFonts w:ascii="Arial" w:hAnsi="Arial" w:cs="Arial"/>
                <w:i/>
              </w:rPr>
              <w:t xml:space="preserve"> anleiten</w:t>
            </w:r>
            <w:r w:rsidR="002B4FAC" w:rsidRPr="00C11D89">
              <w:rPr>
                <w:rFonts w:ascii="Arial" w:hAnsi="Arial" w:cs="Arial"/>
                <w:i/>
              </w:rPr>
              <w:t xml:space="preserve"> </w:t>
            </w:r>
            <w:r w:rsidR="00D47448" w:rsidRPr="00C11D89">
              <w:rPr>
                <w:rFonts w:ascii="Arial" w:hAnsi="Arial" w:cs="Arial"/>
              </w:rPr>
              <w:t>.</w:t>
            </w:r>
          </w:p>
        </w:tc>
      </w:tr>
      <w:tr w:rsidR="00D47448" w:rsidRPr="00C11D89" w14:paraId="289D5558" w14:textId="77777777" w:rsidTr="00BB136E">
        <w:tc>
          <w:tcPr>
            <w:tcW w:w="534" w:type="dxa"/>
          </w:tcPr>
          <w:p w14:paraId="07C93976" w14:textId="77777777" w:rsidR="00D47448" w:rsidRPr="00C11D89" w:rsidRDefault="00D47448" w:rsidP="002F5863">
            <w:pPr>
              <w:pStyle w:val="Listenabsatz"/>
              <w:numPr>
                <w:ilvl w:val="0"/>
                <w:numId w:val="8"/>
              </w:numPr>
              <w:spacing w:after="0" w:line="240" w:lineRule="auto"/>
              <w:ind w:left="357" w:hanging="357"/>
              <w:jc w:val="both"/>
              <w:rPr>
                <w:rFonts w:ascii="Arial" w:hAnsi="Arial" w:cs="Arial"/>
              </w:rPr>
            </w:pPr>
          </w:p>
        </w:tc>
        <w:tc>
          <w:tcPr>
            <w:tcW w:w="7988" w:type="dxa"/>
          </w:tcPr>
          <w:p w14:paraId="4DAE0908" w14:textId="7F074136" w:rsidR="00D47448" w:rsidRPr="00C11D89" w:rsidRDefault="005E2858" w:rsidP="002C22C9">
            <w:pPr>
              <w:spacing w:after="0"/>
              <w:jc w:val="both"/>
              <w:rPr>
                <w:rFonts w:ascii="Arial" w:hAnsi="Arial" w:cs="Arial"/>
              </w:rPr>
            </w:pPr>
            <w:r>
              <w:rPr>
                <w:rFonts w:ascii="Arial" w:hAnsi="Arial" w:cs="Arial"/>
                <w:i/>
              </w:rPr>
              <w:t>Kooperation</w:t>
            </w:r>
            <w:r w:rsidR="002C22C9">
              <w:rPr>
                <w:rFonts w:ascii="Arial" w:hAnsi="Arial" w:cs="Arial"/>
                <w:i/>
              </w:rPr>
              <w:t xml:space="preserve"> </w:t>
            </w:r>
            <w:r w:rsidR="00C11D89" w:rsidRPr="002C22C9">
              <w:rPr>
                <w:rFonts w:ascii="Arial" w:hAnsi="Arial" w:cs="Arial"/>
              </w:rPr>
              <w:t>mit Wissenschaftlern aus der Branche i</w:t>
            </w:r>
            <w:r w:rsidR="002C22C9" w:rsidRPr="002C22C9">
              <w:rPr>
                <w:rFonts w:ascii="Arial" w:hAnsi="Arial" w:cs="Arial"/>
              </w:rPr>
              <w:t>m Hinblick auf die</w:t>
            </w:r>
            <w:r w:rsidR="00C11D89" w:rsidRPr="002C22C9">
              <w:rPr>
                <w:rFonts w:ascii="Arial" w:hAnsi="Arial" w:cs="Arial"/>
              </w:rPr>
              <w:t xml:space="preserve"> Verbreitung von Ergebnissen.</w:t>
            </w:r>
            <w:r w:rsidR="00C11D89" w:rsidRPr="00C11D89">
              <w:rPr>
                <w:rFonts w:ascii="Arial" w:hAnsi="Arial" w:cs="Arial"/>
                <w:i/>
              </w:rPr>
              <w:t xml:space="preserve"> </w:t>
            </w:r>
          </w:p>
        </w:tc>
      </w:tr>
      <w:tr w:rsidR="00D47448" w:rsidRPr="00C11D89" w14:paraId="7BD9160F" w14:textId="77777777" w:rsidTr="00BB136E">
        <w:tc>
          <w:tcPr>
            <w:tcW w:w="534" w:type="dxa"/>
          </w:tcPr>
          <w:p w14:paraId="36DFD7DA" w14:textId="77777777" w:rsidR="00D47448" w:rsidRPr="00C11D89" w:rsidRDefault="00D47448" w:rsidP="002F5863">
            <w:pPr>
              <w:pStyle w:val="Listenabsatz"/>
              <w:numPr>
                <w:ilvl w:val="0"/>
                <w:numId w:val="8"/>
              </w:numPr>
              <w:spacing w:after="0" w:line="240" w:lineRule="auto"/>
              <w:ind w:left="357" w:hanging="357"/>
              <w:jc w:val="both"/>
              <w:rPr>
                <w:rFonts w:ascii="Arial" w:hAnsi="Arial" w:cs="Arial"/>
              </w:rPr>
            </w:pPr>
          </w:p>
        </w:tc>
        <w:tc>
          <w:tcPr>
            <w:tcW w:w="7988" w:type="dxa"/>
          </w:tcPr>
          <w:p w14:paraId="44689997" w14:textId="77777777" w:rsidR="00D47448" w:rsidRPr="00C11D89" w:rsidRDefault="005E2858" w:rsidP="00D62908">
            <w:pPr>
              <w:spacing w:after="0"/>
              <w:jc w:val="both"/>
              <w:rPr>
                <w:rFonts w:ascii="Arial" w:hAnsi="Arial" w:cs="Arial"/>
              </w:rPr>
            </w:pPr>
            <w:r>
              <w:rPr>
                <w:rFonts w:ascii="Arial" w:hAnsi="Arial" w:cs="Arial"/>
                <w:i/>
              </w:rPr>
              <w:t>S</w:t>
            </w:r>
            <w:r w:rsidR="00C11D89">
              <w:rPr>
                <w:rFonts w:ascii="Arial" w:hAnsi="Arial" w:cs="Arial"/>
                <w:i/>
              </w:rPr>
              <w:t xml:space="preserve">ich aktiv </w:t>
            </w:r>
            <w:r w:rsidR="00C11D89" w:rsidRPr="002C22C9">
              <w:rPr>
                <w:rFonts w:ascii="Arial" w:hAnsi="Arial" w:cs="Arial"/>
              </w:rPr>
              <w:t>in Fällen von Gesundheitsrisiken</w:t>
            </w:r>
            <w:r w:rsidR="00C11D89">
              <w:rPr>
                <w:rFonts w:ascii="Arial" w:hAnsi="Arial" w:cs="Arial"/>
                <w:i/>
              </w:rPr>
              <w:t xml:space="preserve"> ein</w:t>
            </w:r>
            <w:r>
              <w:rPr>
                <w:rFonts w:ascii="Arial" w:hAnsi="Arial" w:cs="Arial"/>
                <w:i/>
              </w:rPr>
              <w:t>bringen</w:t>
            </w:r>
            <w:r w:rsidR="00C11D89">
              <w:rPr>
                <w:rFonts w:ascii="Arial" w:hAnsi="Arial" w:cs="Arial"/>
                <w:i/>
              </w:rPr>
              <w:t>.</w:t>
            </w:r>
            <w:r w:rsidR="00D47448" w:rsidRPr="00C11D89">
              <w:rPr>
                <w:rFonts w:ascii="Arial" w:hAnsi="Arial" w:cs="Arial"/>
              </w:rPr>
              <w:t xml:space="preserve"> </w:t>
            </w:r>
          </w:p>
        </w:tc>
      </w:tr>
      <w:tr w:rsidR="00D47448" w:rsidRPr="00C11D89" w14:paraId="35BD1B2F" w14:textId="77777777" w:rsidTr="00BB136E">
        <w:tc>
          <w:tcPr>
            <w:tcW w:w="534" w:type="dxa"/>
          </w:tcPr>
          <w:p w14:paraId="52304658" w14:textId="77777777" w:rsidR="00D47448" w:rsidRPr="00C11D89" w:rsidRDefault="00D47448" w:rsidP="002F5863">
            <w:pPr>
              <w:pStyle w:val="Listenabsatz"/>
              <w:numPr>
                <w:ilvl w:val="0"/>
                <w:numId w:val="8"/>
              </w:numPr>
              <w:spacing w:after="0" w:line="240" w:lineRule="auto"/>
              <w:ind w:left="357" w:hanging="357"/>
              <w:jc w:val="both"/>
              <w:rPr>
                <w:rFonts w:ascii="Arial" w:hAnsi="Arial" w:cs="Arial"/>
              </w:rPr>
            </w:pPr>
          </w:p>
        </w:tc>
        <w:tc>
          <w:tcPr>
            <w:tcW w:w="7988" w:type="dxa"/>
          </w:tcPr>
          <w:p w14:paraId="2107726A" w14:textId="77777777" w:rsidR="00D47448" w:rsidRPr="00C11D89" w:rsidRDefault="00C11D89" w:rsidP="00D62908">
            <w:pPr>
              <w:spacing w:after="0"/>
              <w:jc w:val="both"/>
              <w:rPr>
                <w:rFonts w:ascii="Arial" w:hAnsi="Arial" w:cs="Arial"/>
              </w:rPr>
            </w:pPr>
            <w:r w:rsidRPr="002C22C9">
              <w:rPr>
                <w:rFonts w:ascii="Arial" w:hAnsi="Arial" w:cs="Arial"/>
              </w:rPr>
              <w:t>Menschen in der Selbsteinschätzung von Gesundheit und in der Wiederherstellung ihrer Gesundheit</w:t>
            </w:r>
            <w:r>
              <w:rPr>
                <w:rFonts w:ascii="Arial" w:hAnsi="Arial" w:cs="Arial"/>
                <w:i/>
              </w:rPr>
              <w:t xml:space="preserve"> trainieren.</w:t>
            </w:r>
          </w:p>
        </w:tc>
      </w:tr>
      <w:tr w:rsidR="00D47448" w:rsidRPr="00C11D89" w14:paraId="04C4D521" w14:textId="77777777" w:rsidTr="00BB136E">
        <w:tc>
          <w:tcPr>
            <w:tcW w:w="534" w:type="dxa"/>
          </w:tcPr>
          <w:p w14:paraId="32C8A946" w14:textId="77777777" w:rsidR="00D47448" w:rsidRPr="00C11D89" w:rsidRDefault="00D47448" w:rsidP="002F5863">
            <w:pPr>
              <w:pStyle w:val="Listenabsatz"/>
              <w:numPr>
                <w:ilvl w:val="0"/>
                <w:numId w:val="8"/>
              </w:numPr>
              <w:spacing w:after="0" w:line="240" w:lineRule="auto"/>
              <w:ind w:left="357" w:hanging="357"/>
              <w:jc w:val="both"/>
              <w:rPr>
                <w:rFonts w:ascii="Arial" w:hAnsi="Arial" w:cs="Arial"/>
              </w:rPr>
            </w:pPr>
          </w:p>
        </w:tc>
        <w:tc>
          <w:tcPr>
            <w:tcW w:w="7988" w:type="dxa"/>
          </w:tcPr>
          <w:p w14:paraId="5712BC0B" w14:textId="116DB5F5" w:rsidR="00D47448" w:rsidRPr="00C11D89" w:rsidRDefault="002C22C9" w:rsidP="00D62908">
            <w:pPr>
              <w:spacing w:after="0"/>
              <w:jc w:val="both"/>
              <w:rPr>
                <w:rFonts w:ascii="Arial" w:hAnsi="Arial" w:cs="Arial"/>
              </w:rPr>
            </w:pPr>
            <w:r w:rsidRPr="002C22C9">
              <w:rPr>
                <w:rFonts w:ascii="Arial" w:hAnsi="Arial" w:cs="Arial"/>
              </w:rPr>
              <w:t>Zuverlässig und v</w:t>
            </w:r>
            <w:r w:rsidR="00C11D89" w:rsidRPr="002C22C9">
              <w:rPr>
                <w:rFonts w:ascii="Arial" w:hAnsi="Arial" w:cs="Arial"/>
              </w:rPr>
              <w:t xml:space="preserve">ertraulich in Übereinstimmung mit ihrer Berufsethik </w:t>
            </w:r>
            <w:r w:rsidR="00C11D89">
              <w:rPr>
                <w:rFonts w:ascii="Arial" w:hAnsi="Arial" w:cs="Arial"/>
                <w:i/>
              </w:rPr>
              <w:t>arbeiten</w:t>
            </w:r>
            <w:r>
              <w:rPr>
                <w:rFonts w:ascii="Arial" w:hAnsi="Arial" w:cs="Arial"/>
                <w:i/>
              </w:rPr>
              <w:t>.</w:t>
            </w:r>
          </w:p>
        </w:tc>
      </w:tr>
      <w:tr w:rsidR="00D47448" w:rsidRPr="00C11D89" w14:paraId="4F9D3FEC" w14:textId="77777777" w:rsidTr="00BB136E">
        <w:tc>
          <w:tcPr>
            <w:tcW w:w="534" w:type="dxa"/>
          </w:tcPr>
          <w:p w14:paraId="0E311262" w14:textId="77777777" w:rsidR="00D47448" w:rsidRPr="00C11D89" w:rsidRDefault="00D47448" w:rsidP="002F5863">
            <w:pPr>
              <w:pStyle w:val="Listenabsatz"/>
              <w:numPr>
                <w:ilvl w:val="0"/>
                <w:numId w:val="8"/>
              </w:numPr>
              <w:spacing w:after="0" w:line="240" w:lineRule="auto"/>
              <w:ind w:left="357" w:hanging="357"/>
              <w:jc w:val="both"/>
              <w:rPr>
                <w:rFonts w:ascii="Arial" w:hAnsi="Arial" w:cs="Arial"/>
              </w:rPr>
            </w:pPr>
          </w:p>
        </w:tc>
        <w:tc>
          <w:tcPr>
            <w:tcW w:w="7988" w:type="dxa"/>
          </w:tcPr>
          <w:p w14:paraId="0B9AE058" w14:textId="41586DCB" w:rsidR="00D47448" w:rsidRPr="00C11D89" w:rsidRDefault="005E2858" w:rsidP="00D62908">
            <w:pPr>
              <w:spacing w:after="0"/>
              <w:jc w:val="both"/>
              <w:rPr>
                <w:rFonts w:ascii="Arial" w:hAnsi="Arial" w:cs="Arial"/>
              </w:rPr>
            </w:pPr>
            <w:r w:rsidRPr="002C22C9">
              <w:rPr>
                <w:rFonts w:ascii="Arial" w:hAnsi="Arial" w:cs="Arial"/>
              </w:rPr>
              <w:t>Mit</w:t>
            </w:r>
            <w:r w:rsidR="00C11D89" w:rsidRPr="002C22C9">
              <w:rPr>
                <w:rFonts w:ascii="Arial" w:hAnsi="Arial" w:cs="Arial"/>
              </w:rPr>
              <w:t xml:space="preserve"> Qualitätsstandards und Wirtschaftlichkeit in den Gesundheitseinrichtungen</w:t>
            </w:r>
            <w:r w:rsidRPr="002C22C9">
              <w:rPr>
                <w:rFonts w:ascii="Arial" w:hAnsi="Arial" w:cs="Arial"/>
              </w:rPr>
              <w:t xml:space="preserve"> </w:t>
            </w:r>
            <w:r>
              <w:rPr>
                <w:rFonts w:ascii="Arial" w:hAnsi="Arial" w:cs="Arial"/>
                <w:i/>
              </w:rPr>
              <w:t>arbeiten</w:t>
            </w:r>
            <w:r w:rsidR="002C22C9">
              <w:rPr>
                <w:rFonts w:ascii="Arial" w:hAnsi="Arial" w:cs="Arial"/>
                <w:i/>
              </w:rPr>
              <w:t>.</w:t>
            </w:r>
          </w:p>
        </w:tc>
      </w:tr>
      <w:tr w:rsidR="00D47448" w:rsidRPr="00CB2F4E" w14:paraId="14E3E34D" w14:textId="77777777" w:rsidTr="00BB136E">
        <w:tc>
          <w:tcPr>
            <w:tcW w:w="534" w:type="dxa"/>
          </w:tcPr>
          <w:p w14:paraId="5EAA242A" w14:textId="77777777" w:rsidR="00D47448" w:rsidRPr="00C11D89" w:rsidRDefault="00D47448" w:rsidP="002F5863">
            <w:pPr>
              <w:pStyle w:val="Listenabsatz"/>
              <w:numPr>
                <w:ilvl w:val="0"/>
                <w:numId w:val="8"/>
              </w:numPr>
              <w:spacing w:after="0" w:line="240" w:lineRule="auto"/>
              <w:ind w:left="357" w:hanging="357"/>
              <w:jc w:val="both"/>
              <w:rPr>
                <w:rFonts w:ascii="Arial" w:hAnsi="Arial" w:cs="Arial"/>
              </w:rPr>
            </w:pPr>
          </w:p>
        </w:tc>
        <w:tc>
          <w:tcPr>
            <w:tcW w:w="7988" w:type="dxa"/>
          </w:tcPr>
          <w:p w14:paraId="403A3A85" w14:textId="77777777" w:rsidR="00D47448" w:rsidRPr="00CB2F4E" w:rsidRDefault="005E2858" w:rsidP="00D62908">
            <w:pPr>
              <w:spacing w:after="0"/>
              <w:jc w:val="both"/>
              <w:rPr>
                <w:rFonts w:ascii="Arial" w:hAnsi="Arial" w:cs="Arial"/>
              </w:rPr>
            </w:pPr>
            <w:r>
              <w:rPr>
                <w:rFonts w:ascii="Arial" w:hAnsi="Arial" w:cs="Arial"/>
                <w:i/>
              </w:rPr>
              <w:t>Ergreifen von</w:t>
            </w:r>
            <w:r w:rsidR="007A5FD8">
              <w:rPr>
                <w:rFonts w:ascii="Arial" w:hAnsi="Arial" w:cs="Arial"/>
                <w:i/>
              </w:rPr>
              <w:t xml:space="preserve"> Initiativen </w:t>
            </w:r>
            <w:r w:rsidR="007A5FD8" w:rsidRPr="002C22C9">
              <w:rPr>
                <w:rFonts w:ascii="Arial" w:hAnsi="Arial" w:cs="Arial"/>
              </w:rPr>
              <w:t>für die</w:t>
            </w:r>
            <w:r w:rsidR="00CB2F4E" w:rsidRPr="002C22C9">
              <w:rPr>
                <w:rFonts w:ascii="Arial" w:hAnsi="Arial" w:cs="Arial"/>
              </w:rPr>
              <w:t xml:space="preserve"> Wiederherstellung</w:t>
            </w:r>
            <w:r w:rsidR="007A5FD8" w:rsidRPr="002C22C9">
              <w:rPr>
                <w:rFonts w:ascii="Arial" w:hAnsi="Arial" w:cs="Arial"/>
              </w:rPr>
              <w:t xml:space="preserve"> der Gesundheit ihrer Patienten.</w:t>
            </w:r>
          </w:p>
        </w:tc>
      </w:tr>
      <w:tr w:rsidR="00D47448" w:rsidRPr="002B4FAC" w14:paraId="0265F71F" w14:textId="77777777" w:rsidTr="00BB136E">
        <w:tc>
          <w:tcPr>
            <w:tcW w:w="534" w:type="dxa"/>
          </w:tcPr>
          <w:p w14:paraId="0593B26E" w14:textId="77777777" w:rsidR="00D47448" w:rsidRPr="00CB2F4E" w:rsidRDefault="00D47448" w:rsidP="002F5863">
            <w:pPr>
              <w:pStyle w:val="Listenabsatz"/>
              <w:numPr>
                <w:ilvl w:val="0"/>
                <w:numId w:val="8"/>
              </w:numPr>
              <w:spacing w:after="0" w:line="240" w:lineRule="auto"/>
              <w:ind w:left="357" w:hanging="357"/>
              <w:jc w:val="both"/>
              <w:rPr>
                <w:rFonts w:ascii="Arial" w:hAnsi="Arial" w:cs="Arial"/>
              </w:rPr>
            </w:pPr>
          </w:p>
        </w:tc>
        <w:tc>
          <w:tcPr>
            <w:tcW w:w="7988" w:type="dxa"/>
          </w:tcPr>
          <w:p w14:paraId="0E30D4F2" w14:textId="644586F2" w:rsidR="00D47448" w:rsidRPr="009C4A92" w:rsidRDefault="007A5FD8" w:rsidP="002C22C9">
            <w:pPr>
              <w:spacing w:after="0"/>
              <w:jc w:val="both"/>
              <w:rPr>
                <w:rFonts w:ascii="Arial" w:hAnsi="Arial" w:cs="Arial"/>
                <w:lang w:val="en-US"/>
              </w:rPr>
            </w:pPr>
            <w:r w:rsidRPr="002C22C9">
              <w:rPr>
                <w:rFonts w:ascii="Arial" w:hAnsi="Arial" w:cs="Arial"/>
                <w:lang w:val="en-US"/>
              </w:rPr>
              <w:t>Hygieneverhalten</w:t>
            </w:r>
            <w:r>
              <w:rPr>
                <w:rFonts w:ascii="Arial" w:hAnsi="Arial" w:cs="Arial"/>
                <w:i/>
                <w:lang w:val="en-US"/>
              </w:rPr>
              <w:t xml:space="preserve"> aneignen und </w:t>
            </w:r>
            <w:r w:rsidR="002C22C9">
              <w:rPr>
                <w:rFonts w:ascii="Arial" w:hAnsi="Arial" w:cs="Arial"/>
                <w:i/>
                <w:lang w:val="en-US"/>
              </w:rPr>
              <w:t>zeig</w:t>
            </w:r>
            <w:r>
              <w:rPr>
                <w:rFonts w:ascii="Arial" w:hAnsi="Arial" w:cs="Arial"/>
                <w:i/>
                <w:lang w:val="en-US"/>
              </w:rPr>
              <w:t>en</w:t>
            </w:r>
            <w:r w:rsidR="00D47448" w:rsidRPr="009C4A92">
              <w:rPr>
                <w:rFonts w:ascii="Arial" w:hAnsi="Arial" w:cs="Arial"/>
                <w:lang w:val="en-US"/>
              </w:rPr>
              <w:t>.</w:t>
            </w:r>
          </w:p>
        </w:tc>
      </w:tr>
      <w:tr w:rsidR="00D47448" w:rsidRPr="007A5FD8" w14:paraId="35FF8000" w14:textId="77777777" w:rsidTr="00BB136E">
        <w:tc>
          <w:tcPr>
            <w:tcW w:w="534" w:type="dxa"/>
          </w:tcPr>
          <w:p w14:paraId="1CC62460" w14:textId="77777777" w:rsidR="00D47448" w:rsidRPr="009C4A92" w:rsidRDefault="00D47448" w:rsidP="002F5863">
            <w:pPr>
              <w:pStyle w:val="Listenabsatz"/>
              <w:numPr>
                <w:ilvl w:val="0"/>
                <w:numId w:val="8"/>
              </w:numPr>
              <w:spacing w:after="0" w:line="240" w:lineRule="auto"/>
              <w:ind w:left="357" w:hanging="357"/>
              <w:jc w:val="both"/>
              <w:rPr>
                <w:rFonts w:ascii="Arial" w:hAnsi="Arial" w:cs="Arial"/>
                <w:lang w:val="en-US"/>
              </w:rPr>
            </w:pPr>
          </w:p>
        </w:tc>
        <w:tc>
          <w:tcPr>
            <w:tcW w:w="7988" w:type="dxa"/>
          </w:tcPr>
          <w:p w14:paraId="786E2E9F" w14:textId="77777777" w:rsidR="00D47448" w:rsidRPr="007A5FD8" w:rsidRDefault="005E2858" w:rsidP="00D62908">
            <w:pPr>
              <w:spacing w:after="0"/>
              <w:jc w:val="both"/>
              <w:rPr>
                <w:rFonts w:ascii="Arial" w:hAnsi="Arial" w:cs="Arial"/>
              </w:rPr>
            </w:pPr>
            <w:r>
              <w:rPr>
                <w:rFonts w:ascii="Arial" w:hAnsi="Arial" w:cs="Arial"/>
                <w:i/>
              </w:rPr>
              <w:t>Die</w:t>
            </w:r>
            <w:r w:rsidR="007A5FD8" w:rsidRPr="007A5FD8">
              <w:rPr>
                <w:rFonts w:ascii="Arial" w:hAnsi="Arial" w:cs="Arial"/>
                <w:i/>
              </w:rPr>
              <w:t xml:space="preserve"> Werte </w:t>
            </w:r>
            <w:r w:rsidR="007A5FD8" w:rsidRPr="004B481F">
              <w:rPr>
                <w:rFonts w:ascii="Arial" w:hAnsi="Arial" w:cs="Arial"/>
              </w:rPr>
              <w:t>eines gesunden Lebensstils – unter Berücksichtigung und Respektierung von sozialen und kulturellen Werten</w:t>
            </w:r>
            <w:r>
              <w:rPr>
                <w:rFonts w:ascii="Arial" w:hAnsi="Arial" w:cs="Arial"/>
                <w:i/>
              </w:rPr>
              <w:t xml:space="preserve"> fördern</w:t>
            </w:r>
            <w:r w:rsidR="00D47448" w:rsidRPr="007A5FD8">
              <w:rPr>
                <w:rFonts w:ascii="Arial" w:hAnsi="Arial" w:cs="Arial"/>
              </w:rPr>
              <w:t>.</w:t>
            </w:r>
          </w:p>
        </w:tc>
      </w:tr>
      <w:tr w:rsidR="00D47448" w:rsidRPr="007A5FD8" w14:paraId="78700E3C" w14:textId="77777777" w:rsidTr="00BB136E">
        <w:tc>
          <w:tcPr>
            <w:tcW w:w="534" w:type="dxa"/>
          </w:tcPr>
          <w:p w14:paraId="25DE4BC1" w14:textId="77777777" w:rsidR="00D47448" w:rsidRPr="007A5FD8" w:rsidRDefault="00D47448" w:rsidP="002F5863">
            <w:pPr>
              <w:pStyle w:val="Listenabsatz"/>
              <w:numPr>
                <w:ilvl w:val="0"/>
                <w:numId w:val="8"/>
              </w:numPr>
              <w:spacing w:after="0" w:line="240" w:lineRule="auto"/>
              <w:ind w:left="357" w:hanging="357"/>
              <w:jc w:val="both"/>
              <w:rPr>
                <w:rFonts w:ascii="Arial" w:hAnsi="Arial" w:cs="Arial"/>
              </w:rPr>
            </w:pPr>
          </w:p>
        </w:tc>
        <w:tc>
          <w:tcPr>
            <w:tcW w:w="7988" w:type="dxa"/>
          </w:tcPr>
          <w:p w14:paraId="5C0CF717" w14:textId="77777777" w:rsidR="00D47448" w:rsidRPr="007A5FD8" w:rsidRDefault="007A5FD8" w:rsidP="007A5FD8">
            <w:pPr>
              <w:spacing w:after="0"/>
              <w:jc w:val="both"/>
              <w:rPr>
                <w:rFonts w:ascii="Arial" w:hAnsi="Arial" w:cs="Arial"/>
              </w:rPr>
            </w:pPr>
            <w:r w:rsidRPr="007A5FD8">
              <w:rPr>
                <w:rFonts w:ascii="Arial" w:hAnsi="Arial" w:cs="Arial"/>
                <w:i/>
              </w:rPr>
              <w:t xml:space="preserve">Förderung und Vorleben </w:t>
            </w:r>
            <w:r w:rsidRPr="004B481F">
              <w:rPr>
                <w:rFonts w:ascii="Arial" w:hAnsi="Arial" w:cs="Arial"/>
              </w:rPr>
              <w:t>einer aktiven Bürgerschaft und Verantwortung gegenüber Umweltfragen im Zusammenhang mit Gesundheitsthemen</w:t>
            </w:r>
            <w:r w:rsidRPr="007A5FD8">
              <w:rPr>
                <w:rFonts w:ascii="Arial" w:hAnsi="Arial" w:cs="Arial"/>
                <w:i/>
              </w:rPr>
              <w:t>.</w:t>
            </w:r>
          </w:p>
        </w:tc>
      </w:tr>
      <w:tr w:rsidR="00D47448" w:rsidRPr="002B4FAC" w14:paraId="3237E2B6" w14:textId="77777777" w:rsidTr="00BB136E">
        <w:tc>
          <w:tcPr>
            <w:tcW w:w="534" w:type="dxa"/>
          </w:tcPr>
          <w:p w14:paraId="7DDF0EAD" w14:textId="77777777" w:rsidR="00D47448" w:rsidRPr="007A5FD8" w:rsidRDefault="00D47448" w:rsidP="002F5863">
            <w:pPr>
              <w:pStyle w:val="Listenabsatz"/>
              <w:numPr>
                <w:ilvl w:val="0"/>
                <w:numId w:val="8"/>
              </w:numPr>
              <w:spacing w:after="0" w:line="240" w:lineRule="auto"/>
              <w:ind w:left="357" w:hanging="357"/>
              <w:jc w:val="both"/>
              <w:rPr>
                <w:rFonts w:ascii="Arial" w:hAnsi="Arial" w:cs="Arial"/>
              </w:rPr>
            </w:pPr>
          </w:p>
        </w:tc>
        <w:tc>
          <w:tcPr>
            <w:tcW w:w="7988" w:type="dxa"/>
          </w:tcPr>
          <w:p w14:paraId="7142FEDA" w14:textId="0CE36E63" w:rsidR="00D47448" w:rsidRPr="00DA241C" w:rsidRDefault="00DA241C" w:rsidP="004B481F">
            <w:pPr>
              <w:spacing w:after="0"/>
              <w:jc w:val="both"/>
              <w:rPr>
                <w:rFonts w:ascii="Arial" w:hAnsi="Arial" w:cs="Arial"/>
              </w:rPr>
            </w:pPr>
            <w:r w:rsidRPr="00DA241C">
              <w:rPr>
                <w:rFonts w:ascii="Arial" w:hAnsi="Arial" w:cs="Arial"/>
                <w:i/>
              </w:rPr>
              <w:t xml:space="preserve">Den Wert </w:t>
            </w:r>
            <w:r w:rsidRPr="004B481F">
              <w:rPr>
                <w:rFonts w:ascii="Arial" w:hAnsi="Arial" w:cs="Arial"/>
              </w:rPr>
              <w:t xml:space="preserve">des </w:t>
            </w:r>
            <w:r w:rsidR="004B481F" w:rsidRPr="004B481F">
              <w:rPr>
                <w:rFonts w:ascii="Arial" w:hAnsi="Arial" w:cs="Arial"/>
              </w:rPr>
              <w:t>sparsamen</w:t>
            </w:r>
            <w:r w:rsidRPr="004B481F">
              <w:rPr>
                <w:rFonts w:ascii="Arial" w:hAnsi="Arial" w:cs="Arial"/>
              </w:rPr>
              <w:t xml:space="preserve"> Managements von Ressourcen und des Recyclings am Arbeitsplatz</w:t>
            </w:r>
            <w:r w:rsidRPr="00DA241C">
              <w:rPr>
                <w:rFonts w:ascii="Arial" w:hAnsi="Arial" w:cs="Arial"/>
                <w:i/>
              </w:rPr>
              <w:t xml:space="preserve"> annehmen und fördern. </w:t>
            </w:r>
          </w:p>
        </w:tc>
      </w:tr>
      <w:tr w:rsidR="00D47448" w:rsidRPr="00DA241C" w14:paraId="2CC7A4BE" w14:textId="77777777" w:rsidTr="00BB136E">
        <w:tc>
          <w:tcPr>
            <w:tcW w:w="534" w:type="dxa"/>
          </w:tcPr>
          <w:p w14:paraId="25014127" w14:textId="77777777" w:rsidR="00D47448" w:rsidRPr="00DA241C" w:rsidRDefault="00D47448" w:rsidP="002F5863">
            <w:pPr>
              <w:pStyle w:val="Listenabsatz"/>
              <w:numPr>
                <w:ilvl w:val="0"/>
                <w:numId w:val="8"/>
              </w:numPr>
              <w:spacing w:after="0" w:line="240" w:lineRule="auto"/>
              <w:ind w:left="357" w:hanging="357"/>
              <w:jc w:val="both"/>
              <w:rPr>
                <w:rFonts w:ascii="Arial" w:hAnsi="Arial" w:cs="Arial"/>
              </w:rPr>
            </w:pPr>
          </w:p>
        </w:tc>
        <w:tc>
          <w:tcPr>
            <w:tcW w:w="7988" w:type="dxa"/>
          </w:tcPr>
          <w:p w14:paraId="3C2D3143" w14:textId="65BC6583" w:rsidR="00D47448" w:rsidRPr="00DA241C" w:rsidRDefault="005E2858" w:rsidP="00D62908">
            <w:pPr>
              <w:spacing w:after="0"/>
              <w:jc w:val="both"/>
              <w:rPr>
                <w:rFonts w:ascii="Arial" w:hAnsi="Arial" w:cs="Arial"/>
              </w:rPr>
            </w:pPr>
            <w:r w:rsidRPr="004B481F">
              <w:rPr>
                <w:rFonts w:ascii="Arial" w:hAnsi="Arial" w:cs="Arial"/>
              </w:rPr>
              <w:t>Dienstleistung</w:t>
            </w:r>
            <w:r w:rsidR="00DA241C" w:rsidRPr="004B481F">
              <w:rPr>
                <w:rFonts w:ascii="Arial" w:hAnsi="Arial" w:cs="Arial"/>
              </w:rPr>
              <w:t xml:space="preserve"> ohne Vorurteile</w:t>
            </w:r>
            <w:r>
              <w:rPr>
                <w:rFonts w:ascii="Arial" w:hAnsi="Arial" w:cs="Arial"/>
                <w:i/>
              </w:rPr>
              <w:t xml:space="preserve"> ausführen</w:t>
            </w:r>
            <w:r w:rsidR="00DA241C">
              <w:rPr>
                <w:rFonts w:ascii="Arial" w:hAnsi="Arial" w:cs="Arial"/>
                <w:i/>
              </w:rPr>
              <w:t xml:space="preserve">, </w:t>
            </w:r>
            <w:r w:rsidR="00DA241C" w:rsidRPr="004B481F">
              <w:rPr>
                <w:rFonts w:ascii="Arial" w:hAnsi="Arial" w:cs="Arial"/>
              </w:rPr>
              <w:t>unabhängig von der sozi</w:t>
            </w:r>
            <w:r w:rsidR="004B481F">
              <w:rPr>
                <w:rFonts w:ascii="Arial" w:hAnsi="Arial" w:cs="Arial"/>
              </w:rPr>
              <w:t>alen Herkunft des Patienten</w:t>
            </w:r>
            <w:r w:rsidR="00D47448" w:rsidRPr="004B481F">
              <w:rPr>
                <w:rFonts w:ascii="Arial" w:hAnsi="Arial" w:cs="Arial"/>
              </w:rPr>
              <w:t>.</w:t>
            </w:r>
          </w:p>
        </w:tc>
      </w:tr>
      <w:tr w:rsidR="00D47448" w:rsidRPr="00DA241C" w14:paraId="45ED9FD7" w14:textId="77777777" w:rsidTr="00BB136E">
        <w:tc>
          <w:tcPr>
            <w:tcW w:w="534" w:type="dxa"/>
          </w:tcPr>
          <w:p w14:paraId="0207D8DB" w14:textId="77777777" w:rsidR="00D47448" w:rsidRPr="00DA241C" w:rsidRDefault="00D47448" w:rsidP="002F5863">
            <w:pPr>
              <w:pStyle w:val="Listenabsatz"/>
              <w:numPr>
                <w:ilvl w:val="0"/>
                <w:numId w:val="8"/>
              </w:numPr>
              <w:spacing w:after="0" w:line="240" w:lineRule="auto"/>
              <w:ind w:left="357" w:hanging="357"/>
              <w:jc w:val="both"/>
              <w:rPr>
                <w:rFonts w:ascii="Arial" w:hAnsi="Arial" w:cs="Arial"/>
              </w:rPr>
            </w:pPr>
          </w:p>
        </w:tc>
        <w:tc>
          <w:tcPr>
            <w:tcW w:w="7988" w:type="dxa"/>
          </w:tcPr>
          <w:p w14:paraId="0216F625" w14:textId="5D452E4E" w:rsidR="00D47448" w:rsidRPr="00DA241C" w:rsidRDefault="004B481F" w:rsidP="004B481F">
            <w:pPr>
              <w:spacing w:after="0"/>
              <w:jc w:val="both"/>
              <w:rPr>
                <w:rFonts w:ascii="Arial" w:hAnsi="Arial" w:cs="Arial"/>
              </w:rPr>
            </w:pPr>
            <w:r>
              <w:rPr>
                <w:rFonts w:ascii="Arial" w:hAnsi="Arial" w:cs="Arial"/>
                <w:i/>
              </w:rPr>
              <w:t>Ermutigen</w:t>
            </w:r>
            <w:r>
              <w:rPr>
                <w:rFonts w:ascii="Arial" w:hAnsi="Arial" w:cs="Arial"/>
              </w:rPr>
              <w:t xml:space="preserve"> zu einem sparsamen</w:t>
            </w:r>
            <w:r w:rsidR="00DA241C" w:rsidRPr="004B481F">
              <w:rPr>
                <w:rFonts w:ascii="Arial" w:hAnsi="Arial" w:cs="Arial"/>
              </w:rPr>
              <w:t xml:space="preserve"> Konsumentenverhalten in Bezug auf Gesundheitsdienstlei</w:t>
            </w:r>
            <w:r>
              <w:rPr>
                <w:rFonts w:ascii="Arial" w:hAnsi="Arial" w:cs="Arial"/>
              </w:rPr>
              <w:t>stungen und Medikamentenverbrauch.</w:t>
            </w:r>
          </w:p>
        </w:tc>
      </w:tr>
      <w:tr w:rsidR="00D47448" w:rsidRPr="00DA241C" w14:paraId="684627EF" w14:textId="77777777" w:rsidTr="00BB136E">
        <w:tc>
          <w:tcPr>
            <w:tcW w:w="534" w:type="dxa"/>
          </w:tcPr>
          <w:p w14:paraId="4819E6FF" w14:textId="77777777" w:rsidR="00D47448" w:rsidRPr="00DA241C" w:rsidRDefault="00D47448" w:rsidP="002F5863">
            <w:pPr>
              <w:pStyle w:val="Listenabsatz"/>
              <w:numPr>
                <w:ilvl w:val="0"/>
                <w:numId w:val="8"/>
              </w:numPr>
              <w:spacing w:after="0" w:line="240" w:lineRule="auto"/>
              <w:ind w:left="357" w:hanging="357"/>
              <w:jc w:val="both"/>
              <w:rPr>
                <w:rFonts w:ascii="Arial" w:hAnsi="Arial" w:cs="Arial"/>
              </w:rPr>
            </w:pPr>
          </w:p>
        </w:tc>
        <w:tc>
          <w:tcPr>
            <w:tcW w:w="7988" w:type="dxa"/>
          </w:tcPr>
          <w:p w14:paraId="24BFAC6A" w14:textId="337A537D" w:rsidR="00D47448" w:rsidRPr="00DA241C" w:rsidRDefault="00DA241C" w:rsidP="004B481F">
            <w:pPr>
              <w:spacing w:after="0"/>
              <w:jc w:val="both"/>
              <w:rPr>
                <w:rFonts w:ascii="Arial" w:hAnsi="Arial" w:cs="Arial"/>
              </w:rPr>
            </w:pPr>
            <w:r w:rsidRPr="00DA241C">
              <w:rPr>
                <w:rFonts w:ascii="Arial" w:hAnsi="Arial" w:cs="Arial"/>
                <w:i/>
              </w:rPr>
              <w:t xml:space="preserve">Darauf achten sozial zu handeln </w:t>
            </w:r>
            <w:r w:rsidRPr="004B481F">
              <w:rPr>
                <w:rFonts w:ascii="Arial" w:hAnsi="Arial" w:cs="Arial"/>
              </w:rPr>
              <w:t xml:space="preserve">und Informationsinitiativen </w:t>
            </w:r>
            <w:r w:rsidR="004B481F">
              <w:rPr>
                <w:rFonts w:ascii="Arial" w:hAnsi="Arial" w:cs="Arial"/>
              </w:rPr>
              <w:t>zu unterstützen, die der</w:t>
            </w:r>
            <w:r w:rsidRPr="004B481F">
              <w:rPr>
                <w:rFonts w:ascii="Arial" w:hAnsi="Arial" w:cs="Arial"/>
              </w:rPr>
              <w:t xml:space="preserve"> Gesundheitserziehung von Menschen</w:t>
            </w:r>
            <w:r w:rsidR="004B481F">
              <w:rPr>
                <w:rFonts w:ascii="Arial" w:hAnsi="Arial" w:cs="Arial"/>
              </w:rPr>
              <w:t xml:space="preserve"> dienen.</w:t>
            </w:r>
          </w:p>
        </w:tc>
      </w:tr>
      <w:tr w:rsidR="00D47448" w:rsidRPr="00DA241C" w14:paraId="06A440F0" w14:textId="77777777" w:rsidTr="00BB136E">
        <w:tc>
          <w:tcPr>
            <w:tcW w:w="534" w:type="dxa"/>
          </w:tcPr>
          <w:p w14:paraId="6676FC53" w14:textId="77777777" w:rsidR="00D47448" w:rsidRPr="00DA241C" w:rsidRDefault="00D47448" w:rsidP="002F5863">
            <w:pPr>
              <w:pStyle w:val="Listenabsatz"/>
              <w:numPr>
                <w:ilvl w:val="0"/>
                <w:numId w:val="8"/>
              </w:numPr>
              <w:spacing w:after="0" w:line="240" w:lineRule="auto"/>
              <w:ind w:left="357" w:hanging="357"/>
              <w:jc w:val="both"/>
              <w:rPr>
                <w:rFonts w:ascii="Arial" w:hAnsi="Arial" w:cs="Arial"/>
              </w:rPr>
            </w:pPr>
          </w:p>
        </w:tc>
        <w:tc>
          <w:tcPr>
            <w:tcW w:w="7988" w:type="dxa"/>
          </w:tcPr>
          <w:p w14:paraId="7DBAE9B2" w14:textId="05FFB848" w:rsidR="00D47448" w:rsidRPr="00DA241C" w:rsidRDefault="00DA241C" w:rsidP="00D62908">
            <w:pPr>
              <w:spacing w:after="0"/>
              <w:jc w:val="both"/>
              <w:rPr>
                <w:rFonts w:ascii="Arial" w:hAnsi="Arial" w:cs="Arial"/>
              </w:rPr>
            </w:pPr>
            <w:r w:rsidRPr="006D428F">
              <w:rPr>
                <w:rFonts w:ascii="Arial" w:hAnsi="Arial" w:cs="Arial"/>
              </w:rPr>
              <w:t>In angespannten Situationen in Gesundheitseinrichtungen einen</w:t>
            </w:r>
            <w:r w:rsidR="006D428F">
              <w:rPr>
                <w:rFonts w:ascii="Arial" w:hAnsi="Arial" w:cs="Arial"/>
                <w:i/>
              </w:rPr>
              <w:t xml:space="preserve"> Beitrag zur Konfliktlösung leist</w:t>
            </w:r>
            <w:r w:rsidRPr="00DA241C">
              <w:rPr>
                <w:rFonts w:ascii="Arial" w:hAnsi="Arial" w:cs="Arial"/>
                <w:i/>
              </w:rPr>
              <w:t>en</w:t>
            </w:r>
            <w:r w:rsidR="006D428F">
              <w:rPr>
                <w:rFonts w:ascii="Arial" w:hAnsi="Arial" w:cs="Arial"/>
                <w:i/>
              </w:rPr>
              <w:t>.</w:t>
            </w:r>
          </w:p>
        </w:tc>
      </w:tr>
      <w:tr w:rsidR="00D47448" w:rsidRPr="00DA241C" w14:paraId="3E39E101" w14:textId="77777777" w:rsidTr="00BB136E">
        <w:tc>
          <w:tcPr>
            <w:tcW w:w="534" w:type="dxa"/>
          </w:tcPr>
          <w:p w14:paraId="665BE09F" w14:textId="77777777" w:rsidR="00D47448" w:rsidRPr="00DA241C" w:rsidRDefault="00D47448" w:rsidP="002F5863">
            <w:pPr>
              <w:pStyle w:val="Listenabsatz"/>
              <w:numPr>
                <w:ilvl w:val="0"/>
                <w:numId w:val="8"/>
              </w:numPr>
              <w:spacing w:after="0" w:line="240" w:lineRule="auto"/>
              <w:ind w:left="357" w:hanging="357"/>
              <w:jc w:val="both"/>
              <w:rPr>
                <w:rFonts w:ascii="Arial" w:hAnsi="Arial" w:cs="Arial"/>
              </w:rPr>
            </w:pPr>
          </w:p>
        </w:tc>
        <w:tc>
          <w:tcPr>
            <w:tcW w:w="7988" w:type="dxa"/>
          </w:tcPr>
          <w:p w14:paraId="6DC51EC2" w14:textId="4742F6D8" w:rsidR="00D47448" w:rsidRPr="00DA241C" w:rsidRDefault="00DA241C" w:rsidP="00DA241C">
            <w:pPr>
              <w:spacing w:after="0"/>
              <w:jc w:val="both"/>
              <w:rPr>
                <w:rFonts w:ascii="Arial" w:hAnsi="Arial" w:cs="Arial"/>
              </w:rPr>
            </w:pPr>
            <w:r w:rsidRPr="00DA241C">
              <w:rPr>
                <w:rFonts w:ascii="Arial" w:hAnsi="Arial" w:cs="Arial"/>
                <w:i/>
              </w:rPr>
              <w:t xml:space="preserve">Mit Bewusstsein und Respekt gegenüber Menschen und Umwelt handeln, </w:t>
            </w:r>
            <w:r w:rsidRPr="006D428F">
              <w:rPr>
                <w:rFonts w:ascii="Arial" w:hAnsi="Arial" w:cs="Arial"/>
              </w:rPr>
              <w:t>gemäß den Prinzipien der Hygiene, der Gesundheitsprävention und der Ethik</w:t>
            </w:r>
            <w:r w:rsidR="006D428F">
              <w:rPr>
                <w:rFonts w:ascii="Arial" w:hAnsi="Arial" w:cs="Arial"/>
              </w:rPr>
              <w:t>.</w:t>
            </w:r>
          </w:p>
        </w:tc>
      </w:tr>
      <w:tr w:rsidR="00D47448" w:rsidRPr="00DA241C" w14:paraId="531470D0" w14:textId="77777777" w:rsidTr="00BB136E">
        <w:tc>
          <w:tcPr>
            <w:tcW w:w="534" w:type="dxa"/>
          </w:tcPr>
          <w:p w14:paraId="4D79A5D3" w14:textId="77777777" w:rsidR="00D47448" w:rsidRPr="00DA241C" w:rsidRDefault="00D47448" w:rsidP="002F5863">
            <w:pPr>
              <w:pStyle w:val="Listenabsatz"/>
              <w:numPr>
                <w:ilvl w:val="0"/>
                <w:numId w:val="8"/>
              </w:numPr>
              <w:spacing w:after="0" w:line="240" w:lineRule="auto"/>
              <w:ind w:left="357" w:hanging="357"/>
              <w:jc w:val="both"/>
              <w:rPr>
                <w:rFonts w:ascii="Arial" w:hAnsi="Arial" w:cs="Arial"/>
              </w:rPr>
            </w:pPr>
          </w:p>
        </w:tc>
        <w:tc>
          <w:tcPr>
            <w:tcW w:w="7988" w:type="dxa"/>
          </w:tcPr>
          <w:p w14:paraId="4EDB6DE9" w14:textId="4C91AC21" w:rsidR="00D47448" w:rsidRPr="00DA241C" w:rsidRDefault="005E2858" w:rsidP="006D428F">
            <w:pPr>
              <w:spacing w:after="0"/>
              <w:jc w:val="both"/>
              <w:rPr>
                <w:rFonts w:ascii="Arial" w:hAnsi="Arial" w:cs="Arial"/>
              </w:rPr>
            </w:pPr>
            <w:r w:rsidRPr="006D428F">
              <w:rPr>
                <w:rFonts w:ascii="Arial" w:hAnsi="Arial" w:cs="Arial"/>
              </w:rPr>
              <w:t>Die</w:t>
            </w:r>
            <w:r w:rsidR="006D428F" w:rsidRPr="006D428F">
              <w:rPr>
                <w:rFonts w:ascii="Arial" w:hAnsi="Arial" w:cs="Arial"/>
              </w:rPr>
              <w:t xml:space="preserve"> Mü</w:t>
            </w:r>
            <w:r w:rsidR="00DA241C" w:rsidRPr="006D428F">
              <w:rPr>
                <w:rFonts w:ascii="Arial" w:hAnsi="Arial" w:cs="Arial"/>
              </w:rPr>
              <w:t>tter über die Vorteile des Stillens für si</w:t>
            </w:r>
            <w:r w:rsidR="006D428F" w:rsidRPr="006D428F">
              <w:rPr>
                <w:rFonts w:ascii="Arial" w:hAnsi="Arial" w:cs="Arial"/>
              </w:rPr>
              <w:t>ch</w:t>
            </w:r>
            <w:r w:rsidR="00DA241C" w:rsidRPr="006D428F">
              <w:rPr>
                <w:rFonts w:ascii="Arial" w:hAnsi="Arial" w:cs="Arial"/>
              </w:rPr>
              <w:t xml:space="preserve"> und ihre Baby</w:t>
            </w:r>
            <w:r w:rsidR="006D428F" w:rsidRPr="006D428F">
              <w:rPr>
                <w:rFonts w:ascii="Arial" w:hAnsi="Arial" w:cs="Arial"/>
              </w:rPr>
              <w:t>s</w:t>
            </w:r>
            <w:r>
              <w:rPr>
                <w:rFonts w:ascii="Arial" w:hAnsi="Arial" w:cs="Arial"/>
                <w:i/>
              </w:rPr>
              <w:t xml:space="preserve"> informieren</w:t>
            </w:r>
            <w:r w:rsidR="006D428F">
              <w:rPr>
                <w:rFonts w:ascii="Arial" w:hAnsi="Arial" w:cs="Arial"/>
                <w:i/>
              </w:rPr>
              <w:t>.</w:t>
            </w:r>
          </w:p>
        </w:tc>
      </w:tr>
      <w:tr w:rsidR="00D47448" w:rsidRPr="00DA241C" w14:paraId="0EB8C357" w14:textId="77777777" w:rsidTr="00BB136E">
        <w:tc>
          <w:tcPr>
            <w:tcW w:w="534" w:type="dxa"/>
          </w:tcPr>
          <w:p w14:paraId="5238CE5A" w14:textId="77777777" w:rsidR="00D47448" w:rsidRPr="00DA241C" w:rsidRDefault="00D47448" w:rsidP="002F5863">
            <w:pPr>
              <w:pStyle w:val="Listenabsatz"/>
              <w:numPr>
                <w:ilvl w:val="0"/>
                <w:numId w:val="8"/>
              </w:numPr>
              <w:spacing w:after="0" w:line="240" w:lineRule="auto"/>
              <w:ind w:left="357" w:hanging="357"/>
              <w:jc w:val="both"/>
              <w:rPr>
                <w:rFonts w:ascii="Arial" w:hAnsi="Arial" w:cs="Arial"/>
              </w:rPr>
            </w:pPr>
          </w:p>
        </w:tc>
        <w:tc>
          <w:tcPr>
            <w:tcW w:w="7988" w:type="dxa"/>
          </w:tcPr>
          <w:p w14:paraId="68513706" w14:textId="2D463B93" w:rsidR="00D47448" w:rsidRPr="00DA241C" w:rsidRDefault="005E2858" w:rsidP="006D428F">
            <w:pPr>
              <w:spacing w:after="0"/>
              <w:jc w:val="both"/>
              <w:rPr>
                <w:rFonts w:ascii="Arial" w:hAnsi="Arial" w:cs="Arial"/>
              </w:rPr>
            </w:pPr>
            <w:r>
              <w:rPr>
                <w:rFonts w:ascii="Arial" w:hAnsi="Arial" w:cs="Arial"/>
                <w:i/>
              </w:rPr>
              <w:t>Die</w:t>
            </w:r>
            <w:r w:rsidR="00DA241C" w:rsidRPr="00DA241C">
              <w:rPr>
                <w:rFonts w:ascii="Arial" w:hAnsi="Arial" w:cs="Arial"/>
                <w:i/>
              </w:rPr>
              <w:t xml:space="preserve"> persönliche Mitverantwortung </w:t>
            </w:r>
            <w:r w:rsidR="00DA241C" w:rsidRPr="006D428F">
              <w:rPr>
                <w:rFonts w:ascii="Arial" w:hAnsi="Arial" w:cs="Arial"/>
              </w:rPr>
              <w:t xml:space="preserve">für eine </w:t>
            </w:r>
            <w:r w:rsidR="006D428F">
              <w:rPr>
                <w:rFonts w:ascii="Arial" w:hAnsi="Arial" w:cs="Arial"/>
              </w:rPr>
              <w:t>sparsame</w:t>
            </w:r>
            <w:r w:rsidR="00DA241C" w:rsidRPr="006D428F">
              <w:rPr>
                <w:rFonts w:ascii="Arial" w:hAnsi="Arial" w:cs="Arial"/>
              </w:rPr>
              <w:t xml:space="preserve"> Medikamentenverabreichung</w:t>
            </w:r>
            <w:r w:rsidR="006D428F">
              <w:rPr>
                <w:rFonts w:ascii="Arial" w:hAnsi="Arial" w:cs="Arial"/>
                <w:i/>
              </w:rPr>
              <w:t xml:space="preserve"> tragen</w:t>
            </w:r>
          </w:p>
        </w:tc>
      </w:tr>
      <w:tr w:rsidR="00D47448" w:rsidRPr="00DA241C" w14:paraId="411A9135" w14:textId="77777777" w:rsidTr="00BB136E">
        <w:tc>
          <w:tcPr>
            <w:tcW w:w="534" w:type="dxa"/>
          </w:tcPr>
          <w:p w14:paraId="612A9222" w14:textId="77777777" w:rsidR="00D47448" w:rsidRPr="00DA241C" w:rsidRDefault="00D47448" w:rsidP="002F5863">
            <w:pPr>
              <w:pStyle w:val="Listenabsatz"/>
              <w:numPr>
                <w:ilvl w:val="0"/>
                <w:numId w:val="8"/>
              </w:numPr>
              <w:spacing w:after="0" w:line="240" w:lineRule="auto"/>
              <w:ind w:left="357" w:hanging="357"/>
              <w:jc w:val="both"/>
              <w:rPr>
                <w:rFonts w:ascii="Arial" w:hAnsi="Arial" w:cs="Arial"/>
              </w:rPr>
            </w:pPr>
          </w:p>
        </w:tc>
        <w:tc>
          <w:tcPr>
            <w:tcW w:w="7988" w:type="dxa"/>
          </w:tcPr>
          <w:p w14:paraId="3934FEAA" w14:textId="5C2887A2" w:rsidR="00D47448" w:rsidRPr="00DA241C" w:rsidRDefault="00DA241C" w:rsidP="006D428F">
            <w:pPr>
              <w:spacing w:after="0"/>
              <w:jc w:val="both"/>
              <w:rPr>
                <w:rFonts w:ascii="Arial" w:hAnsi="Arial" w:cs="Arial"/>
              </w:rPr>
            </w:pPr>
            <w:r w:rsidRPr="006D428F">
              <w:rPr>
                <w:rFonts w:ascii="Arial" w:hAnsi="Arial" w:cs="Arial"/>
                <w:i/>
              </w:rPr>
              <w:t xml:space="preserve">Entwickeln </w:t>
            </w:r>
            <w:r w:rsidR="006D428F" w:rsidRPr="006D428F">
              <w:rPr>
                <w:rFonts w:ascii="Arial" w:hAnsi="Arial" w:cs="Arial"/>
                <w:i/>
              </w:rPr>
              <w:t>von</w:t>
            </w:r>
            <w:r w:rsidRPr="006D428F">
              <w:rPr>
                <w:rFonts w:ascii="Arial" w:hAnsi="Arial" w:cs="Arial"/>
                <w:i/>
              </w:rPr>
              <w:t xml:space="preserve"> Strategien</w:t>
            </w:r>
            <w:r w:rsidRPr="00DA241C">
              <w:rPr>
                <w:rFonts w:ascii="Arial" w:hAnsi="Arial" w:cs="Arial"/>
              </w:rPr>
              <w:t xml:space="preserve"> für ein rationelles Medikament</w:t>
            </w:r>
            <w:r w:rsidR="006D428F">
              <w:rPr>
                <w:rFonts w:ascii="Arial" w:hAnsi="Arial" w:cs="Arial"/>
              </w:rPr>
              <w:t>ationsverwaltungs</w:t>
            </w:r>
            <w:r>
              <w:rPr>
                <w:rFonts w:ascii="Arial" w:hAnsi="Arial" w:cs="Arial"/>
              </w:rPr>
              <w:t>system in der Klinik</w:t>
            </w:r>
            <w:r w:rsidR="006D428F">
              <w:rPr>
                <w:rFonts w:ascii="Arial" w:hAnsi="Arial" w:cs="Arial"/>
              </w:rPr>
              <w:t>.</w:t>
            </w:r>
          </w:p>
        </w:tc>
      </w:tr>
      <w:tr w:rsidR="00D47448" w:rsidRPr="00DA241C" w14:paraId="3769ACE1" w14:textId="77777777" w:rsidTr="00BB136E">
        <w:tc>
          <w:tcPr>
            <w:tcW w:w="534" w:type="dxa"/>
          </w:tcPr>
          <w:p w14:paraId="334162BD" w14:textId="77777777" w:rsidR="00D47448" w:rsidRPr="00DA241C" w:rsidRDefault="00D47448" w:rsidP="002F5863">
            <w:pPr>
              <w:pStyle w:val="Listenabsatz"/>
              <w:numPr>
                <w:ilvl w:val="0"/>
                <w:numId w:val="8"/>
              </w:numPr>
              <w:spacing w:after="0" w:line="240" w:lineRule="auto"/>
              <w:ind w:left="357" w:hanging="357"/>
              <w:jc w:val="both"/>
              <w:rPr>
                <w:rFonts w:ascii="Arial" w:hAnsi="Arial" w:cs="Arial"/>
              </w:rPr>
            </w:pPr>
          </w:p>
        </w:tc>
        <w:tc>
          <w:tcPr>
            <w:tcW w:w="7988" w:type="dxa"/>
          </w:tcPr>
          <w:p w14:paraId="6E75C73F" w14:textId="4B9DD390" w:rsidR="00D47448" w:rsidRPr="00DA241C" w:rsidRDefault="00DA241C" w:rsidP="00D62908">
            <w:pPr>
              <w:spacing w:after="0"/>
              <w:jc w:val="both"/>
              <w:rPr>
                <w:rFonts w:ascii="Arial" w:hAnsi="Arial" w:cs="Arial"/>
              </w:rPr>
            </w:pPr>
            <w:r w:rsidRPr="006D428F">
              <w:rPr>
                <w:rFonts w:ascii="Arial" w:hAnsi="Arial" w:cs="Arial"/>
              </w:rPr>
              <w:t>Patienten über den rationellen Einsatz von Antibiotika in Bezug auf die öffentliche Gesundheit</w:t>
            </w:r>
            <w:r w:rsidR="006D428F" w:rsidRPr="006D428F">
              <w:rPr>
                <w:rFonts w:ascii="Arial" w:hAnsi="Arial" w:cs="Arial"/>
              </w:rPr>
              <w:t xml:space="preserve"> </w:t>
            </w:r>
            <w:r w:rsidR="006D428F">
              <w:rPr>
                <w:rFonts w:ascii="Arial" w:hAnsi="Arial" w:cs="Arial"/>
                <w:i/>
              </w:rPr>
              <w:t>i</w:t>
            </w:r>
            <w:r w:rsidR="005E2858">
              <w:rPr>
                <w:rFonts w:ascii="Arial" w:hAnsi="Arial" w:cs="Arial"/>
                <w:i/>
              </w:rPr>
              <w:t>nformieren</w:t>
            </w:r>
            <w:r>
              <w:rPr>
                <w:rFonts w:ascii="Arial" w:hAnsi="Arial" w:cs="Arial"/>
                <w:i/>
              </w:rPr>
              <w:t>.</w:t>
            </w:r>
          </w:p>
        </w:tc>
      </w:tr>
      <w:tr w:rsidR="00D47448" w:rsidRPr="00D540A3" w14:paraId="03A1470B" w14:textId="77777777" w:rsidTr="00BB136E">
        <w:tc>
          <w:tcPr>
            <w:tcW w:w="534" w:type="dxa"/>
          </w:tcPr>
          <w:p w14:paraId="6C1A0A47" w14:textId="77777777" w:rsidR="00D47448" w:rsidRPr="00DA241C" w:rsidRDefault="00D47448" w:rsidP="002F5863">
            <w:pPr>
              <w:pStyle w:val="Listenabsatz"/>
              <w:numPr>
                <w:ilvl w:val="0"/>
                <w:numId w:val="8"/>
              </w:numPr>
              <w:spacing w:after="0" w:line="240" w:lineRule="auto"/>
              <w:ind w:left="357" w:hanging="357"/>
              <w:jc w:val="both"/>
              <w:rPr>
                <w:rFonts w:ascii="Arial" w:hAnsi="Arial" w:cs="Arial"/>
              </w:rPr>
            </w:pPr>
          </w:p>
        </w:tc>
        <w:tc>
          <w:tcPr>
            <w:tcW w:w="7988" w:type="dxa"/>
          </w:tcPr>
          <w:p w14:paraId="3E093E21" w14:textId="75D0667F" w:rsidR="00D47448" w:rsidRPr="00D540A3" w:rsidRDefault="00D540A3" w:rsidP="006D428F">
            <w:pPr>
              <w:spacing w:after="0"/>
              <w:jc w:val="both"/>
              <w:rPr>
                <w:rFonts w:ascii="Arial" w:hAnsi="Arial" w:cs="Arial"/>
              </w:rPr>
            </w:pPr>
            <w:r w:rsidRPr="006D428F">
              <w:rPr>
                <w:rFonts w:ascii="Arial" w:hAnsi="Arial" w:cs="Arial"/>
              </w:rPr>
              <w:t xml:space="preserve">Bereit sein, sich an der Information und Aufklärung der Patienten hinsichtlich rationale Verabreichung, Verwendung und </w:t>
            </w:r>
            <w:r w:rsidR="00AC109E">
              <w:rPr>
                <w:rFonts w:ascii="Arial" w:hAnsi="Arial" w:cs="Arial"/>
              </w:rPr>
              <w:t>Entsorgung</w:t>
            </w:r>
            <w:r w:rsidRPr="006D428F">
              <w:rPr>
                <w:rFonts w:ascii="Arial" w:hAnsi="Arial" w:cs="Arial"/>
              </w:rPr>
              <w:t xml:space="preserve"> der Medikamente in die Umwelt</w:t>
            </w:r>
            <w:r w:rsidRPr="00D540A3">
              <w:rPr>
                <w:rFonts w:ascii="Arial" w:hAnsi="Arial" w:cs="Arial"/>
                <w:i/>
              </w:rPr>
              <w:t xml:space="preserve"> zu beteiligen.</w:t>
            </w:r>
          </w:p>
        </w:tc>
      </w:tr>
      <w:tr w:rsidR="00D47448" w:rsidRPr="00D540A3" w14:paraId="7710578A" w14:textId="77777777" w:rsidTr="00BB136E">
        <w:tc>
          <w:tcPr>
            <w:tcW w:w="534" w:type="dxa"/>
          </w:tcPr>
          <w:p w14:paraId="5D2F164F" w14:textId="77777777" w:rsidR="00D47448" w:rsidRPr="00D540A3" w:rsidRDefault="00D47448" w:rsidP="002F5863">
            <w:pPr>
              <w:pStyle w:val="Listenabsatz"/>
              <w:numPr>
                <w:ilvl w:val="0"/>
                <w:numId w:val="8"/>
              </w:numPr>
              <w:spacing w:after="0" w:line="240" w:lineRule="auto"/>
              <w:ind w:left="357" w:hanging="357"/>
              <w:jc w:val="both"/>
              <w:rPr>
                <w:rFonts w:ascii="Arial" w:hAnsi="Arial" w:cs="Arial"/>
              </w:rPr>
            </w:pPr>
          </w:p>
        </w:tc>
        <w:tc>
          <w:tcPr>
            <w:tcW w:w="7988" w:type="dxa"/>
          </w:tcPr>
          <w:p w14:paraId="7277C012" w14:textId="6D4733AF" w:rsidR="00D47448" w:rsidRPr="00D540A3" w:rsidRDefault="005E2858" w:rsidP="00D62908">
            <w:pPr>
              <w:spacing w:after="0"/>
              <w:jc w:val="both"/>
              <w:rPr>
                <w:rFonts w:ascii="Arial" w:hAnsi="Arial" w:cs="Arial"/>
              </w:rPr>
            </w:pPr>
            <w:r w:rsidRPr="00531357">
              <w:rPr>
                <w:rFonts w:ascii="Arial" w:hAnsi="Arial" w:cs="Arial"/>
              </w:rPr>
              <w:t>Auf</w:t>
            </w:r>
            <w:r w:rsidR="00D540A3" w:rsidRPr="00531357">
              <w:rPr>
                <w:rFonts w:ascii="Arial" w:hAnsi="Arial" w:cs="Arial"/>
              </w:rPr>
              <w:t xml:space="preserve"> Versagen und Unsicherheiten in Gesund</w:t>
            </w:r>
            <w:r w:rsidR="00531357" w:rsidRPr="00531357">
              <w:rPr>
                <w:rFonts w:ascii="Arial" w:hAnsi="Arial" w:cs="Arial"/>
              </w:rPr>
              <w:t>heitseinrichtungen mit Bedachtsamkeit</w:t>
            </w:r>
            <w:r>
              <w:rPr>
                <w:rFonts w:ascii="Arial" w:hAnsi="Arial" w:cs="Arial"/>
                <w:i/>
              </w:rPr>
              <w:t xml:space="preserve"> reagieren</w:t>
            </w:r>
            <w:r w:rsidR="00D540A3" w:rsidRPr="00D540A3">
              <w:rPr>
                <w:rFonts w:ascii="Arial" w:hAnsi="Arial" w:cs="Arial"/>
                <w:i/>
              </w:rPr>
              <w:t>.</w:t>
            </w:r>
          </w:p>
        </w:tc>
      </w:tr>
      <w:tr w:rsidR="00D47448" w:rsidRPr="00D540A3" w14:paraId="508B0F94" w14:textId="77777777" w:rsidTr="00BB136E">
        <w:tc>
          <w:tcPr>
            <w:tcW w:w="534" w:type="dxa"/>
          </w:tcPr>
          <w:p w14:paraId="48FB43A4" w14:textId="77777777" w:rsidR="00D47448" w:rsidRPr="00D540A3" w:rsidRDefault="00D47448" w:rsidP="002F5863">
            <w:pPr>
              <w:pStyle w:val="Listenabsatz"/>
              <w:numPr>
                <w:ilvl w:val="0"/>
                <w:numId w:val="8"/>
              </w:numPr>
              <w:spacing w:after="0" w:line="240" w:lineRule="auto"/>
              <w:ind w:left="357" w:hanging="357"/>
              <w:jc w:val="both"/>
              <w:rPr>
                <w:rFonts w:ascii="Arial" w:hAnsi="Arial" w:cs="Arial"/>
              </w:rPr>
            </w:pPr>
          </w:p>
        </w:tc>
        <w:tc>
          <w:tcPr>
            <w:tcW w:w="7988" w:type="dxa"/>
          </w:tcPr>
          <w:p w14:paraId="6A5EC3D1" w14:textId="622D16FD" w:rsidR="00D47448" w:rsidRPr="00D540A3" w:rsidRDefault="00D540A3" w:rsidP="00D62908">
            <w:pPr>
              <w:spacing w:after="0"/>
              <w:jc w:val="both"/>
              <w:rPr>
                <w:rFonts w:ascii="Arial" w:hAnsi="Arial" w:cs="Arial"/>
              </w:rPr>
            </w:pPr>
            <w:r w:rsidRPr="00D540A3">
              <w:rPr>
                <w:rFonts w:ascii="Arial" w:hAnsi="Arial" w:cs="Arial"/>
                <w:i/>
              </w:rPr>
              <w:t xml:space="preserve">Auf Lösungen hinarbeiten, </w:t>
            </w:r>
            <w:r w:rsidRPr="00531357">
              <w:rPr>
                <w:rFonts w:ascii="Arial" w:hAnsi="Arial" w:cs="Arial"/>
              </w:rPr>
              <w:t>die allen beteiligten Personen oder Persone</w:t>
            </w:r>
            <w:r w:rsidR="005E2858" w:rsidRPr="00531357">
              <w:rPr>
                <w:rFonts w:ascii="Arial" w:hAnsi="Arial" w:cs="Arial"/>
              </w:rPr>
              <w:t>n</w:t>
            </w:r>
            <w:r w:rsidRPr="00531357">
              <w:rPr>
                <w:rFonts w:ascii="Arial" w:hAnsi="Arial" w:cs="Arial"/>
              </w:rPr>
              <w:t>gruppen (z.B. Pflegekräfte und Pflegeempfänger) bei Zielkonflikten helfen</w:t>
            </w:r>
            <w:r w:rsidR="00531357">
              <w:rPr>
                <w:rFonts w:ascii="Arial" w:hAnsi="Arial" w:cs="Arial"/>
              </w:rPr>
              <w:t>.</w:t>
            </w:r>
          </w:p>
        </w:tc>
      </w:tr>
      <w:tr w:rsidR="00D47448" w:rsidRPr="00D540A3" w14:paraId="2E92FC1B" w14:textId="77777777" w:rsidTr="00BB136E">
        <w:tc>
          <w:tcPr>
            <w:tcW w:w="534" w:type="dxa"/>
          </w:tcPr>
          <w:p w14:paraId="01E174C4" w14:textId="77777777" w:rsidR="00D47448" w:rsidRPr="00D540A3" w:rsidRDefault="00D47448" w:rsidP="002F5863">
            <w:pPr>
              <w:pStyle w:val="Listenabsatz"/>
              <w:numPr>
                <w:ilvl w:val="0"/>
                <w:numId w:val="8"/>
              </w:numPr>
              <w:spacing w:after="0" w:line="240" w:lineRule="auto"/>
              <w:ind w:left="357" w:hanging="357"/>
              <w:jc w:val="both"/>
              <w:rPr>
                <w:rFonts w:ascii="Arial" w:hAnsi="Arial" w:cs="Arial"/>
              </w:rPr>
            </w:pPr>
          </w:p>
        </w:tc>
        <w:tc>
          <w:tcPr>
            <w:tcW w:w="7988" w:type="dxa"/>
          </w:tcPr>
          <w:p w14:paraId="41492811" w14:textId="1A94F6D9" w:rsidR="00D47448" w:rsidRPr="00D540A3" w:rsidRDefault="00D540A3" w:rsidP="00D62908">
            <w:pPr>
              <w:spacing w:after="0"/>
              <w:jc w:val="both"/>
              <w:rPr>
                <w:rFonts w:ascii="Arial" w:hAnsi="Arial" w:cs="Arial"/>
              </w:rPr>
            </w:pPr>
            <w:r w:rsidRPr="00D540A3">
              <w:rPr>
                <w:rFonts w:ascii="Arial" w:hAnsi="Arial" w:cs="Arial"/>
                <w:i/>
              </w:rPr>
              <w:t xml:space="preserve">Das obere Management um Hilfe bitten, </w:t>
            </w:r>
            <w:r w:rsidRPr="00531357">
              <w:rPr>
                <w:rFonts w:ascii="Arial" w:hAnsi="Arial" w:cs="Arial"/>
              </w:rPr>
              <w:t>wenn die Grenzen der eig</w:t>
            </w:r>
            <w:r w:rsidR="00531357" w:rsidRPr="00531357">
              <w:rPr>
                <w:rFonts w:ascii="Arial" w:hAnsi="Arial" w:cs="Arial"/>
              </w:rPr>
              <w:t>e</w:t>
            </w:r>
            <w:r w:rsidRPr="00531357">
              <w:rPr>
                <w:rFonts w:ascii="Arial" w:hAnsi="Arial" w:cs="Arial"/>
              </w:rPr>
              <w:t>nen Kapazität</w:t>
            </w:r>
            <w:r w:rsidR="00531357" w:rsidRPr="00531357">
              <w:rPr>
                <w:rFonts w:ascii="Arial" w:hAnsi="Arial" w:cs="Arial"/>
              </w:rPr>
              <w:t>en</w:t>
            </w:r>
            <w:r w:rsidRPr="00531357">
              <w:rPr>
                <w:rFonts w:ascii="Arial" w:hAnsi="Arial" w:cs="Arial"/>
              </w:rPr>
              <w:t xml:space="preserve"> erreicht sind. Dazu zählen a) Belastungen in Bezug auf die erträgliche persönliche Grenze im täglichen Arbeitsablauf sowie b) für Grenzen des persönlichen Einflussbereiches in Bezug auf das Treffen von Entscheidungen bei Problemen und Konflikten.</w:t>
            </w:r>
            <w:r w:rsidR="00D47448" w:rsidRPr="00D540A3">
              <w:rPr>
                <w:rFonts w:ascii="Arial" w:hAnsi="Arial" w:cs="Arial"/>
              </w:rPr>
              <w:t xml:space="preserve"> </w:t>
            </w:r>
          </w:p>
        </w:tc>
      </w:tr>
      <w:tr w:rsidR="00D47448" w:rsidRPr="004A32D7" w14:paraId="10C6E43C" w14:textId="77777777" w:rsidTr="00BB136E">
        <w:tc>
          <w:tcPr>
            <w:tcW w:w="534" w:type="dxa"/>
          </w:tcPr>
          <w:p w14:paraId="57DE5FD0" w14:textId="77777777" w:rsidR="00D47448" w:rsidRPr="00D540A3" w:rsidRDefault="00D47448" w:rsidP="002F5863">
            <w:pPr>
              <w:pStyle w:val="Listenabsatz"/>
              <w:numPr>
                <w:ilvl w:val="0"/>
                <w:numId w:val="8"/>
              </w:numPr>
              <w:spacing w:after="0" w:line="240" w:lineRule="auto"/>
              <w:ind w:left="357" w:hanging="357"/>
              <w:jc w:val="both"/>
              <w:rPr>
                <w:rFonts w:ascii="Arial" w:hAnsi="Arial" w:cs="Arial"/>
              </w:rPr>
            </w:pPr>
          </w:p>
        </w:tc>
        <w:tc>
          <w:tcPr>
            <w:tcW w:w="7988" w:type="dxa"/>
          </w:tcPr>
          <w:p w14:paraId="090E9DC2" w14:textId="5B2626B2" w:rsidR="00D47448" w:rsidRPr="004A32D7" w:rsidRDefault="00531357" w:rsidP="00531357">
            <w:pPr>
              <w:spacing w:after="0"/>
              <w:jc w:val="both"/>
              <w:rPr>
                <w:rFonts w:ascii="Arial" w:hAnsi="Arial" w:cs="Arial"/>
                <w:i/>
              </w:rPr>
            </w:pPr>
            <w:r>
              <w:rPr>
                <w:rFonts w:ascii="Arial" w:hAnsi="Arial" w:cs="Arial"/>
                <w:i/>
              </w:rPr>
              <w:t>Entlastu</w:t>
            </w:r>
            <w:r w:rsidR="004A32D7">
              <w:rPr>
                <w:rFonts w:ascii="Arial" w:hAnsi="Arial" w:cs="Arial"/>
                <w:i/>
              </w:rPr>
              <w:t>n</w:t>
            </w:r>
            <w:r>
              <w:rPr>
                <w:rFonts w:ascii="Arial" w:hAnsi="Arial" w:cs="Arial"/>
                <w:i/>
              </w:rPr>
              <w:t>g</w:t>
            </w:r>
            <w:r w:rsidR="004A32D7">
              <w:rPr>
                <w:rFonts w:ascii="Arial" w:hAnsi="Arial" w:cs="Arial"/>
                <w:i/>
              </w:rPr>
              <w:t xml:space="preserve"> </w:t>
            </w:r>
            <w:r w:rsidRPr="00531357">
              <w:rPr>
                <w:rFonts w:ascii="Arial" w:hAnsi="Arial" w:cs="Arial"/>
              </w:rPr>
              <w:t>durch Zugriff auf persönliche und Umwelt-</w:t>
            </w:r>
            <w:r w:rsidR="004A32D7" w:rsidRPr="00531357">
              <w:rPr>
                <w:rFonts w:ascii="Arial" w:hAnsi="Arial" w:cs="Arial"/>
              </w:rPr>
              <w:t>Ressourcen innerhalb ihrer Arbeitsumgebung (insbesondere in Stresssituationen).</w:t>
            </w:r>
          </w:p>
        </w:tc>
      </w:tr>
    </w:tbl>
    <w:p w14:paraId="392E9396" w14:textId="77777777" w:rsidR="00D47448" w:rsidRPr="004A32D7" w:rsidRDefault="00D47448" w:rsidP="00BE650A">
      <w:pPr>
        <w:spacing w:line="360" w:lineRule="auto"/>
        <w:jc w:val="both"/>
        <w:rPr>
          <w:rFonts w:ascii="Arial" w:hAnsi="Arial" w:cs="Arial"/>
          <w:sz w:val="24"/>
          <w:szCs w:val="24"/>
        </w:rPr>
      </w:pPr>
    </w:p>
    <w:p w14:paraId="4AE0A766" w14:textId="77777777" w:rsidR="00D47448" w:rsidRDefault="00D47448" w:rsidP="00F04CC8">
      <w:pPr>
        <w:spacing w:after="0"/>
        <w:jc w:val="both"/>
        <w:rPr>
          <w:rFonts w:ascii="Arial" w:hAnsi="Arial" w:cs="Arial"/>
          <w:sz w:val="24"/>
          <w:szCs w:val="24"/>
        </w:rPr>
      </w:pPr>
    </w:p>
    <w:p w14:paraId="2782DFF4" w14:textId="77777777" w:rsidR="00CB0B7A" w:rsidRDefault="00CB0B7A" w:rsidP="00F04CC8">
      <w:pPr>
        <w:spacing w:after="0"/>
        <w:jc w:val="both"/>
        <w:rPr>
          <w:rFonts w:ascii="Arial" w:hAnsi="Arial" w:cs="Arial"/>
          <w:sz w:val="24"/>
          <w:szCs w:val="24"/>
        </w:rPr>
      </w:pPr>
    </w:p>
    <w:p w14:paraId="3F93BA76" w14:textId="77777777" w:rsidR="00CB0B7A" w:rsidRDefault="00CB0B7A" w:rsidP="00F04CC8">
      <w:pPr>
        <w:spacing w:after="0"/>
        <w:jc w:val="both"/>
        <w:rPr>
          <w:rFonts w:ascii="Arial" w:hAnsi="Arial" w:cs="Arial"/>
          <w:sz w:val="24"/>
          <w:szCs w:val="24"/>
        </w:rPr>
      </w:pPr>
    </w:p>
    <w:p w14:paraId="4D71562D" w14:textId="77777777" w:rsidR="00F04CC8" w:rsidRPr="004A32D7" w:rsidRDefault="00F04CC8" w:rsidP="00F04CC8">
      <w:pPr>
        <w:spacing w:after="0"/>
        <w:jc w:val="both"/>
        <w:rPr>
          <w:rFonts w:ascii="Arial" w:hAnsi="Arial" w:cs="Arial"/>
          <w:sz w:val="24"/>
          <w:szCs w:val="24"/>
        </w:rPr>
      </w:pPr>
    </w:p>
    <w:p w14:paraId="1003D750" w14:textId="77777777" w:rsidR="00D47448" w:rsidRPr="00D60B76" w:rsidRDefault="00D47448" w:rsidP="0015389B">
      <w:pPr>
        <w:pStyle w:val="berschrift3"/>
        <w:numPr>
          <w:ilvl w:val="0"/>
          <w:numId w:val="0"/>
        </w:numPr>
        <w:ind w:left="360"/>
      </w:pPr>
      <w:bookmarkStart w:id="13" w:name="_Toc526851611"/>
      <w:r w:rsidRPr="00D60B76">
        <w:t xml:space="preserve">2.2.3. </w:t>
      </w:r>
      <w:r w:rsidR="00AB000E" w:rsidRPr="00D60B76">
        <w:t>Lerneinheiten</w:t>
      </w:r>
      <w:bookmarkEnd w:id="13"/>
    </w:p>
    <w:p w14:paraId="7E67DF2A" w14:textId="77777777" w:rsidR="006037AF" w:rsidRPr="00D60B76" w:rsidRDefault="006037AF" w:rsidP="006037AF">
      <w:pPr>
        <w:spacing w:before="80"/>
        <w:ind w:firstLine="142"/>
        <w:rPr>
          <w:rFonts w:ascii="Arial" w:hAnsi="Arial" w:cs="Arial"/>
          <w:b/>
          <w:sz w:val="24"/>
          <w:szCs w:val="24"/>
        </w:rPr>
      </w:pPr>
    </w:p>
    <w:p w14:paraId="71E95CEB" w14:textId="3416D049" w:rsidR="00D47448" w:rsidRPr="00A07291" w:rsidRDefault="0015389B" w:rsidP="0015389B">
      <w:pPr>
        <w:pStyle w:val="berschrift4"/>
        <w:rPr>
          <w:b/>
        </w:rPr>
      </w:pPr>
      <w:r w:rsidRPr="00A07291">
        <w:rPr>
          <w:b/>
        </w:rPr>
        <w:t>2.2.3.1</w:t>
      </w:r>
      <w:r w:rsidR="00D47448" w:rsidRPr="00A07291">
        <w:rPr>
          <w:b/>
        </w:rPr>
        <w:t xml:space="preserve"> IO2 </w:t>
      </w:r>
      <w:r w:rsidR="00D60B76" w:rsidRPr="00A07291">
        <w:rPr>
          <w:b/>
        </w:rPr>
        <w:t>Gesu</w:t>
      </w:r>
      <w:r w:rsidRPr="00A07291">
        <w:rPr>
          <w:b/>
        </w:rPr>
        <w:t>n</w:t>
      </w:r>
      <w:r w:rsidR="00D60B76" w:rsidRPr="00A07291">
        <w:rPr>
          <w:b/>
        </w:rPr>
        <w:t>dheit Lerneinheit</w:t>
      </w:r>
      <w:r w:rsidR="00D47448" w:rsidRPr="00A07291">
        <w:rPr>
          <w:b/>
        </w:rPr>
        <w:t xml:space="preserve"> 1</w:t>
      </w:r>
    </w:p>
    <w:p w14:paraId="209E9D95" w14:textId="4826B378" w:rsidR="00D47448" w:rsidRPr="009144F8" w:rsidRDefault="00A07291" w:rsidP="00A07291">
      <w:pPr>
        <w:spacing w:before="80"/>
        <w:rPr>
          <w:rFonts w:ascii="Arial" w:hAnsi="Arial" w:cs="Arial"/>
          <w:b/>
          <w:sz w:val="24"/>
          <w:szCs w:val="24"/>
        </w:rPr>
      </w:pPr>
      <w:r>
        <w:rPr>
          <w:rFonts w:ascii="Arial" w:hAnsi="Arial" w:cs="Arial"/>
          <w:sz w:val="24"/>
          <w:szCs w:val="24"/>
        </w:rPr>
        <w:t>Entwickelt von</w:t>
      </w:r>
      <w:r w:rsidR="00D60B76" w:rsidRPr="009144F8">
        <w:rPr>
          <w:rFonts w:ascii="Arial" w:hAnsi="Arial" w:cs="Arial"/>
          <w:sz w:val="24"/>
          <w:szCs w:val="24"/>
        </w:rPr>
        <w:t xml:space="preserve"> Projektpartner</w:t>
      </w:r>
      <w:r w:rsidR="00D47448" w:rsidRPr="009144F8">
        <w:rPr>
          <w:rFonts w:ascii="Arial" w:hAnsi="Arial" w:cs="Arial"/>
          <w:b/>
          <w:sz w:val="24"/>
          <w:szCs w:val="24"/>
        </w:rPr>
        <w:t xml:space="preserve">:   WETCO  </w:t>
      </w:r>
      <w:r w:rsidR="00D47448" w:rsidRPr="00F04CC8">
        <w:rPr>
          <w:rFonts w:ascii="Arial" w:hAnsi="Arial" w:cs="Arial"/>
          <w:b/>
          <w:noProof/>
          <w:sz w:val="24"/>
          <w:szCs w:val="24"/>
          <w:lang w:val="de-DE" w:eastAsia="de-DE"/>
        </w:rPr>
        <w:drawing>
          <wp:inline distT="0" distB="0" distL="0" distR="0" wp14:anchorId="66BE9B6C" wp14:editId="395D5AD9">
            <wp:extent cx="777358" cy="297495"/>
            <wp:effectExtent l="19050" t="0" r="3692"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779053" cy="298144"/>
                    </a:xfrm>
                    <a:prstGeom prst="rect">
                      <a:avLst/>
                    </a:prstGeom>
                    <a:noFill/>
                    <a:ln w="9525">
                      <a:noFill/>
                      <a:miter lim="800000"/>
                      <a:headEnd/>
                      <a:tailEnd/>
                    </a:ln>
                  </pic:spPr>
                </pic:pic>
              </a:graphicData>
            </a:graphic>
          </wp:inline>
        </w:drawing>
      </w:r>
    </w:p>
    <w:tbl>
      <w:tblPr>
        <w:tblStyle w:val="LightShading-Accent11"/>
        <w:tblW w:w="8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19"/>
        <w:gridCol w:w="6636"/>
      </w:tblGrid>
      <w:tr w:rsidR="00D47448" w:rsidRPr="00DA241C" w14:paraId="05A79F25" w14:textId="77777777" w:rsidTr="005E2858">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119" w:type="dxa"/>
            <w:tcBorders>
              <w:top w:val="none" w:sz="0" w:space="0" w:color="auto"/>
              <w:left w:val="none" w:sz="0" w:space="0" w:color="auto"/>
              <w:bottom w:val="none" w:sz="0" w:space="0" w:color="auto"/>
              <w:right w:val="none" w:sz="0" w:space="0" w:color="auto"/>
            </w:tcBorders>
            <w:shd w:val="clear" w:color="auto" w:fill="auto"/>
          </w:tcPr>
          <w:p w14:paraId="00101A80" w14:textId="77777777" w:rsidR="00D47448" w:rsidRPr="00F04CC8" w:rsidRDefault="005E2858" w:rsidP="00BB136E">
            <w:pPr>
              <w:rPr>
                <w:rFonts w:ascii="Arial" w:eastAsia="Times New Roman" w:hAnsi="Arial" w:cs="Arial"/>
                <w:sz w:val="24"/>
                <w:szCs w:val="24"/>
                <w:lang w:val="en-US"/>
              </w:rPr>
            </w:pPr>
            <w:r>
              <w:rPr>
                <w:rFonts w:ascii="Arial" w:eastAsia="Times New Roman" w:hAnsi="Arial" w:cs="Arial"/>
                <w:sz w:val="24"/>
                <w:szCs w:val="24"/>
                <w:lang w:val="en-US"/>
              </w:rPr>
              <w:t>INSTITUTION</w:t>
            </w:r>
          </w:p>
        </w:tc>
        <w:tc>
          <w:tcPr>
            <w:cnfStyle w:val="000100000000" w:firstRow="0" w:lastRow="0" w:firstColumn="0" w:lastColumn="1" w:oddVBand="0" w:evenVBand="0" w:oddHBand="0" w:evenHBand="0" w:firstRowFirstColumn="0" w:firstRowLastColumn="0" w:lastRowFirstColumn="0" w:lastRowLastColumn="0"/>
            <w:tcW w:w="6636" w:type="dxa"/>
            <w:tcBorders>
              <w:top w:val="none" w:sz="0" w:space="0" w:color="auto"/>
              <w:left w:val="none" w:sz="0" w:space="0" w:color="auto"/>
              <w:bottom w:val="none" w:sz="0" w:space="0" w:color="auto"/>
              <w:right w:val="none" w:sz="0" w:space="0" w:color="auto"/>
            </w:tcBorders>
            <w:shd w:val="clear" w:color="auto" w:fill="auto"/>
          </w:tcPr>
          <w:p w14:paraId="04D54AEA" w14:textId="77777777" w:rsidR="00D47448" w:rsidRPr="00F04CC8" w:rsidRDefault="00D60B76" w:rsidP="00BB136E">
            <w:pPr>
              <w:jc w:val="center"/>
              <w:rPr>
                <w:rFonts w:ascii="Arial" w:eastAsia="Times New Roman" w:hAnsi="Arial" w:cs="Arial"/>
                <w:color w:val="auto"/>
                <w:sz w:val="24"/>
                <w:szCs w:val="24"/>
                <w:lang w:val="en-US"/>
              </w:rPr>
            </w:pPr>
            <w:r>
              <w:rPr>
                <w:rFonts w:ascii="Arial" w:eastAsia="Times New Roman" w:hAnsi="Arial" w:cs="Arial"/>
                <w:color w:val="auto"/>
                <w:sz w:val="24"/>
                <w:szCs w:val="24"/>
                <w:lang w:val="en-US"/>
              </w:rPr>
              <w:t>Berufsbildungs- und Ausbildungszentrum</w:t>
            </w:r>
          </w:p>
        </w:tc>
      </w:tr>
      <w:tr w:rsidR="00D47448" w:rsidRPr="00F04CC8" w14:paraId="33228ABA" w14:textId="77777777" w:rsidTr="005E2858">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119" w:type="dxa"/>
            <w:tcBorders>
              <w:left w:val="none" w:sz="0" w:space="0" w:color="auto"/>
              <w:right w:val="none" w:sz="0" w:space="0" w:color="auto"/>
            </w:tcBorders>
            <w:shd w:val="clear" w:color="auto" w:fill="auto"/>
          </w:tcPr>
          <w:p w14:paraId="0A910F0D" w14:textId="77777777" w:rsidR="00D47448" w:rsidRPr="00F04CC8" w:rsidRDefault="00D60B76" w:rsidP="00BB136E">
            <w:pPr>
              <w:rPr>
                <w:rFonts w:ascii="Arial" w:eastAsia="Times New Roman" w:hAnsi="Arial" w:cs="Arial"/>
                <w:sz w:val="24"/>
                <w:szCs w:val="24"/>
                <w:lang w:val="en-US"/>
              </w:rPr>
            </w:pPr>
            <w:r>
              <w:rPr>
                <w:rFonts w:ascii="Arial" w:eastAsia="Times New Roman" w:hAnsi="Arial" w:cs="Arial"/>
                <w:sz w:val="24"/>
                <w:szCs w:val="24"/>
                <w:lang w:val="en-US"/>
              </w:rPr>
              <w:t>Branche</w:t>
            </w:r>
            <w:r w:rsidR="00D47448" w:rsidRPr="00F04CC8">
              <w:rPr>
                <w:rFonts w:ascii="Arial" w:eastAsia="Times New Roman" w:hAnsi="Arial" w:cs="Arial"/>
                <w:sz w:val="24"/>
                <w:szCs w:val="24"/>
                <w:lang w:val="en-US"/>
              </w:rPr>
              <w:t xml:space="preserve"> </w:t>
            </w:r>
          </w:p>
        </w:tc>
        <w:tc>
          <w:tcPr>
            <w:cnfStyle w:val="000100000000" w:firstRow="0" w:lastRow="0" w:firstColumn="0" w:lastColumn="1" w:oddVBand="0" w:evenVBand="0" w:oddHBand="0" w:evenHBand="0" w:firstRowFirstColumn="0" w:firstRowLastColumn="0" w:lastRowFirstColumn="0" w:lastRowLastColumn="0"/>
            <w:tcW w:w="6636" w:type="dxa"/>
            <w:tcBorders>
              <w:left w:val="none" w:sz="0" w:space="0" w:color="auto"/>
              <w:right w:val="none" w:sz="0" w:space="0" w:color="auto"/>
            </w:tcBorders>
            <w:shd w:val="clear" w:color="auto" w:fill="auto"/>
          </w:tcPr>
          <w:p w14:paraId="79FB2760" w14:textId="77777777" w:rsidR="00D47448" w:rsidRPr="00F04CC8" w:rsidRDefault="00D60B76" w:rsidP="00BB136E">
            <w:pPr>
              <w:jc w:val="center"/>
              <w:rPr>
                <w:rFonts w:ascii="Arial" w:eastAsia="Times New Roman" w:hAnsi="Arial" w:cs="Arial"/>
                <w:color w:val="auto"/>
                <w:sz w:val="24"/>
                <w:szCs w:val="24"/>
                <w:lang w:val="en-US"/>
              </w:rPr>
            </w:pPr>
            <w:r>
              <w:rPr>
                <w:rFonts w:ascii="Arial" w:eastAsia="Times New Roman" w:hAnsi="Arial" w:cs="Arial"/>
                <w:color w:val="auto"/>
                <w:sz w:val="24"/>
                <w:szCs w:val="24"/>
                <w:lang w:val="en-US"/>
              </w:rPr>
              <w:t>Gesundheit</w:t>
            </w:r>
          </w:p>
        </w:tc>
      </w:tr>
      <w:tr w:rsidR="00D47448" w:rsidRPr="00F04CC8" w14:paraId="3E736C56" w14:textId="77777777" w:rsidTr="005E2858">
        <w:trPr>
          <w:trHeight w:val="366"/>
        </w:trPr>
        <w:tc>
          <w:tcPr>
            <w:cnfStyle w:val="001000000000" w:firstRow="0" w:lastRow="0" w:firstColumn="1" w:lastColumn="0" w:oddVBand="0" w:evenVBand="0" w:oddHBand="0" w:evenHBand="0" w:firstRowFirstColumn="0" w:firstRowLastColumn="0" w:lastRowFirstColumn="0" w:lastRowLastColumn="0"/>
            <w:tcW w:w="2119" w:type="dxa"/>
            <w:shd w:val="clear" w:color="auto" w:fill="auto"/>
          </w:tcPr>
          <w:p w14:paraId="4F30C4C8" w14:textId="77777777" w:rsidR="00D47448" w:rsidRPr="00F04CC8" w:rsidRDefault="00D60B76" w:rsidP="00BB136E">
            <w:pPr>
              <w:rPr>
                <w:rFonts w:ascii="Arial" w:eastAsia="Times New Roman" w:hAnsi="Arial" w:cs="Arial"/>
                <w:sz w:val="24"/>
                <w:szCs w:val="24"/>
                <w:lang w:val="en-US"/>
              </w:rPr>
            </w:pPr>
            <w:r>
              <w:rPr>
                <w:rFonts w:ascii="Arial" w:eastAsia="Times New Roman" w:hAnsi="Arial" w:cs="Arial"/>
                <w:sz w:val="24"/>
                <w:szCs w:val="24"/>
                <w:lang w:val="en-US"/>
              </w:rPr>
              <w:t>Beruf</w:t>
            </w:r>
          </w:p>
        </w:tc>
        <w:tc>
          <w:tcPr>
            <w:cnfStyle w:val="000100000000" w:firstRow="0" w:lastRow="0" w:firstColumn="0" w:lastColumn="1" w:oddVBand="0" w:evenVBand="0" w:oddHBand="0" w:evenHBand="0" w:firstRowFirstColumn="0" w:firstRowLastColumn="0" w:lastRowFirstColumn="0" w:lastRowLastColumn="0"/>
            <w:tcW w:w="6636" w:type="dxa"/>
            <w:shd w:val="clear" w:color="auto" w:fill="auto"/>
          </w:tcPr>
          <w:p w14:paraId="1CFA03E0" w14:textId="77777777" w:rsidR="00D47448" w:rsidRPr="00F04CC8" w:rsidRDefault="00D60B76" w:rsidP="00F04CC8">
            <w:pPr>
              <w:spacing w:line="360" w:lineRule="auto"/>
              <w:jc w:val="center"/>
              <w:rPr>
                <w:rFonts w:ascii="Arial" w:hAnsi="Arial" w:cs="Arial"/>
                <w:color w:val="auto"/>
                <w:sz w:val="24"/>
                <w:szCs w:val="24"/>
                <w:lang w:val="en-US"/>
              </w:rPr>
            </w:pPr>
            <w:r>
              <w:rPr>
                <w:rFonts w:ascii="Arial" w:hAnsi="Arial" w:cs="Arial"/>
                <w:color w:val="auto"/>
                <w:sz w:val="24"/>
                <w:szCs w:val="24"/>
                <w:lang w:val="en-US"/>
              </w:rPr>
              <w:t>Krankenschwester</w:t>
            </w:r>
          </w:p>
        </w:tc>
      </w:tr>
      <w:tr w:rsidR="00D47448" w:rsidRPr="00F04CC8" w14:paraId="7073438A" w14:textId="77777777" w:rsidTr="005E2858">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119" w:type="dxa"/>
            <w:tcBorders>
              <w:left w:val="none" w:sz="0" w:space="0" w:color="auto"/>
              <w:right w:val="none" w:sz="0" w:space="0" w:color="auto"/>
            </w:tcBorders>
            <w:shd w:val="clear" w:color="auto" w:fill="auto"/>
          </w:tcPr>
          <w:p w14:paraId="6D0FEF6A" w14:textId="77777777" w:rsidR="00D47448" w:rsidRPr="00F04CC8" w:rsidRDefault="00D47448" w:rsidP="00BB136E">
            <w:pPr>
              <w:rPr>
                <w:rFonts w:ascii="Arial" w:eastAsia="Times New Roman" w:hAnsi="Arial" w:cs="Arial"/>
                <w:sz w:val="24"/>
                <w:szCs w:val="24"/>
                <w:lang w:val="en-US"/>
              </w:rPr>
            </w:pPr>
            <w:r w:rsidRPr="00F04CC8">
              <w:rPr>
                <w:rFonts w:ascii="Arial" w:eastAsia="Times New Roman" w:hAnsi="Arial" w:cs="Arial"/>
                <w:sz w:val="24"/>
                <w:szCs w:val="24"/>
                <w:lang w:val="en-US"/>
              </w:rPr>
              <w:t>EQF Level</w:t>
            </w:r>
          </w:p>
        </w:tc>
        <w:tc>
          <w:tcPr>
            <w:cnfStyle w:val="000100000000" w:firstRow="0" w:lastRow="0" w:firstColumn="0" w:lastColumn="1" w:oddVBand="0" w:evenVBand="0" w:oddHBand="0" w:evenHBand="0" w:firstRowFirstColumn="0" w:firstRowLastColumn="0" w:lastRowFirstColumn="0" w:lastRowLastColumn="0"/>
            <w:tcW w:w="6636" w:type="dxa"/>
            <w:tcBorders>
              <w:left w:val="none" w:sz="0" w:space="0" w:color="auto"/>
              <w:right w:val="none" w:sz="0" w:space="0" w:color="auto"/>
            </w:tcBorders>
            <w:shd w:val="clear" w:color="auto" w:fill="auto"/>
          </w:tcPr>
          <w:p w14:paraId="17609CFD" w14:textId="77777777" w:rsidR="00D47448" w:rsidRPr="00F04CC8" w:rsidRDefault="00D47448" w:rsidP="00BB136E">
            <w:pPr>
              <w:jc w:val="center"/>
              <w:rPr>
                <w:rFonts w:ascii="Arial" w:eastAsia="Times New Roman" w:hAnsi="Arial" w:cs="Arial"/>
                <w:color w:val="auto"/>
                <w:sz w:val="24"/>
                <w:szCs w:val="24"/>
                <w:lang w:val="en-US"/>
              </w:rPr>
            </w:pPr>
            <w:r w:rsidRPr="00F04CC8">
              <w:rPr>
                <w:rFonts w:ascii="Arial" w:eastAsia="Times New Roman" w:hAnsi="Arial" w:cs="Arial"/>
                <w:color w:val="auto"/>
                <w:sz w:val="24"/>
                <w:szCs w:val="24"/>
                <w:lang w:val="en-US"/>
              </w:rPr>
              <w:t>4</w:t>
            </w:r>
          </w:p>
        </w:tc>
      </w:tr>
      <w:tr w:rsidR="00D47448" w:rsidRPr="00DA241C" w14:paraId="71D86EBD" w14:textId="77777777" w:rsidTr="005E2858">
        <w:trPr>
          <w:trHeight w:val="415"/>
        </w:trPr>
        <w:tc>
          <w:tcPr>
            <w:cnfStyle w:val="001000000000" w:firstRow="0" w:lastRow="0" w:firstColumn="1" w:lastColumn="0" w:oddVBand="0" w:evenVBand="0" w:oddHBand="0" w:evenHBand="0" w:firstRowFirstColumn="0" w:firstRowLastColumn="0" w:lastRowFirstColumn="0" w:lastRowLastColumn="0"/>
            <w:tcW w:w="2119" w:type="dxa"/>
            <w:shd w:val="clear" w:color="auto" w:fill="auto"/>
          </w:tcPr>
          <w:p w14:paraId="10F2F6BA" w14:textId="77777777" w:rsidR="00D47448" w:rsidRPr="00F04CC8" w:rsidRDefault="00D60B76" w:rsidP="00BB136E">
            <w:pPr>
              <w:rPr>
                <w:rFonts w:ascii="Arial" w:eastAsia="Times New Roman" w:hAnsi="Arial" w:cs="Arial"/>
                <w:sz w:val="24"/>
                <w:szCs w:val="24"/>
                <w:lang w:val="en-US"/>
              </w:rPr>
            </w:pPr>
            <w:r>
              <w:rPr>
                <w:rFonts w:ascii="Arial" w:eastAsia="Times New Roman" w:hAnsi="Arial" w:cs="Arial"/>
                <w:sz w:val="24"/>
                <w:szCs w:val="24"/>
                <w:lang w:val="en-US"/>
              </w:rPr>
              <w:t>MODUL</w:t>
            </w:r>
          </w:p>
        </w:tc>
        <w:tc>
          <w:tcPr>
            <w:cnfStyle w:val="000100000000" w:firstRow="0" w:lastRow="0" w:firstColumn="0" w:lastColumn="1" w:oddVBand="0" w:evenVBand="0" w:oddHBand="0" w:evenHBand="0" w:firstRowFirstColumn="0" w:firstRowLastColumn="0" w:lastRowFirstColumn="0" w:lastRowLastColumn="0"/>
            <w:tcW w:w="6636" w:type="dxa"/>
            <w:shd w:val="clear" w:color="auto" w:fill="auto"/>
          </w:tcPr>
          <w:p w14:paraId="53EFFF22" w14:textId="77777777" w:rsidR="00D47448" w:rsidRDefault="00D60B76" w:rsidP="00BB136E">
            <w:pPr>
              <w:rPr>
                <w:rFonts w:ascii="Arial" w:eastAsia="Times New Roman" w:hAnsi="Arial" w:cs="Arial"/>
                <w:color w:val="auto"/>
                <w:sz w:val="24"/>
                <w:szCs w:val="24"/>
                <w:lang w:val="de-AT"/>
              </w:rPr>
            </w:pPr>
            <w:r>
              <w:rPr>
                <w:rFonts w:ascii="Arial" w:eastAsia="Times New Roman" w:hAnsi="Arial" w:cs="Arial"/>
                <w:color w:val="auto"/>
                <w:sz w:val="24"/>
                <w:szCs w:val="24"/>
                <w:lang w:val="de-AT"/>
              </w:rPr>
              <w:t>Arbeitsaktivitäten, Verantwortlichkeiten und persönliche Eigenschaften</w:t>
            </w:r>
          </w:p>
          <w:p w14:paraId="391B92B8" w14:textId="77777777" w:rsidR="00D47448" w:rsidRPr="009144F8" w:rsidRDefault="00D60B76" w:rsidP="00D60B76">
            <w:pPr>
              <w:rPr>
                <w:rFonts w:ascii="Arial" w:eastAsia="Times New Roman" w:hAnsi="Arial" w:cs="Arial"/>
                <w:color w:val="auto"/>
                <w:sz w:val="24"/>
                <w:szCs w:val="24"/>
                <w:lang w:val="de-AT"/>
              </w:rPr>
            </w:pPr>
            <w:r>
              <w:rPr>
                <w:rFonts w:ascii="Arial" w:eastAsia="Times New Roman" w:hAnsi="Arial" w:cs="Arial"/>
                <w:color w:val="auto"/>
                <w:sz w:val="24"/>
                <w:szCs w:val="24"/>
                <w:lang w:val="de-AT"/>
              </w:rPr>
              <w:t>Einheit: Struktur und Organisation der Gesundheitsaktivitäten</w:t>
            </w:r>
          </w:p>
        </w:tc>
      </w:tr>
      <w:tr w:rsidR="00D47448" w:rsidRPr="00D60B76" w14:paraId="00946F76" w14:textId="77777777" w:rsidTr="005E2858">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119" w:type="dxa"/>
            <w:tcBorders>
              <w:left w:val="none" w:sz="0" w:space="0" w:color="auto"/>
              <w:right w:val="none" w:sz="0" w:space="0" w:color="auto"/>
            </w:tcBorders>
            <w:shd w:val="clear" w:color="auto" w:fill="auto"/>
          </w:tcPr>
          <w:p w14:paraId="56D216DD" w14:textId="09123FD9" w:rsidR="00D60B76" w:rsidRPr="00F04CC8" w:rsidRDefault="00D60B76" w:rsidP="00A07291">
            <w:pPr>
              <w:ind w:left="-113" w:right="-57"/>
              <w:rPr>
                <w:rFonts w:ascii="Arial" w:eastAsia="Times New Roman" w:hAnsi="Arial" w:cs="Arial"/>
                <w:sz w:val="24"/>
                <w:szCs w:val="24"/>
                <w:lang w:val="en-US"/>
              </w:rPr>
            </w:pPr>
            <w:r>
              <w:rPr>
                <w:rFonts w:ascii="Arial" w:eastAsia="Times New Roman" w:hAnsi="Arial" w:cs="Arial"/>
                <w:sz w:val="24"/>
                <w:szCs w:val="24"/>
                <w:lang w:val="en-US"/>
              </w:rPr>
              <w:t>KURZ</w:t>
            </w:r>
            <w:r w:rsidR="00A07291">
              <w:rPr>
                <w:rFonts w:ascii="Arial" w:eastAsia="Times New Roman" w:hAnsi="Arial" w:cs="Arial"/>
                <w:sz w:val="24"/>
                <w:szCs w:val="24"/>
                <w:lang w:val="en-US"/>
              </w:rPr>
              <w:t>-</w:t>
            </w:r>
            <w:r>
              <w:rPr>
                <w:rFonts w:ascii="Arial" w:eastAsia="Times New Roman" w:hAnsi="Arial" w:cs="Arial"/>
                <w:sz w:val="24"/>
                <w:szCs w:val="24"/>
                <w:lang w:val="en-US"/>
              </w:rPr>
              <w:t>BESCHREIBUNG</w:t>
            </w:r>
          </w:p>
        </w:tc>
        <w:tc>
          <w:tcPr>
            <w:cnfStyle w:val="000100000000" w:firstRow="0" w:lastRow="0" w:firstColumn="0" w:lastColumn="1" w:oddVBand="0" w:evenVBand="0" w:oddHBand="0" w:evenHBand="0" w:firstRowFirstColumn="0" w:firstRowLastColumn="0" w:lastRowFirstColumn="0" w:lastRowLastColumn="0"/>
            <w:tcW w:w="6636" w:type="dxa"/>
            <w:tcBorders>
              <w:left w:val="none" w:sz="0" w:space="0" w:color="auto"/>
              <w:right w:val="none" w:sz="0" w:space="0" w:color="auto"/>
            </w:tcBorders>
            <w:shd w:val="clear" w:color="auto" w:fill="auto"/>
          </w:tcPr>
          <w:p w14:paraId="54C40F86" w14:textId="77777777" w:rsidR="00D47448" w:rsidRPr="00D60B76" w:rsidRDefault="00D60B76" w:rsidP="00D60B76">
            <w:pPr>
              <w:jc w:val="both"/>
              <w:rPr>
                <w:rFonts w:asciiTheme="minorHAnsi" w:eastAsia="Times New Roman" w:hAnsiTheme="minorHAnsi" w:cstheme="minorHAnsi"/>
                <w:b w:val="0"/>
                <w:color w:val="auto"/>
                <w:lang w:val="de-AT"/>
              </w:rPr>
            </w:pPr>
            <w:r w:rsidRPr="00D60B76">
              <w:rPr>
                <w:rFonts w:ascii="Arial" w:hAnsi="Arial" w:cs="Arial"/>
                <w:b w:val="0"/>
                <w:color w:val="222222"/>
                <w:lang w:val="de-DE"/>
              </w:rPr>
              <w:t xml:space="preserve">Das Modul beschreibt die wichtigsten organisatorischen Kenntnisse, Verantwortlichkeiten und Aktivitäten im Bildungsstandard für </w:t>
            </w:r>
            <w:r>
              <w:rPr>
                <w:rFonts w:ascii="Arial" w:hAnsi="Arial" w:cs="Arial"/>
                <w:b w:val="0"/>
                <w:color w:val="222222"/>
                <w:lang w:val="de-DE"/>
              </w:rPr>
              <w:t>die</w:t>
            </w:r>
            <w:r w:rsidRPr="00D60B76">
              <w:rPr>
                <w:rFonts w:ascii="Arial" w:hAnsi="Arial" w:cs="Arial"/>
                <w:b w:val="0"/>
                <w:color w:val="222222"/>
                <w:lang w:val="de-DE"/>
              </w:rPr>
              <w:t xml:space="preserve"> </w:t>
            </w:r>
            <w:r>
              <w:rPr>
                <w:rFonts w:ascii="Arial" w:hAnsi="Arial" w:cs="Arial"/>
                <w:b w:val="0"/>
                <w:color w:val="222222"/>
                <w:lang w:val="de-DE"/>
              </w:rPr>
              <w:t>Krankenschwester</w:t>
            </w:r>
            <w:r w:rsidRPr="00D60B76">
              <w:rPr>
                <w:rFonts w:ascii="Arial" w:hAnsi="Arial" w:cs="Arial"/>
                <w:b w:val="0"/>
                <w:color w:val="222222"/>
                <w:lang w:val="de-DE"/>
              </w:rPr>
              <w:t xml:space="preserve">. Die Lernziele dieser Einheit beziehen sich auf Kenntnisse über die Rechte und Pflichten des Assistenten in den Arbeitsprozessen, Kenntnisse über Struktur und Organisation der Gesundheitsfürsorgearbeit, Rechtsrahmen der Gesundheitsversicherung, Sozialversicherungs- und Rentensysteme sowie Wissen über die benötigte Dokumentation und Standards der Arbeitsleistung. Die erwarteten Ergebnisse aus der Schulung in diesem Modul beziehen sich auf Kenntnisse und Fähigkeiten zur Erfüllung alltäglicher Aufgaben und Aufgaben, die </w:t>
            </w:r>
            <w:r w:rsidRPr="00D60B76">
              <w:rPr>
                <w:rFonts w:ascii="Arial" w:hAnsi="Arial" w:cs="Arial"/>
                <w:b w:val="0"/>
                <w:color w:val="222222"/>
                <w:lang w:val="de-DE"/>
              </w:rPr>
              <w:lastRenderedPageBreak/>
              <w:t>im Einklang mit Gesundheits- und Berufsstandards stehen, einschließlich SD-relevanter Ziele</w:t>
            </w:r>
            <w:r w:rsidRPr="00D60B76">
              <w:rPr>
                <w:rFonts w:asciiTheme="minorHAnsi" w:hAnsiTheme="minorHAnsi" w:cstheme="minorHAnsi"/>
                <w:b w:val="0"/>
                <w:color w:val="222222"/>
                <w:lang w:val="de-DE"/>
              </w:rPr>
              <w:t>.</w:t>
            </w:r>
          </w:p>
        </w:tc>
      </w:tr>
      <w:tr w:rsidR="00D47448" w:rsidRPr="00D60B76" w14:paraId="47545C60" w14:textId="77777777" w:rsidTr="005E2858">
        <w:trPr>
          <w:trHeight w:val="513"/>
        </w:trPr>
        <w:tc>
          <w:tcPr>
            <w:cnfStyle w:val="001000000000" w:firstRow="0" w:lastRow="0" w:firstColumn="1" w:lastColumn="0" w:oddVBand="0" w:evenVBand="0" w:oddHBand="0" w:evenHBand="0" w:firstRowFirstColumn="0" w:firstRowLastColumn="0" w:lastRowFirstColumn="0" w:lastRowLastColumn="0"/>
            <w:tcW w:w="2119" w:type="dxa"/>
            <w:shd w:val="clear" w:color="auto" w:fill="auto"/>
          </w:tcPr>
          <w:p w14:paraId="5984A4EF" w14:textId="77777777" w:rsidR="00D47448" w:rsidRPr="00F04CC8" w:rsidRDefault="00D60B76" w:rsidP="00BB136E">
            <w:pPr>
              <w:rPr>
                <w:rFonts w:ascii="Arial" w:eastAsia="Times New Roman" w:hAnsi="Arial" w:cs="Arial"/>
                <w:sz w:val="24"/>
                <w:szCs w:val="24"/>
                <w:lang w:val="en-US"/>
              </w:rPr>
            </w:pPr>
            <w:r>
              <w:rPr>
                <w:rFonts w:ascii="Arial" w:eastAsia="Times New Roman" w:hAnsi="Arial" w:cs="Arial"/>
                <w:sz w:val="24"/>
                <w:szCs w:val="24"/>
                <w:lang w:val="en-US"/>
              </w:rPr>
              <w:lastRenderedPageBreak/>
              <w:t>LERNERGEB</w:t>
            </w:r>
            <w:r w:rsidR="005E2858">
              <w:rPr>
                <w:rFonts w:ascii="Arial" w:eastAsia="Times New Roman" w:hAnsi="Arial" w:cs="Arial"/>
                <w:sz w:val="24"/>
                <w:szCs w:val="24"/>
                <w:lang w:val="en-US"/>
              </w:rPr>
              <w:t>-</w:t>
            </w:r>
            <w:r>
              <w:rPr>
                <w:rFonts w:ascii="Arial" w:eastAsia="Times New Roman" w:hAnsi="Arial" w:cs="Arial"/>
                <w:sz w:val="24"/>
                <w:szCs w:val="24"/>
                <w:lang w:val="en-US"/>
              </w:rPr>
              <w:t>NISSE</w:t>
            </w:r>
          </w:p>
        </w:tc>
        <w:tc>
          <w:tcPr>
            <w:cnfStyle w:val="000100000000" w:firstRow="0" w:lastRow="0" w:firstColumn="0" w:lastColumn="1" w:oddVBand="0" w:evenVBand="0" w:oddHBand="0" w:evenHBand="0" w:firstRowFirstColumn="0" w:firstRowLastColumn="0" w:lastRowFirstColumn="0" w:lastRowLastColumn="0"/>
            <w:tcW w:w="6636" w:type="dxa"/>
            <w:shd w:val="clear" w:color="auto" w:fill="auto"/>
          </w:tcPr>
          <w:p w14:paraId="50B83EF7" w14:textId="77777777" w:rsidR="00D47448" w:rsidRPr="00D60B76" w:rsidRDefault="00D60B76" w:rsidP="00BB136E">
            <w:pPr>
              <w:jc w:val="both"/>
              <w:rPr>
                <w:rFonts w:ascii="Arial" w:eastAsia="Times New Roman" w:hAnsi="Arial" w:cs="Arial"/>
                <w:b w:val="0"/>
                <w:color w:val="auto"/>
                <w:lang w:val="de-AT"/>
              </w:rPr>
            </w:pPr>
            <w:r w:rsidRPr="00D60B76">
              <w:rPr>
                <w:rFonts w:ascii="Arial" w:eastAsia="Times New Roman" w:hAnsi="Arial" w:cs="Arial"/>
                <w:b w:val="0"/>
                <w:color w:val="auto"/>
                <w:lang w:val="de-AT"/>
              </w:rPr>
              <w:t xml:space="preserve">Das spezifische Wissen, Fähigkeiten und Kompetenzen, die nach Abschluss der Einheit erwartet </w:t>
            </w:r>
            <w:r w:rsidR="00D23C3C">
              <w:rPr>
                <w:rFonts w:ascii="Arial" w:eastAsia="Times New Roman" w:hAnsi="Arial" w:cs="Arial"/>
                <w:b w:val="0"/>
                <w:color w:val="auto"/>
                <w:lang w:val="de-AT"/>
              </w:rPr>
              <w:t>we</w:t>
            </w:r>
            <w:r w:rsidRPr="00D60B76">
              <w:rPr>
                <w:rFonts w:ascii="Arial" w:eastAsia="Times New Roman" w:hAnsi="Arial" w:cs="Arial"/>
                <w:b w:val="0"/>
                <w:color w:val="auto"/>
                <w:lang w:val="de-AT"/>
              </w:rPr>
              <w:t>rden, sind gemäß dem Berufsbildungsstandard für den Beruf aufgeführt.</w:t>
            </w:r>
          </w:p>
        </w:tc>
      </w:tr>
      <w:tr w:rsidR="00D47448" w:rsidRPr="00D60B76" w14:paraId="555529FC" w14:textId="77777777" w:rsidTr="005E2858">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119" w:type="dxa"/>
            <w:tcBorders>
              <w:left w:val="none" w:sz="0" w:space="0" w:color="auto"/>
              <w:bottom w:val="single" w:sz="4" w:space="0" w:color="auto"/>
              <w:right w:val="none" w:sz="0" w:space="0" w:color="auto"/>
            </w:tcBorders>
            <w:shd w:val="clear" w:color="auto" w:fill="auto"/>
          </w:tcPr>
          <w:p w14:paraId="0A68B621" w14:textId="77777777" w:rsidR="00D47448" w:rsidRPr="00F04CC8" w:rsidRDefault="00D60B76" w:rsidP="00A07291">
            <w:pPr>
              <w:rPr>
                <w:rFonts w:ascii="Arial" w:eastAsia="Times New Roman" w:hAnsi="Arial" w:cs="Arial"/>
                <w:sz w:val="24"/>
                <w:szCs w:val="24"/>
              </w:rPr>
            </w:pPr>
            <w:r>
              <w:rPr>
                <w:rFonts w:ascii="Arial" w:eastAsia="Times New Roman" w:hAnsi="Arial" w:cs="Arial"/>
                <w:sz w:val="24"/>
                <w:szCs w:val="24"/>
                <w:lang w:val="en-US"/>
              </w:rPr>
              <w:t>WISSEN</w:t>
            </w:r>
          </w:p>
        </w:tc>
        <w:tc>
          <w:tcPr>
            <w:cnfStyle w:val="000100000000" w:firstRow="0" w:lastRow="0" w:firstColumn="0" w:lastColumn="1" w:oddVBand="0" w:evenVBand="0" w:oddHBand="0" w:evenHBand="0" w:firstRowFirstColumn="0" w:firstRowLastColumn="0" w:lastRowFirstColumn="0" w:lastRowLastColumn="0"/>
            <w:tcW w:w="6636" w:type="dxa"/>
            <w:tcBorders>
              <w:left w:val="none" w:sz="0" w:space="0" w:color="auto"/>
              <w:bottom w:val="single" w:sz="4" w:space="0" w:color="auto"/>
              <w:right w:val="none" w:sz="0" w:space="0" w:color="auto"/>
            </w:tcBorders>
            <w:shd w:val="clear" w:color="auto" w:fill="auto"/>
          </w:tcPr>
          <w:p w14:paraId="6E1FCF00" w14:textId="77777777" w:rsidR="00D47448" w:rsidRPr="00D23C3C" w:rsidRDefault="00D60B76" w:rsidP="007B3585">
            <w:pPr>
              <w:autoSpaceDE w:val="0"/>
              <w:autoSpaceDN w:val="0"/>
              <w:adjustRightInd w:val="0"/>
              <w:spacing w:after="0" w:line="240" w:lineRule="auto"/>
              <w:ind w:right="57"/>
              <w:rPr>
                <w:rFonts w:ascii="Arial" w:hAnsi="Arial" w:cs="Arial"/>
                <w:b w:val="0"/>
                <w:color w:val="auto"/>
                <w:lang w:val="de-AT"/>
              </w:rPr>
            </w:pPr>
            <w:r w:rsidRPr="00D23C3C">
              <w:rPr>
                <w:rFonts w:ascii="Arial" w:hAnsi="Arial" w:cs="Arial"/>
                <w:b w:val="0"/>
                <w:color w:val="222222"/>
                <w:lang w:val="de-DE"/>
              </w:rPr>
              <w:t>•</w:t>
            </w:r>
            <w:r w:rsidR="00D23C3C" w:rsidRPr="00D23C3C">
              <w:rPr>
                <w:rFonts w:ascii="Arial" w:hAnsi="Arial" w:cs="Arial"/>
                <w:b w:val="0"/>
                <w:color w:val="222222"/>
                <w:lang w:val="de-DE"/>
              </w:rPr>
              <w:t xml:space="preserve"> </w:t>
            </w:r>
            <w:r w:rsidRPr="00D23C3C">
              <w:rPr>
                <w:rFonts w:ascii="Arial" w:hAnsi="Arial" w:cs="Arial"/>
                <w:b w:val="0"/>
                <w:color w:val="222222"/>
                <w:lang w:val="de-DE"/>
              </w:rPr>
              <w:t xml:space="preserve">Anerkennung verschiedener Arten von Gesundheitseinrichtungen und ihres Arbeitsbereichs, ihrer Struktur und Funktionsweise </w:t>
            </w:r>
            <w:r w:rsidR="00D23C3C">
              <w:rPr>
                <w:rFonts w:ascii="Arial" w:hAnsi="Arial" w:cs="Arial"/>
                <w:b w:val="0"/>
                <w:color w:val="222222"/>
                <w:lang w:val="de-DE"/>
              </w:rPr>
              <w:t>gemäß deren</w:t>
            </w:r>
            <w:r w:rsidRPr="00D23C3C">
              <w:rPr>
                <w:rFonts w:ascii="Arial" w:hAnsi="Arial" w:cs="Arial"/>
                <w:b w:val="0"/>
                <w:color w:val="222222"/>
                <w:lang w:val="de-DE"/>
              </w:rPr>
              <w:t xml:space="preserve"> Zielen und </w:t>
            </w:r>
            <w:r w:rsidR="00D23C3C">
              <w:rPr>
                <w:rFonts w:ascii="Arial" w:hAnsi="Arial" w:cs="Arial"/>
                <w:b w:val="0"/>
                <w:color w:val="222222"/>
                <w:lang w:val="de-DE"/>
              </w:rPr>
              <w:t xml:space="preserve">den </w:t>
            </w:r>
            <w:r w:rsidRPr="00D23C3C">
              <w:rPr>
                <w:rFonts w:ascii="Arial" w:hAnsi="Arial" w:cs="Arial"/>
                <w:b w:val="0"/>
                <w:color w:val="222222"/>
                <w:lang w:val="de-DE"/>
              </w:rPr>
              <w:t>Zielen der nachhaltigen Entwicklung</w:t>
            </w:r>
            <w:r w:rsidRPr="00D23C3C">
              <w:rPr>
                <w:rFonts w:ascii="Arial" w:hAnsi="Arial" w:cs="Arial"/>
                <w:b w:val="0"/>
                <w:color w:val="222222"/>
                <w:lang w:val="de-DE"/>
              </w:rPr>
              <w:br/>
              <w:t xml:space="preserve">• </w:t>
            </w:r>
            <w:r w:rsidR="00D23C3C" w:rsidRPr="00D23C3C">
              <w:rPr>
                <w:rFonts w:ascii="Arial" w:hAnsi="Arial" w:cs="Arial"/>
                <w:b w:val="0"/>
                <w:color w:val="222222"/>
                <w:lang w:val="de-DE"/>
              </w:rPr>
              <w:t xml:space="preserve"> </w:t>
            </w:r>
            <w:r w:rsidRPr="00D23C3C">
              <w:rPr>
                <w:rFonts w:ascii="Arial" w:hAnsi="Arial" w:cs="Arial"/>
                <w:b w:val="0"/>
                <w:color w:val="222222"/>
                <w:lang w:val="de-DE"/>
              </w:rPr>
              <w:t xml:space="preserve">Respektieren </w:t>
            </w:r>
            <w:r w:rsidR="005E2858">
              <w:rPr>
                <w:rFonts w:ascii="Arial" w:hAnsi="Arial" w:cs="Arial"/>
                <w:b w:val="0"/>
                <w:color w:val="222222"/>
                <w:lang w:val="de-DE"/>
              </w:rPr>
              <w:t>der</w:t>
            </w:r>
            <w:r w:rsidRPr="00D23C3C">
              <w:rPr>
                <w:rFonts w:ascii="Arial" w:hAnsi="Arial" w:cs="Arial"/>
                <w:b w:val="0"/>
                <w:color w:val="222222"/>
                <w:lang w:val="de-DE"/>
              </w:rPr>
              <w:t xml:space="preserve"> internen und externen Vorschriften </w:t>
            </w:r>
            <w:r w:rsidR="005E2858">
              <w:rPr>
                <w:rFonts w:ascii="Arial" w:hAnsi="Arial" w:cs="Arial"/>
                <w:b w:val="0"/>
                <w:color w:val="222222"/>
                <w:lang w:val="de-DE"/>
              </w:rPr>
              <w:t xml:space="preserve">in </w:t>
            </w:r>
            <w:r w:rsidRPr="00D23C3C">
              <w:rPr>
                <w:rFonts w:ascii="Arial" w:hAnsi="Arial" w:cs="Arial"/>
                <w:b w:val="0"/>
                <w:color w:val="222222"/>
                <w:lang w:val="de-DE"/>
              </w:rPr>
              <w:t>der Gesundheitseinrichtung / Organisation, die mit SD verbunden sind</w:t>
            </w:r>
            <w:r w:rsidRPr="00D23C3C">
              <w:rPr>
                <w:rFonts w:ascii="Arial" w:hAnsi="Arial" w:cs="Arial"/>
                <w:b w:val="0"/>
                <w:color w:val="222222"/>
                <w:lang w:val="de-DE"/>
              </w:rPr>
              <w:br/>
              <w:t>• Anerkennung und Einhaltung des Zeitplans und des Arbeitsplans mit dem Ziel, die wirtschaftliche und ökologisch</w:t>
            </w:r>
            <w:r w:rsidR="00D23C3C">
              <w:rPr>
                <w:rFonts w:ascii="Arial" w:hAnsi="Arial" w:cs="Arial"/>
                <w:b w:val="0"/>
                <w:color w:val="222222"/>
                <w:lang w:val="de-DE"/>
              </w:rPr>
              <w:t xml:space="preserve">e Effizienz der Arbeitsleistung </w:t>
            </w:r>
            <w:r w:rsidRPr="00D23C3C">
              <w:rPr>
                <w:rFonts w:ascii="Arial" w:hAnsi="Arial" w:cs="Arial"/>
                <w:b w:val="0"/>
                <w:color w:val="222222"/>
                <w:lang w:val="de-DE"/>
              </w:rPr>
              <w:t>sicherzustellen</w:t>
            </w:r>
            <w:r w:rsidRPr="00D23C3C">
              <w:rPr>
                <w:rFonts w:ascii="Arial" w:hAnsi="Arial" w:cs="Arial"/>
                <w:b w:val="0"/>
                <w:color w:val="222222"/>
                <w:lang w:val="de-DE"/>
              </w:rPr>
              <w:br/>
              <w:t xml:space="preserve">• </w:t>
            </w:r>
            <w:r w:rsidR="00D23C3C" w:rsidRPr="00D23C3C">
              <w:rPr>
                <w:rFonts w:ascii="Arial" w:hAnsi="Arial" w:cs="Arial"/>
                <w:b w:val="0"/>
                <w:color w:val="222222"/>
                <w:lang w:val="de-DE"/>
              </w:rPr>
              <w:t xml:space="preserve"> </w:t>
            </w:r>
            <w:r w:rsidR="007B3585">
              <w:rPr>
                <w:rFonts w:ascii="Arial" w:hAnsi="Arial" w:cs="Arial"/>
                <w:b w:val="0"/>
                <w:color w:val="222222"/>
                <w:lang w:val="de-DE"/>
              </w:rPr>
              <w:t xml:space="preserve">Erkennen und </w:t>
            </w:r>
            <w:r w:rsidR="00D23C3C">
              <w:rPr>
                <w:rFonts w:ascii="Arial" w:hAnsi="Arial" w:cs="Arial"/>
                <w:b w:val="0"/>
                <w:color w:val="222222"/>
                <w:lang w:val="de-DE"/>
              </w:rPr>
              <w:t>über</w:t>
            </w:r>
            <w:r w:rsidRPr="00D23C3C">
              <w:rPr>
                <w:rFonts w:ascii="Arial" w:hAnsi="Arial" w:cs="Arial"/>
                <w:b w:val="0"/>
                <w:color w:val="222222"/>
                <w:lang w:val="de-DE"/>
              </w:rPr>
              <w:t xml:space="preserve"> hygienische Regeln</w:t>
            </w:r>
            <w:r w:rsidR="007B3585">
              <w:rPr>
                <w:rFonts w:ascii="Arial" w:hAnsi="Arial" w:cs="Arial"/>
                <w:b w:val="0"/>
                <w:color w:val="222222"/>
                <w:lang w:val="de-DE"/>
              </w:rPr>
              <w:t xml:space="preserve"> genau informieren</w:t>
            </w:r>
            <w:r w:rsidRPr="00D23C3C">
              <w:rPr>
                <w:rFonts w:ascii="Arial" w:hAnsi="Arial" w:cs="Arial"/>
                <w:b w:val="0"/>
                <w:color w:val="222222"/>
                <w:lang w:val="de-DE"/>
              </w:rPr>
              <w:t>, Bewegungsregeln und Maßnahmen sowie Regeln für Ernährung, Abfallmanagement usw.</w:t>
            </w:r>
            <w:r w:rsidRPr="00D23C3C">
              <w:rPr>
                <w:rFonts w:ascii="Arial" w:hAnsi="Arial" w:cs="Arial"/>
                <w:b w:val="0"/>
                <w:color w:val="222222"/>
                <w:lang w:val="de-DE"/>
              </w:rPr>
              <w:br/>
              <w:t xml:space="preserve">• </w:t>
            </w:r>
            <w:r w:rsidR="00D23C3C" w:rsidRPr="00D23C3C">
              <w:rPr>
                <w:rFonts w:ascii="Arial" w:hAnsi="Arial" w:cs="Arial"/>
                <w:b w:val="0"/>
                <w:color w:val="222222"/>
                <w:lang w:val="de-DE"/>
              </w:rPr>
              <w:t xml:space="preserve"> </w:t>
            </w:r>
            <w:r w:rsidRPr="00D23C3C">
              <w:rPr>
                <w:rFonts w:ascii="Arial" w:hAnsi="Arial" w:cs="Arial"/>
                <w:b w:val="0"/>
                <w:color w:val="222222"/>
                <w:lang w:val="de-DE"/>
              </w:rPr>
              <w:t>Hygieneregeln in den Einrichtungen des Gesundheitswesens, in Krankenhäusern und im ambulanten / häuslichen Bereich kennen und umsetzen, um Infektionen und Verletzungen der Patienten und des Personals zu vermeiden</w:t>
            </w:r>
            <w:r w:rsidRPr="00D23C3C">
              <w:rPr>
                <w:rFonts w:ascii="Arial" w:hAnsi="Arial" w:cs="Arial"/>
                <w:b w:val="0"/>
                <w:color w:val="222222"/>
                <w:lang w:val="de-DE"/>
              </w:rPr>
              <w:br/>
              <w:t xml:space="preserve">• </w:t>
            </w:r>
            <w:r w:rsidR="00D23C3C" w:rsidRPr="00D23C3C">
              <w:rPr>
                <w:rFonts w:ascii="Arial" w:hAnsi="Arial" w:cs="Arial"/>
                <w:b w:val="0"/>
                <w:color w:val="222222"/>
                <w:lang w:val="de-DE"/>
              </w:rPr>
              <w:t xml:space="preserve"> </w:t>
            </w:r>
            <w:r w:rsidRPr="00D23C3C">
              <w:rPr>
                <w:rFonts w:ascii="Arial" w:hAnsi="Arial" w:cs="Arial"/>
                <w:b w:val="0"/>
                <w:color w:val="222222"/>
                <w:lang w:val="de-DE"/>
              </w:rPr>
              <w:t>Kenntnis und Umsetzung von Regelungen für die Annahme, Heilung und Nachsorge der Patienten, um einen reibungslosen und sozialverträglichen Behandlungsprozess zu erreichen</w:t>
            </w:r>
            <w:r w:rsidRPr="00D23C3C">
              <w:rPr>
                <w:rFonts w:ascii="Arial" w:hAnsi="Arial" w:cs="Arial"/>
                <w:b w:val="0"/>
                <w:color w:val="222222"/>
                <w:lang w:val="de-DE"/>
              </w:rPr>
              <w:br/>
              <w:t xml:space="preserve">• </w:t>
            </w:r>
            <w:r w:rsidR="00D23C3C" w:rsidRPr="00D23C3C">
              <w:rPr>
                <w:rFonts w:ascii="Arial" w:hAnsi="Arial" w:cs="Arial"/>
                <w:b w:val="0"/>
                <w:color w:val="222222"/>
                <w:lang w:val="de-DE"/>
              </w:rPr>
              <w:t xml:space="preserve"> </w:t>
            </w:r>
            <w:r w:rsidRPr="00D23C3C">
              <w:rPr>
                <w:rFonts w:ascii="Arial" w:hAnsi="Arial" w:cs="Arial"/>
                <w:b w:val="0"/>
                <w:color w:val="222222"/>
                <w:lang w:val="de-DE"/>
              </w:rPr>
              <w:t>Anerkennung verschiedener Methoden für die sanitäre Behandlung, um eine gesunde Umwelt sowohl für Patienten als auch für das Arbeitspersonal zu gewährleisten</w:t>
            </w:r>
          </w:p>
        </w:tc>
      </w:tr>
      <w:tr w:rsidR="00D47448" w:rsidRPr="00D23C3C" w14:paraId="1F0952AE" w14:textId="77777777" w:rsidTr="005E2858">
        <w:tblPrEx>
          <w:tblBorders>
            <w:top w:val="single" w:sz="8" w:space="0" w:color="4F81BD" w:themeColor="accent1"/>
            <w:left w:val="none" w:sz="0" w:space="0" w:color="auto"/>
            <w:bottom w:val="single" w:sz="8" w:space="0" w:color="4F81BD" w:themeColor="accent1"/>
            <w:right w:val="none" w:sz="0" w:space="0" w:color="auto"/>
            <w:insideH w:val="none" w:sz="0" w:space="0" w:color="auto"/>
            <w:insideV w:val="none" w:sz="0" w:space="0" w:color="auto"/>
          </w:tblBorders>
        </w:tblPrEx>
        <w:trPr>
          <w:trHeight w:val="513"/>
        </w:trPr>
        <w:tc>
          <w:tcPr>
            <w:cnfStyle w:val="001000000000" w:firstRow="0" w:lastRow="0" w:firstColumn="1" w:lastColumn="0" w:oddVBand="0" w:evenVBand="0" w:oddHBand="0" w:evenHBand="0" w:firstRowFirstColumn="0" w:firstRowLastColumn="0" w:lastRowFirstColumn="0" w:lastRowLastColumn="0"/>
            <w:tcW w:w="2119" w:type="dxa"/>
            <w:tcBorders>
              <w:top w:val="single" w:sz="4" w:space="0" w:color="auto"/>
              <w:left w:val="single" w:sz="4" w:space="0" w:color="auto"/>
              <w:bottom w:val="single" w:sz="4" w:space="0" w:color="auto"/>
              <w:right w:val="single" w:sz="4" w:space="0" w:color="auto"/>
            </w:tcBorders>
          </w:tcPr>
          <w:p w14:paraId="3F389378" w14:textId="77777777" w:rsidR="00D47448" w:rsidRPr="00F04CC8" w:rsidRDefault="00D60B76" w:rsidP="00F04CC8">
            <w:pPr>
              <w:jc w:val="center"/>
              <w:rPr>
                <w:rFonts w:ascii="Arial" w:eastAsia="Times New Roman" w:hAnsi="Arial" w:cs="Arial"/>
                <w:sz w:val="24"/>
                <w:szCs w:val="24"/>
              </w:rPr>
            </w:pPr>
            <w:r>
              <w:rPr>
                <w:rFonts w:ascii="Arial" w:eastAsia="Times New Roman" w:hAnsi="Arial" w:cs="Arial"/>
                <w:sz w:val="24"/>
                <w:szCs w:val="24"/>
                <w:lang w:val="en-US"/>
              </w:rPr>
              <w:t>Fähigkeiten</w:t>
            </w:r>
          </w:p>
        </w:tc>
        <w:tc>
          <w:tcPr>
            <w:cnfStyle w:val="000100000000" w:firstRow="0" w:lastRow="0" w:firstColumn="0" w:lastColumn="1" w:oddVBand="0" w:evenVBand="0" w:oddHBand="0" w:evenHBand="0" w:firstRowFirstColumn="0" w:firstRowLastColumn="0" w:lastRowFirstColumn="0" w:lastRowLastColumn="0"/>
            <w:tcW w:w="6636" w:type="dxa"/>
            <w:tcBorders>
              <w:top w:val="single" w:sz="4" w:space="0" w:color="auto"/>
              <w:left w:val="single" w:sz="4" w:space="0" w:color="auto"/>
              <w:bottom w:val="single" w:sz="4" w:space="0" w:color="auto"/>
              <w:right w:val="single" w:sz="4" w:space="0" w:color="auto"/>
            </w:tcBorders>
          </w:tcPr>
          <w:p w14:paraId="787E4426" w14:textId="77777777" w:rsidR="00D47448" w:rsidRPr="00D23C3C" w:rsidRDefault="00D23C3C" w:rsidP="007B3585">
            <w:pPr>
              <w:pStyle w:val="Listenabsatz"/>
              <w:ind w:left="57" w:right="57"/>
              <w:rPr>
                <w:rFonts w:ascii="Arial" w:hAnsi="Arial" w:cs="Arial"/>
                <w:b w:val="0"/>
                <w:color w:val="auto"/>
                <w:lang w:val="de-AT"/>
              </w:rPr>
            </w:pPr>
            <w:r>
              <w:rPr>
                <w:rFonts w:ascii="Arial" w:hAnsi="Arial" w:cs="Arial"/>
                <w:b w:val="0"/>
                <w:color w:val="222222"/>
                <w:lang w:val="de-DE"/>
              </w:rPr>
              <w:t xml:space="preserve">Die </w:t>
            </w:r>
            <w:r w:rsidRPr="00D23C3C">
              <w:rPr>
                <w:rFonts w:ascii="Arial" w:hAnsi="Arial" w:cs="Arial"/>
                <w:b w:val="0"/>
                <w:color w:val="222222"/>
                <w:lang w:val="de-DE"/>
              </w:rPr>
              <w:t>Unterstützung für die Befriedigung menschlicher Grundbedürfnisse sicherstellen (Modell von Virginia Henderson)</w:t>
            </w:r>
            <w:r w:rsidRPr="00D23C3C">
              <w:rPr>
                <w:rFonts w:ascii="Arial" w:hAnsi="Arial" w:cs="Arial"/>
                <w:b w:val="0"/>
                <w:color w:val="222222"/>
                <w:lang w:val="de-DE"/>
              </w:rPr>
              <w:br/>
              <w:t xml:space="preserve">• </w:t>
            </w:r>
            <w:r w:rsidR="007B3585">
              <w:rPr>
                <w:rFonts w:ascii="Arial" w:hAnsi="Arial" w:cs="Arial"/>
                <w:b w:val="0"/>
                <w:color w:val="222222"/>
                <w:lang w:val="de-DE"/>
              </w:rPr>
              <w:t>Relevante</w:t>
            </w:r>
            <w:r w:rsidRPr="00D23C3C">
              <w:rPr>
                <w:rFonts w:ascii="Arial" w:hAnsi="Arial" w:cs="Arial"/>
                <w:b w:val="0"/>
                <w:color w:val="222222"/>
                <w:lang w:val="de-DE"/>
              </w:rPr>
              <w:t xml:space="preserve"> Techniken für die grundlegende Gesundheitsversorgung an</w:t>
            </w:r>
            <w:r w:rsidR="007B3585">
              <w:rPr>
                <w:rFonts w:ascii="Arial" w:hAnsi="Arial" w:cs="Arial"/>
                <w:b w:val="0"/>
                <w:color w:val="222222"/>
                <w:lang w:val="de-DE"/>
              </w:rPr>
              <w:t>wenden</w:t>
            </w:r>
            <w:r w:rsidRPr="00D23C3C">
              <w:rPr>
                <w:rFonts w:ascii="Arial" w:hAnsi="Arial" w:cs="Arial"/>
                <w:b w:val="0"/>
                <w:color w:val="222222"/>
                <w:lang w:val="de-DE"/>
              </w:rPr>
              <w:br/>
              <w:t xml:space="preserve">• Überwachen </w:t>
            </w:r>
            <w:r w:rsidR="007B3585">
              <w:rPr>
                <w:rFonts w:ascii="Arial" w:hAnsi="Arial" w:cs="Arial"/>
                <w:b w:val="0"/>
                <w:color w:val="222222"/>
                <w:lang w:val="de-DE"/>
              </w:rPr>
              <w:t>der</w:t>
            </w:r>
            <w:r w:rsidRPr="00D23C3C">
              <w:rPr>
                <w:rFonts w:ascii="Arial" w:hAnsi="Arial" w:cs="Arial"/>
                <w:b w:val="0"/>
                <w:color w:val="222222"/>
                <w:lang w:val="de-DE"/>
              </w:rPr>
              <w:t xml:space="preserve"> Patientensituation in Bezug auf Gesundheits- und Sicherheitsbedingungen, Sauberkeit u</w:t>
            </w:r>
            <w:r w:rsidR="007B3585">
              <w:rPr>
                <w:rFonts w:ascii="Arial" w:hAnsi="Arial" w:cs="Arial"/>
                <w:b w:val="0"/>
                <w:color w:val="222222"/>
                <w:lang w:val="de-DE"/>
              </w:rPr>
              <w:t xml:space="preserve">nd Entspannung und </w:t>
            </w:r>
            <w:r w:rsidRPr="00D23C3C">
              <w:rPr>
                <w:rFonts w:ascii="Arial" w:hAnsi="Arial" w:cs="Arial"/>
                <w:b w:val="0"/>
                <w:color w:val="222222"/>
                <w:lang w:val="de-DE"/>
              </w:rPr>
              <w:t>entsprechend den Anweisungen des Supervisors</w:t>
            </w:r>
            <w:r w:rsidR="007B3585">
              <w:rPr>
                <w:rFonts w:ascii="Arial" w:hAnsi="Arial" w:cs="Arial"/>
                <w:b w:val="0"/>
                <w:color w:val="222222"/>
                <w:lang w:val="de-DE"/>
              </w:rPr>
              <w:t xml:space="preserve"> reagieren</w:t>
            </w:r>
            <w:r w:rsidRPr="00D23C3C">
              <w:rPr>
                <w:rFonts w:ascii="Arial" w:hAnsi="Arial" w:cs="Arial"/>
                <w:b w:val="0"/>
                <w:color w:val="222222"/>
                <w:lang w:val="de-DE"/>
              </w:rPr>
              <w:br/>
              <w:t xml:space="preserve">• </w:t>
            </w:r>
            <w:r w:rsidR="007B3585">
              <w:rPr>
                <w:rFonts w:ascii="Arial" w:hAnsi="Arial" w:cs="Arial"/>
                <w:b w:val="0"/>
                <w:color w:val="222222"/>
                <w:lang w:val="de-DE"/>
              </w:rPr>
              <w:t>Den</w:t>
            </w:r>
            <w:r w:rsidRPr="00D23C3C">
              <w:rPr>
                <w:rFonts w:ascii="Arial" w:hAnsi="Arial" w:cs="Arial"/>
                <w:b w:val="0"/>
                <w:color w:val="222222"/>
                <w:lang w:val="de-DE"/>
              </w:rPr>
              <w:t xml:space="preserve"> Patienten bei der Einhaltung der medizinischen Anweisungen</w:t>
            </w:r>
            <w:r w:rsidR="007B3585">
              <w:rPr>
                <w:rFonts w:ascii="Arial" w:hAnsi="Arial" w:cs="Arial"/>
                <w:b w:val="0"/>
                <w:color w:val="222222"/>
                <w:lang w:val="de-DE"/>
              </w:rPr>
              <w:t xml:space="preserve"> unterstützen</w:t>
            </w:r>
            <w:r w:rsidRPr="00D23C3C">
              <w:rPr>
                <w:rFonts w:ascii="Arial" w:hAnsi="Arial" w:cs="Arial"/>
                <w:b w:val="0"/>
                <w:color w:val="222222"/>
                <w:lang w:val="de-DE"/>
              </w:rPr>
              <w:t xml:space="preserve">, die vom </w:t>
            </w:r>
            <w:r>
              <w:rPr>
                <w:rFonts w:ascii="Arial" w:hAnsi="Arial" w:cs="Arial"/>
                <w:b w:val="0"/>
                <w:color w:val="222222"/>
                <w:lang w:val="de-DE"/>
              </w:rPr>
              <w:t>Arzt</w:t>
            </w:r>
            <w:r w:rsidRPr="00D23C3C">
              <w:rPr>
                <w:rFonts w:ascii="Arial" w:hAnsi="Arial" w:cs="Arial"/>
                <w:b w:val="0"/>
                <w:color w:val="222222"/>
                <w:lang w:val="de-DE"/>
              </w:rPr>
              <w:t xml:space="preserve"> unter Einhaltung der SD-Ziele angeordnet wurden</w:t>
            </w:r>
            <w:r w:rsidRPr="00D23C3C">
              <w:rPr>
                <w:rFonts w:ascii="Arial" w:hAnsi="Arial" w:cs="Arial"/>
                <w:b w:val="0"/>
                <w:color w:val="222222"/>
                <w:lang w:val="de-DE"/>
              </w:rPr>
              <w:br/>
              <w:t>• Unterstützung und Beratung der Kunden über Prozesse und Vorschriften in der Institution, insbesondere hygienische und Abfallwirtschaftsnormen, Dokumentation usw.</w:t>
            </w:r>
            <w:r w:rsidRPr="00D23C3C">
              <w:rPr>
                <w:rFonts w:ascii="Arial" w:hAnsi="Arial" w:cs="Arial"/>
                <w:b w:val="0"/>
                <w:color w:val="222222"/>
                <w:lang w:val="de-DE"/>
              </w:rPr>
              <w:br/>
            </w:r>
            <w:r w:rsidRPr="00D23C3C">
              <w:rPr>
                <w:rFonts w:ascii="Arial" w:hAnsi="Arial" w:cs="Arial"/>
                <w:b w:val="0"/>
                <w:color w:val="222222"/>
                <w:lang w:val="de-DE"/>
              </w:rPr>
              <w:lastRenderedPageBreak/>
              <w:t>• Implementieren und befolgen Sie strikt die Gesundheits- und Sicherheitsregeln</w:t>
            </w:r>
          </w:p>
        </w:tc>
      </w:tr>
      <w:tr w:rsidR="00D47448" w:rsidRPr="00D23C3C" w14:paraId="10115F38" w14:textId="77777777" w:rsidTr="005E2858">
        <w:tblPrEx>
          <w:tblBorders>
            <w:top w:val="single" w:sz="8" w:space="0" w:color="4F81BD" w:themeColor="accent1"/>
            <w:left w:val="none" w:sz="0" w:space="0" w:color="auto"/>
            <w:bottom w:val="single" w:sz="8" w:space="0" w:color="4F81BD" w:themeColor="accen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119" w:type="dxa"/>
            <w:tcBorders>
              <w:top w:val="single" w:sz="4" w:space="0" w:color="auto"/>
              <w:left w:val="single" w:sz="4" w:space="0" w:color="auto"/>
              <w:bottom w:val="single" w:sz="4" w:space="0" w:color="auto"/>
              <w:right w:val="single" w:sz="4" w:space="0" w:color="auto"/>
            </w:tcBorders>
            <w:shd w:val="clear" w:color="auto" w:fill="FFFFFF" w:themeFill="background1"/>
          </w:tcPr>
          <w:p w14:paraId="43B58DD7" w14:textId="77777777" w:rsidR="00D47448" w:rsidRPr="00F04CC8" w:rsidRDefault="00D60B76" w:rsidP="00F04CC8">
            <w:pPr>
              <w:rPr>
                <w:rFonts w:ascii="Arial" w:eastAsia="Times New Roman" w:hAnsi="Arial" w:cs="Arial"/>
                <w:sz w:val="24"/>
                <w:szCs w:val="24"/>
              </w:rPr>
            </w:pPr>
            <w:r>
              <w:rPr>
                <w:rFonts w:ascii="Arial" w:eastAsia="Times New Roman" w:hAnsi="Arial" w:cs="Arial"/>
                <w:sz w:val="24"/>
                <w:szCs w:val="24"/>
                <w:lang w:val="en-US"/>
              </w:rPr>
              <w:lastRenderedPageBreak/>
              <w:t>Kompetenzen</w:t>
            </w:r>
          </w:p>
        </w:tc>
        <w:tc>
          <w:tcPr>
            <w:cnfStyle w:val="000100000000" w:firstRow="0" w:lastRow="0" w:firstColumn="0" w:lastColumn="1" w:oddVBand="0" w:evenVBand="0" w:oddHBand="0" w:evenHBand="0" w:firstRowFirstColumn="0" w:firstRowLastColumn="0" w:lastRowFirstColumn="0" w:lastRowLastColumn="0"/>
            <w:tcW w:w="6636" w:type="dxa"/>
            <w:tcBorders>
              <w:top w:val="single" w:sz="4" w:space="0" w:color="auto"/>
              <w:left w:val="single" w:sz="4" w:space="0" w:color="auto"/>
              <w:bottom w:val="single" w:sz="4" w:space="0" w:color="auto"/>
              <w:right w:val="single" w:sz="4" w:space="0" w:color="auto"/>
            </w:tcBorders>
            <w:shd w:val="clear" w:color="auto" w:fill="FFFFFF" w:themeFill="background1"/>
          </w:tcPr>
          <w:p w14:paraId="270F4687" w14:textId="77777777" w:rsidR="00D47448" w:rsidRPr="00D23C3C" w:rsidRDefault="00D23C3C" w:rsidP="00BB136E">
            <w:pPr>
              <w:ind w:left="34"/>
              <w:jc w:val="both"/>
              <w:rPr>
                <w:rFonts w:ascii="Arial" w:hAnsi="Arial" w:cs="Arial"/>
                <w:b w:val="0"/>
                <w:color w:val="auto"/>
                <w:lang w:val="de-AT"/>
              </w:rPr>
            </w:pPr>
            <w:r w:rsidRPr="00D23C3C">
              <w:rPr>
                <w:rFonts w:ascii="Arial" w:hAnsi="Arial" w:cs="Arial"/>
                <w:b w:val="0"/>
                <w:color w:val="auto"/>
                <w:lang w:val="de-AT"/>
              </w:rPr>
              <w:t>Bewusst Normen, Kriterien und Standards in der Gesun</w:t>
            </w:r>
            <w:r>
              <w:rPr>
                <w:rFonts w:ascii="Arial" w:hAnsi="Arial" w:cs="Arial"/>
                <w:b w:val="0"/>
                <w:color w:val="auto"/>
                <w:lang w:val="de-AT"/>
              </w:rPr>
              <w:t>d</w:t>
            </w:r>
            <w:r w:rsidRPr="00D23C3C">
              <w:rPr>
                <w:rFonts w:ascii="Arial" w:hAnsi="Arial" w:cs="Arial"/>
                <w:b w:val="0"/>
                <w:color w:val="auto"/>
                <w:lang w:val="de-AT"/>
              </w:rPr>
              <w:t>heitsarbeit in Bezug auf das wirtschaftliche, soziale und ökologische Gleichgewicht implementieren.</w:t>
            </w:r>
          </w:p>
        </w:tc>
      </w:tr>
      <w:tr w:rsidR="00D47448" w:rsidRPr="00F04CC8" w14:paraId="2B263980" w14:textId="77777777" w:rsidTr="005E2858">
        <w:tblPrEx>
          <w:tblBorders>
            <w:top w:val="single" w:sz="8" w:space="0" w:color="4F81BD" w:themeColor="accent1"/>
            <w:left w:val="none" w:sz="0" w:space="0" w:color="auto"/>
            <w:bottom w:val="single" w:sz="8" w:space="0" w:color="4F81BD" w:themeColor="accent1"/>
            <w:right w:val="none" w:sz="0" w:space="0" w:color="auto"/>
            <w:insideH w:val="none" w:sz="0" w:space="0" w:color="auto"/>
            <w:insideV w:val="none" w:sz="0" w:space="0" w:color="auto"/>
          </w:tblBorders>
        </w:tblPrEx>
        <w:trPr>
          <w:cnfStyle w:val="010000000000" w:firstRow="0" w:lastRow="1"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119" w:type="dxa"/>
            <w:tcBorders>
              <w:top w:val="single" w:sz="4" w:space="0" w:color="auto"/>
              <w:left w:val="single" w:sz="4" w:space="0" w:color="auto"/>
              <w:bottom w:val="single" w:sz="4" w:space="0" w:color="auto"/>
              <w:right w:val="single" w:sz="4" w:space="0" w:color="auto"/>
            </w:tcBorders>
          </w:tcPr>
          <w:p w14:paraId="057EA756" w14:textId="77777777" w:rsidR="00D47448" w:rsidRPr="00D60B76" w:rsidRDefault="00D60B76" w:rsidP="00F04CC8">
            <w:pPr>
              <w:rPr>
                <w:rFonts w:ascii="Arial" w:eastAsia="Times New Roman" w:hAnsi="Arial" w:cs="Arial"/>
                <w:sz w:val="24"/>
                <w:szCs w:val="24"/>
                <w:lang w:val="de-AT"/>
              </w:rPr>
            </w:pPr>
            <w:r w:rsidRPr="00D60B76">
              <w:rPr>
                <w:rFonts w:ascii="Arial" w:eastAsia="Times New Roman" w:hAnsi="Arial" w:cs="Arial"/>
                <w:sz w:val="24"/>
                <w:szCs w:val="24"/>
                <w:lang w:val="de-AT"/>
              </w:rPr>
              <w:t>Begründung mit Bezug auf den Referenzrahmen</w:t>
            </w:r>
          </w:p>
        </w:tc>
        <w:tc>
          <w:tcPr>
            <w:cnfStyle w:val="000100000000" w:firstRow="0" w:lastRow="0" w:firstColumn="0" w:lastColumn="1" w:oddVBand="0" w:evenVBand="0" w:oddHBand="0" w:evenHBand="0" w:firstRowFirstColumn="0" w:firstRowLastColumn="0" w:lastRowFirstColumn="0" w:lastRowLastColumn="0"/>
            <w:tcW w:w="6636" w:type="dxa"/>
            <w:tcBorders>
              <w:top w:val="single" w:sz="4" w:space="0" w:color="auto"/>
              <w:left w:val="single" w:sz="4" w:space="0" w:color="auto"/>
              <w:bottom w:val="single" w:sz="4" w:space="0" w:color="auto"/>
              <w:right w:val="single" w:sz="4" w:space="0" w:color="auto"/>
            </w:tcBorders>
          </w:tcPr>
          <w:p w14:paraId="66E6465D" w14:textId="77777777" w:rsidR="00D47448" w:rsidRPr="00D23C3C" w:rsidRDefault="00D23C3C" w:rsidP="00D23C3C">
            <w:pPr>
              <w:jc w:val="both"/>
              <w:rPr>
                <w:rFonts w:ascii="Arial" w:hAnsi="Arial" w:cs="Arial"/>
                <w:b w:val="0"/>
                <w:color w:val="auto"/>
                <w:lang w:val="en-US"/>
              </w:rPr>
            </w:pPr>
            <w:r w:rsidRPr="00D23C3C">
              <w:rPr>
                <w:rFonts w:ascii="Arial" w:hAnsi="Arial" w:cs="Arial"/>
                <w:b w:val="0"/>
                <w:color w:val="222222"/>
                <w:lang w:val="de-DE"/>
              </w:rPr>
              <w:t xml:space="preserve">Diese Lerneinheit wurde nach dem EQR-Modell als geeignet für die Entwicklung von Zielen in Bezug auf BNE betrachtet. Die Umsetzung und Einhaltung von Vorschriften des Gesundheitswesens setzt gute Kenntnisse der nachhaltigen Entwicklungselemente als Umweltauswirkungen der durchgeführten Aktivitäten, soziale Auswirkungen der Gesundheitspolitiken, </w:t>
            </w:r>
            <w:r>
              <w:rPr>
                <w:rFonts w:ascii="Arial" w:hAnsi="Arial" w:cs="Arial"/>
                <w:b w:val="0"/>
                <w:color w:val="222222"/>
                <w:lang w:val="de-DE"/>
              </w:rPr>
              <w:t>den</w:t>
            </w:r>
            <w:r w:rsidRPr="00D23C3C">
              <w:rPr>
                <w:rFonts w:ascii="Arial" w:hAnsi="Arial" w:cs="Arial"/>
                <w:b w:val="0"/>
                <w:color w:val="222222"/>
                <w:lang w:val="de-DE"/>
              </w:rPr>
              <w:t xml:space="preserve"> Patienten und Kollegen, Wirtschaftlichkeit und Qualität der durchgeführten Gesundheitsleistungen</w:t>
            </w:r>
            <w:r>
              <w:rPr>
                <w:rFonts w:ascii="Arial" w:hAnsi="Arial" w:cs="Arial"/>
                <w:b w:val="0"/>
                <w:color w:val="222222"/>
                <w:lang w:val="de-DE"/>
              </w:rPr>
              <w:t>, voraus</w:t>
            </w:r>
            <w:r w:rsidRPr="00D23C3C">
              <w:rPr>
                <w:rFonts w:ascii="Arial" w:hAnsi="Arial" w:cs="Arial"/>
                <w:b w:val="0"/>
                <w:color w:val="222222"/>
                <w:lang w:val="de-DE"/>
              </w:rPr>
              <w:t>. Die Ziele sind mit den EQR-Stufen 4 und 5 des EQF vereinbar. Sie entsprechen auch einigen ESD-Kernkompetenzen</w:t>
            </w:r>
            <w:r w:rsidR="00D47448" w:rsidRPr="00D23C3C">
              <w:rPr>
                <w:rFonts w:ascii="Arial" w:hAnsi="Arial" w:cs="Arial"/>
                <w:b w:val="0"/>
                <w:color w:val="auto"/>
                <w:lang w:val="en-US"/>
              </w:rPr>
              <w:t xml:space="preserve">. </w:t>
            </w:r>
          </w:p>
        </w:tc>
      </w:tr>
    </w:tbl>
    <w:p w14:paraId="7478A390" w14:textId="77777777" w:rsidR="007B3585" w:rsidRDefault="007B3585" w:rsidP="00D47448">
      <w:pPr>
        <w:spacing w:before="80"/>
        <w:ind w:firstLine="142"/>
        <w:jc w:val="center"/>
        <w:rPr>
          <w:rFonts w:ascii="Arial" w:hAnsi="Arial" w:cs="Arial"/>
          <w:b/>
          <w:sz w:val="24"/>
          <w:szCs w:val="24"/>
          <w:lang w:val="en-US"/>
        </w:rPr>
      </w:pPr>
    </w:p>
    <w:p w14:paraId="5327B0C4" w14:textId="77777777" w:rsidR="007B3585" w:rsidRDefault="007B3585" w:rsidP="00D47448">
      <w:pPr>
        <w:spacing w:before="80"/>
        <w:ind w:firstLine="142"/>
        <w:jc w:val="center"/>
        <w:rPr>
          <w:rFonts w:ascii="Arial" w:hAnsi="Arial" w:cs="Arial"/>
          <w:b/>
          <w:sz w:val="24"/>
          <w:szCs w:val="24"/>
          <w:lang w:val="en-US"/>
        </w:rPr>
      </w:pPr>
    </w:p>
    <w:p w14:paraId="34B526F2" w14:textId="77777777" w:rsidR="007B3585" w:rsidRDefault="007B3585" w:rsidP="00D47448">
      <w:pPr>
        <w:spacing w:before="80"/>
        <w:ind w:firstLine="142"/>
        <w:jc w:val="center"/>
        <w:rPr>
          <w:rFonts w:ascii="Arial" w:hAnsi="Arial" w:cs="Arial"/>
          <w:b/>
          <w:sz w:val="24"/>
          <w:szCs w:val="24"/>
          <w:lang w:val="en-US"/>
        </w:rPr>
      </w:pPr>
    </w:p>
    <w:p w14:paraId="24A3E04B" w14:textId="09DD0515" w:rsidR="00D47448" w:rsidRPr="00A07291" w:rsidRDefault="00A07291" w:rsidP="00A07291">
      <w:pPr>
        <w:pStyle w:val="berschrift4"/>
        <w:rPr>
          <w:rFonts w:ascii="Arial" w:hAnsi="Arial" w:cs="Arial"/>
          <w:b/>
          <w:sz w:val="24"/>
          <w:szCs w:val="24"/>
        </w:rPr>
      </w:pPr>
      <w:r w:rsidRPr="00A07291">
        <w:rPr>
          <w:rStyle w:val="berschrift4Zchn"/>
          <w:b/>
        </w:rPr>
        <w:t>2.2.3.2</w:t>
      </w:r>
      <w:r w:rsidR="00D47448" w:rsidRPr="00A07291">
        <w:rPr>
          <w:rStyle w:val="berschrift4Zchn"/>
          <w:b/>
        </w:rPr>
        <w:t xml:space="preserve">. IO2 </w:t>
      </w:r>
      <w:r w:rsidR="00D23C3C" w:rsidRPr="00A07291">
        <w:rPr>
          <w:rStyle w:val="berschrift4Zchn"/>
          <w:b/>
        </w:rPr>
        <w:t>Gesundheit Lerneinheit</w:t>
      </w:r>
      <w:r w:rsidR="00D47448" w:rsidRPr="00A07291">
        <w:rPr>
          <w:rFonts w:ascii="Arial" w:hAnsi="Arial" w:cs="Arial"/>
          <w:b/>
          <w:sz w:val="24"/>
          <w:szCs w:val="24"/>
        </w:rPr>
        <w:t xml:space="preserve"> 2</w:t>
      </w:r>
    </w:p>
    <w:p w14:paraId="3DE05093" w14:textId="234C4846" w:rsidR="00D47448" w:rsidRPr="007B3585" w:rsidRDefault="00A07291" w:rsidP="00A07291">
      <w:pPr>
        <w:spacing w:before="80"/>
        <w:rPr>
          <w:rFonts w:ascii="Arial" w:hAnsi="Arial" w:cs="Arial"/>
          <w:sz w:val="24"/>
          <w:szCs w:val="24"/>
        </w:rPr>
      </w:pPr>
      <w:r>
        <w:rPr>
          <w:rFonts w:ascii="Arial" w:hAnsi="Arial" w:cs="Arial"/>
          <w:sz w:val="24"/>
          <w:szCs w:val="24"/>
        </w:rPr>
        <w:t>Entwickelt von</w:t>
      </w:r>
      <w:r w:rsidR="00D23C3C" w:rsidRPr="007B3585">
        <w:rPr>
          <w:rFonts w:ascii="Arial" w:hAnsi="Arial" w:cs="Arial"/>
          <w:sz w:val="24"/>
          <w:szCs w:val="24"/>
        </w:rPr>
        <w:t xml:space="preserve"> Projektpartner</w:t>
      </w:r>
      <w:r w:rsidR="00D47448" w:rsidRPr="007B3585">
        <w:rPr>
          <w:rFonts w:ascii="Arial" w:hAnsi="Arial" w:cs="Arial"/>
          <w:sz w:val="24"/>
          <w:szCs w:val="24"/>
        </w:rPr>
        <w:t xml:space="preserve">:  </w:t>
      </w:r>
      <w:r w:rsidR="00D47448" w:rsidRPr="00A07291">
        <w:rPr>
          <w:rFonts w:ascii="Arial" w:hAnsi="Arial" w:cs="Arial"/>
          <w:sz w:val="24"/>
          <w:szCs w:val="24"/>
        </w:rPr>
        <w:t>Fachhochschule</w:t>
      </w:r>
      <w:r>
        <w:rPr>
          <w:rFonts w:ascii="Arial" w:hAnsi="Arial" w:cs="Arial"/>
          <w:sz w:val="24"/>
          <w:szCs w:val="24"/>
        </w:rPr>
        <w:t xml:space="preserve"> </w:t>
      </w:r>
      <w:r w:rsidR="00D47448" w:rsidRPr="00A07291">
        <w:rPr>
          <w:rFonts w:ascii="Arial" w:hAnsi="Arial" w:cs="Arial"/>
          <w:sz w:val="24"/>
          <w:szCs w:val="24"/>
        </w:rPr>
        <w:t>Osnabrück</w:t>
      </w:r>
      <w:r>
        <w:rPr>
          <w:rFonts w:ascii="Arial" w:hAnsi="Arial" w:cs="Arial"/>
          <w:sz w:val="24"/>
          <w:szCs w:val="24"/>
        </w:rPr>
        <w:t xml:space="preserve"> </w:t>
      </w:r>
      <w:r w:rsidR="00D47448" w:rsidRPr="00F04CC8">
        <w:rPr>
          <w:rFonts w:ascii="Arial" w:hAnsi="Arial" w:cs="Arial"/>
          <w:noProof/>
          <w:sz w:val="24"/>
          <w:szCs w:val="24"/>
          <w:lang w:val="de-DE" w:eastAsia="de-DE"/>
        </w:rPr>
        <w:drawing>
          <wp:inline distT="0" distB="0" distL="0" distR="0" wp14:anchorId="4D72FDCA" wp14:editId="4F7F08BF">
            <wp:extent cx="975444" cy="333723"/>
            <wp:effectExtent l="19050" t="0" r="0" b="0"/>
            <wp:docPr id="11" name="Picture 4"/>
            <wp:cNvGraphicFramePr/>
            <a:graphic xmlns:a="http://schemas.openxmlformats.org/drawingml/2006/main">
              <a:graphicData uri="http://schemas.openxmlformats.org/drawingml/2006/picture">
                <pic:pic xmlns:pic="http://schemas.openxmlformats.org/drawingml/2006/picture">
                  <pic:nvPicPr>
                    <pic:cNvPr id="6" name="Grafik 4"/>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77168" cy="334313"/>
                    </a:xfrm>
                    <a:prstGeom prst="rect">
                      <a:avLst/>
                    </a:prstGeom>
                  </pic:spPr>
                </pic:pic>
              </a:graphicData>
            </a:graphic>
          </wp:inline>
        </w:drawing>
      </w:r>
    </w:p>
    <w:p w14:paraId="617FDB23" w14:textId="77777777" w:rsidR="00F04CC8" w:rsidRPr="007B3585" w:rsidRDefault="00F04CC8" w:rsidP="00D47448">
      <w:pPr>
        <w:spacing w:before="120" w:after="0"/>
        <w:ind w:firstLine="142"/>
        <w:jc w:val="both"/>
        <w:rPr>
          <w:rFonts w:ascii="Arial" w:hAnsi="Arial" w:cs="Arial"/>
          <w:b/>
          <w:sz w:val="24"/>
          <w:szCs w:val="24"/>
        </w:rPr>
      </w:pPr>
    </w:p>
    <w:p w14:paraId="0106AF5A" w14:textId="77777777" w:rsidR="007B3585" w:rsidRDefault="00B8116C" w:rsidP="007B3585">
      <w:pPr>
        <w:spacing w:before="120" w:after="0"/>
        <w:jc w:val="both"/>
        <w:rPr>
          <w:rFonts w:ascii="Arial" w:hAnsi="Arial" w:cs="Arial"/>
          <w:b/>
          <w:sz w:val="24"/>
          <w:szCs w:val="24"/>
        </w:rPr>
      </w:pPr>
      <w:r w:rsidRPr="004F6B3F">
        <w:rPr>
          <w:rFonts w:ascii="Arial" w:hAnsi="Arial" w:cs="Arial"/>
          <w:b/>
          <w:sz w:val="24"/>
          <w:szCs w:val="24"/>
        </w:rPr>
        <w:t xml:space="preserve">Vorbemerkungen: </w:t>
      </w:r>
    </w:p>
    <w:p w14:paraId="7881B6CE" w14:textId="77777777" w:rsidR="004F6B3F" w:rsidRPr="004F6B3F" w:rsidRDefault="00B8116C" w:rsidP="007B3585">
      <w:pPr>
        <w:spacing w:before="120" w:after="0"/>
        <w:jc w:val="both"/>
        <w:rPr>
          <w:rFonts w:ascii="Arial" w:hAnsi="Arial" w:cs="Arial"/>
          <w:sz w:val="24"/>
          <w:szCs w:val="24"/>
        </w:rPr>
      </w:pPr>
      <w:r w:rsidRPr="004F6B3F">
        <w:rPr>
          <w:rFonts w:ascii="Arial" w:hAnsi="Arial" w:cs="Arial"/>
          <w:b/>
          <w:sz w:val="24"/>
          <w:szCs w:val="24"/>
        </w:rPr>
        <w:t xml:space="preserve">Beachten Sie: </w:t>
      </w:r>
      <w:r w:rsidR="004F6B3F" w:rsidRPr="004F6B3F">
        <w:rPr>
          <w:rFonts w:ascii="Arial" w:hAnsi="Arial" w:cs="Arial"/>
          <w:color w:val="222222"/>
          <w:sz w:val="24"/>
          <w:szCs w:val="24"/>
          <w:lang w:val="de-DE"/>
        </w:rPr>
        <w:t xml:space="preserve">Das Bildungs- und Ausbildungssystem des Gesundheitswesens in Deutschland wird traditionell als etwas Besonderes bezeichnet, verglichen mit anderen Berufen im Land und im Vergleich zu den Bildungssystemen anderer Länder. Wie bereits in IO1 ausgeführt, ist die deutsche Krankenpflegeausbildung weder Teil des akademischen noch des beruflichen (dualen) Bildungssystems. </w:t>
      </w:r>
      <w:r w:rsidR="004F6B3F" w:rsidRPr="004F6B3F">
        <w:rPr>
          <w:rFonts w:ascii="Arial" w:hAnsi="Arial" w:cs="Arial"/>
          <w:color w:val="222222"/>
          <w:sz w:val="24"/>
          <w:szCs w:val="24"/>
        </w:rPr>
        <w:t xml:space="preserve">Es liegt vielmehr in der Verantwortung </w:t>
      </w:r>
      <w:r w:rsidR="004F6B3F">
        <w:rPr>
          <w:rFonts w:ascii="Arial" w:hAnsi="Arial" w:cs="Arial"/>
          <w:color w:val="222222"/>
          <w:sz w:val="24"/>
          <w:szCs w:val="24"/>
        </w:rPr>
        <w:t xml:space="preserve">in den zu den </w:t>
      </w:r>
      <w:r w:rsidR="004F6B3F" w:rsidRPr="004F6B3F">
        <w:rPr>
          <w:rFonts w:ascii="Arial" w:hAnsi="Arial" w:cs="Arial"/>
          <w:color w:val="222222"/>
          <w:sz w:val="24"/>
          <w:szCs w:val="24"/>
        </w:rPr>
        <w:t>Krankenhäus</w:t>
      </w:r>
      <w:r w:rsidR="004F6B3F">
        <w:rPr>
          <w:rFonts w:ascii="Arial" w:hAnsi="Arial" w:cs="Arial"/>
          <w:color w:val="222222"/>
          <w:sz w:val="24"/>
          <w:szCs w:val="24"/>
        </w:rPr>
        <w:t xml:space="preserve">ern </w:t>
      </w:r>
      <w:r w:rsidR="004F6B3F" w:rsidRPr="004F6B3F">
        <w:rPr>
          <w:rFonts w:ascii="Arial" w:hAnsi="Arial" w:cs="Arial"/>
          <w:color w:val="222222"/>
          <w:sz w:val="24"/>
          <w:szCs w:val="24"/>
        </w:rPr>
        <w:t>gehörenden Akademien / Schulen, ihre eigenen Mitarbeiter gezielt auszubilden.</w:t>
      </w:r>
    </w:p>
    <w:p w14:paraId="234EF600" w14:textId="77777777" w:rsidR="00D47448" w:rsidRPr="004F6B3F" w:rsidRDefault="004F6B3F" w:rsidP="004F6B3F">
      <w:pPr>
        <w:spacing w:before="120" w:after="0"/>
        <w:jc w:val="both"/>
        <w:rPr>
          <w:rFonts w:ascii="Arial" w:hAnsi="Arial" w:cs="Arial"/>
          <w:sz w:val="24"/>
          <w:szCs w:val="24"/>
        </w:rPr>
      </w:pPr>
      <w:r w:rsidRPr="004F6B3F">
        <w:rPr>
          <w:rFonts w:ascii="Arial" w:hAnsi="Arial" w:cs="Arial"/>
          <w:color w:val="222222"/>
          <w:sz w:val="24"/>
          <w:szCs w:val="24"/>
          <w:lang w:val="de-DE"/>
        </w:rPr>
        <w:lastRenderedPageBreak/>
        <w:t>Die vorliegende Einheit wurde m</w:t>
      </w:r>
      <w:r w:rsidR="00BF5C25">
        <w:rPr>
          <w:rFonts w:ascii="Arial" w:hAnsi="Arial" w:cs="Arial"/>
          <w:color w:val="222222"/>
          <w:sz w:val="24"/>
          <w:szCs w:val="24"/>
          <w:lang w:val="de-DE"/>
        </w:rPr>
        <w:t>it einem Doppelfokus entwickelt:</w:t>
      </w:r>
      <w:r w:rsidRPr="004F6B3F">
        <w:rPr>
          <w:rFonts w:ascii="Arial" w:hAnsi="Arial" w:cs="Arial"/>
          <w:color w:val="222222"/>
          <w:sz w:val="24"/>
          <w:szCs w:val="24"/>
          <w:lang w:val="de-DE"/>
        </w:rPr>
        <w:t xml:space="preserve"> </w:t>
      </w:r>
      <w:r w:rsidR="00BF5C25">
        <w:rPr>
          <w:rFonts w:ascii="Arial" w:hAnsi="Arial" w:cs="Arial"/>
          <w:color w:val="222222"/>
          <w:sz w:val="24"/>
          <w:szCs w:val="24"/>
          <w:lang w:val="de-DE"/>
        </w:rPr>
        <w:t>zum einen verbindet sie</w:t>
      </w:r>
      <w:r w:rsidRPr="004F6B3F">
        <w:rPr>
          <w:rFonts w:ascii="Arial" w:hAnsi="Arial" w:cs="Arial"/>
          <w:color w:val="222222"/>
          <w:sz w:val="24"/>
          <w:szCs w:val="24"/>
          <w:lang w:val="de-DE"/>
        </w:rPr>
        <w:t xml:space="preserve"> sich mit den in IO1 analysierten Rahmenlehrplänen, in denen die in der Einheit behandelten Themen zu Lernfeldern wie "Pflege als Beruf"</w:t>
      </w:r>
      <w:r w:rsidR="00BF5C25">
        <w:rPr>
          <w:rFonts w:ascii="Arial" w:hAnsi="Arial" w:cs="Arial"/>
          <w:color w:val="222222"/>
          <w:sz w:val="24"/>
          <w:szCs w:val="24"/>
          <w:lang w:val="de-DE"/>
        </w:rPr>
        <w:t>,</w:t>
      </w:r>
      <w:r w:rsidRPr="004F6B3F">
        <w:rPr>
          <w:rFonts w:ascii="Arial" w:hAnsi="Arial" w:cs="Arial"/>
          <w:color w:val="222222"/>
          <w:sz w:val="24"/>
          <w:szCs w:val="24"/>
          <w:lang w:val="de-DE"/>
        </w:rPr>
        <w:t xml:space="preserve"> und </w:t>
      </w:r>
      <w:r w:rsidR="00BF5C25">
        <w:rPr>
          <w:rFonts w:ascii="Arial" w:hAnsi="Arial" w:cs="Arial"/>
          <w:color w:val="222222"/>
          <w:sz w:val="24"/>
          <w:szCs w:val="24"/>
          <w:lang w:val="de-DE"/>
        </w:rPr>
        <w:t xml:space="preserve">zum anderen </w:t>
      </w:r>
      <w:r w:rsidRPr="004F6B3F">
        <w:rPr>
          <w:rFonts w:ascii="Arial" w:hAnsi="Arial" w:cs="Arial"/>
          <w:color w:val="222222"/>
          <w:sz w:val="24"/>
          <w:szCs w:val="24"/>
          <w:lang w:val="de-DE"/>
        </w:rPr>
        <w:t>weiter spezifiziert als "Prävention, Dilemmata, Ethik" sowie "Gefühle, Spannungen" und Konflikte</w:t>
      </w:r>
      <w:r w:rsidR="00BF5C25">
        <w:rPr>
          <w:rFonts w:ascii="Arial" w:hAnsi="Arial" w:cs="Arial"/>
          <w:color w:val="222222"/>
          <w:sz w:val="24"/>
          <w:szCs w:val="24"/>
          <w:lang w:val="de-DE"/>
        </w:rPr>
        <w:t>“</w:t>
      </w:r>
      <w:r w:rsidRPr="004F6B3F">
        <w:rPr>
          <w:rFonts w:ascii="Arial" w:hAnsi="Arial" w:cs="Arial"/>
          <w:color w:val="222222"/>
          <w:sz w:val="24"/>
          <w:szCs w:val="24"/>
          <w:lang w:val="de-DE"/>
        </w:rPr>
        <w:t xml:space="preserve"> </w:t>
      </w:r>
      <w:r>
        <w:rPr>
          <w:rFonts w:ascii="Arial" w:hAnsi="Arial" w:cs="Arial"/>
          <w:color w:val="222222"/>
          <w:sz w:val="24"/>
          <w:szCs w:val="24"/>
          <w:lang w:val="de-DE"/>
        </w:rPr>
        <w:t xml:space="preserve">gehören. </w:t>
      </w:r>
      <w:r w:rsidR="0070210E">
        <w:rPr>
          <w:rFonts w:ascii="Arial" w:hAnsi="Arial" w:cs="Arial"/>
          <w:color w:val="222222"/>
          <w:sz w:val="24"/>
          <w:szCs w:val="24"/>
          <w:lang w:val="de-DE"/>
        </w:rPr>
        <w:t>Auch wenn</w:t>
      </w:r>
      <w:r>
        <w:rPr>
          <w:rFonts w:ascii="Arial" w:hAnsi="Arial" w:cs="Arial"/>
          <w:color w:val="222222"/>
          <w:sz w:val="24"/>
          <w:szCs w:val="24"/>
          <w:lang w:val="de-DE"/>
        </w:rPr>
        <w:t xml:space="preserve"> innerhalb der G</w:t>
      </w:r>
      <w:r w:rsidRPr="004F6B3F">
        <w:rPr>
          <w:rFonts w:ascii="Arial" w:hAnsi="Arial" w:cs="Arial"/>
          <w:color w:val="222222"/>
          <w:sz w:val="24"/>
          <w:szCs w:val="24"/>
          <w:lang w:val="de-DE"/>
        </w:rPr>
        <w:t xml:space="preserve">reenskills-Partnerschaft hinsichtlich </w:t>
      </w:r>
      <w:r w:rsidR="0070210E">
        <w:rPr>
          <w:rFonts w:ascii="Arial" w:hAnsi="Arial" w:cs="Arial"/>
          <w:color w:val="222222"/>
          <w:sz w:val="24"/>
          <w:szCs w:val="24"/>
          <w:lang w:val="de-DE"/>
        </w:rPr>
        <w:t>der</w:t>
      </w:r>
      <w:r w:rsidRPr="004F6B3F">
        <w:rPr>
          <w:rFonts w:ascii="Arial" w:hAnsi="Arial" w:cs="Arial"/>
          <w:color w:val="222222"/>
          <w:sz w:val="24"/>
          <w:szCs w:val="24"/>
          <w:lang w:val="de-DE"/>
        </w:rPr>
        <w:t xml:space="preserve"> </w:t>
      </w:r>
      <w:r w:rsidR="0070210E">
        <w:rPr>
          <w:rFonts w:ascii="Arial" w:hAnsi="Arial" w:cs="Arial"/>
          <w:color w:val="222222"/>
          <w:sz w:val="24"/>
          <w:szCs w:val="24"/>
          <w:lang w:val="de-DE"/>
        </w:rPr>
        <w:t>Ausgestaltung</w:t>
      </w:r>
      <w:r w:rsidRPr="004F6B3F">
        <w:rPr>
          <w:rFonts w:ascii="Arial" w:hAnsi="Arial" w:cs="Arial"/>
          <w:color w:val="222222"/>
          <w:sz w:val="24"/>
          <w:szCs w:val="24"/>
          <w:lang w:val="de-DE"/>
        </w:rPr>
        <w:t xml:space="preserve"> der </w:t>
      </w:r>
      <w:r w:rsidR="0070210E">
        <w:rPr>
          <w:rFonts w:ascii="Arial" w:hAnsi="Arial" w:cs="Arial"/>
          <w:color w:val="222222"/>
          <w:sz w:val="24"/>
          <w:szCs w:val="24"/>
          <w:lang w:val="de-DE"/>
        </w:rPr>
        <w:t xml:space="preserve">Unterrichtseinheiten </w:t>
      </w:r>
      <w:r w:rsidRPr="004F6B3F">
        <w:rPr>
          <w:rFonts w:ascii="Arial" w:hAnsi="Arial" w:cs="Arial"/>
          <w:color w:val="222222"/>
          <w:sz w:val="24"/>
          <w:szCs w:val="24"/>
          <w:lang w:val="de-DE"/>
        </w:rPr>
        <w:t xml:space="preserve">vereinbart wurde, </w:t>
      </w:r>
      <w:r w:rsidR="0070210E">
        <w:rPr>
          <w:rFonts w:ascii="Arial" w:hAnsi="Arial" w:cs="Arial"/>
          <w:color w:val="222222"/>
          <w:sz w:val="24"/>
          <w:szCs w:val="24"/>
          <w:lang w:val="de-DE"/>
        </w:rPr>
        <w:t xml:space="preserve">die obigen Themen zu behandeln, </w:t>
      </w:r>
      <w:r w:rsidRPr="004F6B3F">
        <w:rPr>
          <w:rFonts w:ascii="Arial" w:hAnsi="Arial" w:cs="Arial"/>
          <w:color w:val="222222"/>
          <w:sz w:val="24"/>
          <w:szCs w:val="24"/>
          <w:lang w:val="de-DE"/>
        </w:rPr>
        <w:t>möchten die Autoren der vorliegenden Einheit darauf hinweisen, dass sie auch auf ein komplett neues Lernfeld mit dem Titel "</w:t>
      </w:r>
      <w:r>
        <w:rPr>
          <w:rFonts w:ascii="Arial" w:hAnsi="Arial" w:cs="Arial"/>
          <w:color w:val="222222"/>
          <w:sz w:val="24"/>
          <w:szCs w:val="24"/>
          <w:lang w:val="de-DE"/>
        </w:rPr>
        <w:t>Nachhaltigkeit</w:t>
      </w:r>
      <w:r w:rsidR="00D47448" w:rsidRPr="004F6B3F">
        <w:rPr>
          <w:rFonts w:ascii="Arial" w:hAnsi="Arial" w:cs="Arial"/>
          <w:sz w:val="24"/>
          <w:szCs w:val="24"/>
        </w:rPr>
        <w:t>”</w:t>
      </w:r>
      <w:r>
        <w:rPr>
          <w:rFonts w:ascii="Arial" w:hAnsi="Arial" w:cs="Arial"/>
          <w:sz w:val="24"/>
          <w:szCs w:val="24"/>
        </w:rPr>
        <w:t xml:space="preserve"> anwendbar sind</w:t>
      </w:r>
      <w:r w:rsidR="00D47448" w:rsidRPr="004F6B3F">
        <w:rPr>
          <w:rFonts w:ascii="Arial" w:hAnsi="Arial" w:cs="Arial"/>
          <w:sz w:val="24"/>
          <w:szCs w:val="24"/>
        </w:rPr>
        <w:t>.</w:t>
      </w:r>
    </w:p>
    <w:p w14:paraId="64EF8AD4" w14:textId="77777777" w:rsidR="00A07291" w:rsidRDefault="00A07291" w:rsidP="00A07291">
      <w:pPr>
        <w:spacing w:before="120" w:after="0"/>
        <w:jc w:val="both"/>
        <w:rPr>
          <w:rFonts w:ascii="Arial" w:hAnsi="Arial" w:cs="Arial"/>
          <w:color w:val="222222"/>
          <w:lang w:val="de-DE"/>
        </w:rPr>
      </w:pPr>
      <w:r w:rsidRPr="004F6B3F">
        <w:rPr>
          <w:rFonts w:ascii="Arial" w:hAnsi="Arial" w:cs="Arial"/>
          <w:color w:val="222222"/>
          <w:sz w:val="24"/>
          <w:szCs w:val="24"/>
          <w:lang w:val="de-DE"/>
        </w:rPr>
        <w:t xml:space="preserve">Die Situation der Berufsbildung im Gesundheitswesen in Deutschland entwickelt sich derzeit weiter: Während </w:t>
      </w:r>
      <w:r>
        <w:rPr>
          <w:rFonts w:ascii="Arial" w:hAnsi="Arial" w:cs="Arial"/>
          <w:color w:val="222222"/>
          <w:sz w:val="24"/>
          <w:szCs w:val="24"/>
          <w:lang w:val="de-DE"/>
        </w:rPr>
        <w:t xml:space="preserve">der Arbeit an diesem Papier erfolgte </w:t>
      </w:r>
      <w:r w:rsidRPr="004F6B3F">
        <w:rPr>
          <w:rFonts w:ascii="Arial" w:hAnsi="Arial" w:cs="Arial"/>
          <w:color w:val="222222"/>
          <w:sz w:val="24"/>
          <w:szCs w:val="24"/>
          <w:lang w:val="de-DE"/>
        </w:rPr>
        <w:t xml:space="preserve">eine Reform des Gesundheitswesens in Deutschland </w:t>
      </w:r>
      <w:r>
        <w:rPr>
          <w:rFonts w:ascii="Arial" w:hAnsi="Arial" w:cs="Arial"/>
          <w:color w:val="222222"/>
          <w:sz w:val="24"/>
          <w:szCs w:val="24"/>
          <w:lang w:val="de-DE"/>
        </w:rPr>
        <w:t>und wurde als</w:t>
      </w:r>
      <w:r w:rsidRPr="004F6B3F">
        <w:rPr>
          <w:rFonts w:ascii="Arial" w:hAnsi="Arial" w:cs="Arial"/>
          <w:color w:val="222222"/>
          <w:sz w:val="24"/>
          <w:szCs w:val="24"/>
          <w:lang w:val="de-DE"/>
        </w:rPr>
        <w:t xml:space="preserve"> Gesetz verabschiedet: Die drei verschiedenen Bereiche sind traditionell voneinander getrennt (Gesundheitsversorgung, Kindergesundheit und Altenpflege) </w:t>
      </w:r>
      <w:r>
        <w:rPr>
          <w:rFonts w:ascii="Arial" w:hAnsi="Arial" w:cs="Arial"/>
          <w:color w:val="222222"/>
          <w:sz w:val="24"/>
          <w:szCs w:val="24"/>
          <w:lang w:val="de-DE"/>
        </w:rPr>
        <w:t xml:space="preserve">und </w:t>
      </w:r>
      <w:r w:rsidRPr="004F6B3F">
        <w:rPr>
          <w:rFonts w:ascii="Arial" w:hAnsi="Arial" w:cs="Arial"/>
          <w:color w:val="222222"/>
          <w:sz w:val="24"/>
          <w:szCs w:val="24"/>
          <w:lang w:val="de-DE"/>
        </w:rPr>
        <w:t>sollen nun in einer g</w:t>
      </w:r>
      <w:r>
        <w:rPr>
          <w:rFonts w:ascii="Arial" w:hAnsi="Arial" w:cs="Arial"/>
          <w:color w:val="222222"/>
          <w:sz w:val="24"/>
          <w:szCs w:val="24"/>
          <w:lang w:val="de-DE"/>
        </w:rPr>
        <w:t>emeinsamen, d.h. verallgemeinerte</w:t>
      </w:r>
      <w:r w:rsidRPr="004F6B3F">
        <w:rPr>
          <w:rFonts w:ascii="Arial" w:hAnsi="Arial" w:cs="Arial"/>
          <w:color w:val="222222"/>
          <w:sz w:val="24"/>
          <w:szCs w:val="24"/>
          <w:lang w:val="de-DE"/>
        </w:rPr>
        <w:t xml:space="preserve"> Bildung zusammengeführt werden. Die Arbeiten im Rahmen dieses Projekts zum deutschen Berufsbildungssystem werden in enger Abstimmung mit den weiteren Entwicklungen durchgeführt</w:t>
      </w:r>
      <w:r>
        <w:rPr>
          <w:rFonts w:ascii="Arial" w:hAnsi="Arial" w:cs="Arial"/>
          <w:color w:val="222222"/>
          <w:sz w:val="24"/>
          <w:szCs w:val="24"/>
          <w:lang w:val="de-DE"/>
        </w:rPr>
        <w:t xml:space="preserve">. </w:t>
      </w:r>
    </w:p>
    <w:p w14:paraId="54ADD66F" w14:textId="5C15B647" w:rsidR="00A07291" w:rsidRPr="004F6B3F" w:rsidRDefault="00A07291" w:rsidP="00B5124F">
      <w:pPr>
        <w:spacing w:before="120" w:after="0"/>
        <w:jc w:val="both"/>
        <w:rPr>
          <w:rFonts w:ascii="Arial" w:hAnsi="Arial" w:cs="Arial"/>
          <w:sz w:val="24"/>
          <w:szCs w:val="24"/>
        </w:rPr>
      </w:pPr>
      <w:r w:rsidRPr="004F6B3F">
        <w:rPr>
          <w:rFonts w:ascii="Arial" w:hAnsi="Arial" w:cs="Arial"/>
          <w:color w:val="222222"/>
          <w:sz w:val="24"/>
          <w:szCs w:val="24"/>
          <w:lang w:val="de-DE"/>
        </w:rPr>
        <w:t>Eine weitere Besonderheit des deutschen Gesundheitsw</w:t>
      </w:r>
      <w:r w:rsidR="00B5124F">
        <w:rPr>
          <w:rFonts w:ascii="Arial" w:hAnsi="Arial" w:cs="Arial"/>
          <w:color w:val="222222"/>
          <w:sz w:val="24"/>
          <w:szCs w:val="24"/>
          <w:lang w:val="de-DE"/>
        </w:rPr>
        <w:t>esens ist die Tatsache, dass im</w:t>
      </w:r>
      <w:r w:rsidRPr="004F6B3F">
        <w:rPr>
          <w:rFonts w:ascii="Arial" w:hAnsi="Arial" w:cs="Arial"/>
          <w:color w:val="222222"/>
          <w:sz w:val="24"/>
          <w:szCs w:val="24"/>
          <w:lang w:val="de-DE"/>
        </w:rPr>
        <w:t xml:space="preserve"> </w:t>
      </w:r>
      <w:r w:rsidR="00B5124F">
        <w:rPr>
          <w:rFonts w:ascii="Arial" w:hAnsi="Arial" w:cs="Arial"/>
          <w:color w:val="222222"/>
          <w:sz w:val="24"/>
          <w:szCs w:val="24"/>
          <w:lang w:val="de-DE"/>
        </w:rPr>
        <w:t>Pflege</w:t>
      </w:r>
      <w:r w:rsidRPr="004F6B3F">
        <w:rPr>
          <w:rFonts w:ascii="Arial" w:hAnsi="Arial" w:cs="Arial"/>
          <w:color w:val="222222"/>
          <w:sz w:val="24"/>
          <w:szCs w:val="24"/>
          <w:lang w:val="de-DE"/>
        </w:rPr>
        <w:t>beruf</w:t>
      </w:r>
      <w:r w:rsidR="00B5124F">
        <w:rPr>
          <w:rFonts w:ascii="Arial" w:hAnsi="Arial" w:cs="Arial"/>
          <w:color w:val="222222"/>
          <w:sz w:val="24"/>
          <w:szCs w:val="24"/>
          <w:lang w:val="de-DE"/>
        </w:rPr>
        <w:t xml:space="preserve"> sowohl die</w:t>
      </w:r>
      <w:r w:rsidRPr="004F6B3F">
        <w:rPr>
          <w:rFonts w:ascii="Arial" w:hAnsi="Arial" w:cs="Arial"/>
          <w:color w:val="222222"/>
          <w:sz w:val="24"/>
          <w:szCs w:val="24"/>
          <w:lang w:val="de-DE"/>
        </w:rPr>
        <w:t xml:space="preserve"> </w:t>
      </w:r>
      <w:r>
        <w:rPr>
          <w:rFonts w:ascii="Arial" w:hAnsi="Arial" w:cs="Arial"/>
          <w:color w:val="222222"/>
          <w:sz w:val="24"/>
          <w:szCs w:val="24"/>
          <w:lang w:val="de-DE"/>
        </w:rPr>
        <w:t>Examinierte Krankenschwester</w:t>
      </w:r>
      <w:r w:rsidR="00B5124F">
        <w:rPr>
          <w:rFonts w:ascii="Arial" w:hAnsi="Arial" w:cs="Arial"/>
          <w:color w:val="222222"/>
          <w:sz w:val="24"/>
          <w:szCs w:val="24"/>
          <w:lang w:val="de-DE"/>
        </w:rPr>
        <w:t xml:space="preserve"> als auch </w:t>
      </w:r>
      <w:r w:rsidRPr="004F6B3F">
        <w:rPr>
          <w:rFonts w:ascii="Arial" w:hAnsi="Arial" w:cs="Arial"/>
          <w:color w:val="222222"/>
          <w:sz w:val="24"/>
          <w:szCs w:val="24"/>
          <w:lang w:val="de-DE"/>
        </w:rPr>
        <w:t xml:space="preserve">die </w:t>
      </w:r>
      <w:r>
        <w:rPr>
          <w:rFonts w:ascii="Arial" w:hAnsi="Arial" w:cs="Arial"/>
          <w:color w:val="222222"/>
          <w:sz w:val="24"/>
          <w:szCs w:val="24"/>
          <w:lang w:val="de-DE"/>
        </w:rPr>
        <w:t>Pfle</w:t>
      </w:r>
      <w:r w:rsidR="00B5124F">
        <w:rPr>
          <w:rFonts w:ascii="Arial" w:hAnsi="Arial" w:cs="Arial"/>
          <w:color w:val="222222"/>
          <w:sz w:val="24"/>
          <w:szCs w:val="24"/>
          <w:lang w:val="de-DE"/>
        </w:rPr>
        <w:t>geassisenten</w:t>
      </w:r>
      <w:r>
        <w:rPr>
          <w:rFonts w:ascii="Arial" w:hAnsi="Arial" w:cs="Arial"/>
          <w:color w:val="222222"/>
          <w:sz w:val="24"/>
          <w:szCs w:val="24"/>
          <w:lang w:val="de-DE"/>
        </w:rPr>
        <w:t xml:space="preserve"> auf</w:t>
      </w:r>
      <w:r w:rsidRPr="004F6B3F">
        <w:rPr>
          <w:rFonts w:ascii="Arial" w:hAnsi="Arial" w:cs="Arial"/>
          <w:color w:val="222222"/>
          <w:sz w:val="24"/>
          <w:szCs w:val="24"/>
          <w:lang w:val="de-DE"/>
        </w:rPr>
        <w:t xml:space="preserve"> EQF-Level 4 eingestuft sind. Es gibt Protest</w:t>
      </w:r>
      <w:r>
        <w:rPr>
          <w:rFonts w:ascii="Arial" w:hAnsi="Arial" w:cs="Arial"/>
          <w:color w:val="222222"/>
          <w:sz w:val="24"/>
          <w:szCs w:val="24"/>
          <w:lang w:val="de-DE"/>
        </w:rPr>
        <w:t>e</w:t>
      </w:r>
      <w:r w:rsidRPr="004F6B3F">
        <w:rPr>
          <w:rFonts w:ascii="Arial" w:hAnsi="Arial" w:cs="Arial"/>
          <w:color w:val="222222"/>
          <w:sz w:val="24"/>
          <w:szCs w:val="24"/>
          <w:lang w:val="de-DE"/>
        </w:rPr>
        <w:t xml:space="preserve"> dagegen </w:t>
      </w:r>
      <w:r w:rsidR="00B5124F">
        <w:rPr>
          <w:rFonts w:ascii="Arial" w:hAnsi="Arial" w:cs="Arial"/>
          <w:color w:val="222222"/>
          <w:sz w:val="24"/>
          <w:szCs w:val="24"/>
          <w:lang w:val="de-DE"/>
        </w:rPr>
        <w:t>von Seiten der</w:t>
      </w:r>
      <w:r w:rsidRPr="004F6B3F">
        <w:rPr>
          <w:rFonts w:ascii="Arial" w:hAnsi="Arial" w:cs="Arial"/>
          <w:color w:val="222222"/>
          <w:sz w:val="24"/>
          <w:szCs w:val="24"/>
          <w:lang w:val="de-DE"/>
        </w:rPr>
        <w:t xml:space="preserve"> Berufsverbände des Gesundheitswesens</w:t>
      </w:r>
      <w:r w:rsidR="00B5124F">
        <w:rPr>
          <w:rFonts w:ascii="Arial" w:hAnsi="Arial" w:cs="Arial"/>
          <w:color w:val="222222"/>
          <w:sz w:val="24"/>
          <w:szCs w:val="24"/>
          <w:lang w:val="de-DE"/>
        </w:rPr>
        <w:t>; sie</w:t>
      </w:r>
      <w:r w:rsidRPr="004F6B3F">
        <w:rPr>
          <w:rFonts w:ascii="Arial" w:hAnsi="Arial" w:cs="Arial"/>
          <w:color w:val="222222"/>
          <w:sz w:val="24"/>
          <w:szCs w:val="24"/>
          <w:lang w:val="de-DE"/>
        </w:rPr>
        <w:t xml:space="preserve"> fordern eine Anpassung an EQF-Level 5. Es gibt entscheidende Unterschiede bei den Kompetenzen zwischen Level 4 und 5. Während </w:t>
      </w:r>
      <w:r>
        <w:rPr>
          <w:rFonts w:ascii="Arial" w:hAnsi="Arial" w:cs="Arial"/>
          <w:color w:val="222222"/>
          <w:sz w:val="24"/>
          <w:szCs w:val="24"/>
          <w:lang w:val="de-DE"/>
        </w:rPr>
        <w:t xml:space="preserve">Personen mit einem auf </w:t>
      </w:r>
      <w:r w:rsidRPr="004F6B3F">
        <w:rPr>
          <w:rFonts w:ascii="Arial" w:hAnsi="Arial" w:cs="Arial"/>
          <w:color w:val="222222"/>
          <w:sz w:val="24"/>
          <w:szCs w:val="24"/>
          <w:lang w:val="de-DE"/>
        </w:rPr>
        <w:t xml:space="preserve">Level 5 </w:t>
      </w:r>
      <w:r>
        <w:rPr>
          <w:rFonts w:ascii="Arial" w:hAnsi="Arial" w:cs="Arial"/>
          <w:color w:val="222222"/>
          <w:sz w:val="24"/>
          <w:szCs w:val="24"/>
          <w:lang w:val="de-DE"/>
        </w:rPr>
        <w:t xml:space="preserve">eingestuften Ausbildungsniveau </w:t>
      </w:r>
      <w:r w:rsidRPr="004F6B3F">
        <w:rPr>
          <w:rFonts w:ascii="Arial" w:hAnsi="Arial" w:cs="Arial"/>
          <w:color w:val="222222"/>
          <w:sz w:val="24"/>
          <w:szCs w:val="24"/>
          <w:lang w:val="de-DE"/>
        </w:rPr>
        <w:t>eigene Entscheidungen</w:t>
      </w:r>
      <w:r>
        <w:rPr>
          <w:rFonts w:ascii="Arial" w:hAnsi="Arial" w:cs="Arial"/>
          <w:color w:val="222222"/>
          <w:sz w:val="24"/>
          <w:szCs w:val="24"/>
          <w:lang w:val="de-DE"/>
        </w:rPr>
        <w:t xml:space="preserve"> bezüglich der Inhalte in einem größeren Ausmaß treffen können, ermöglichen </w:t>
      </w:r>
      <w:r w:rsidRPr="004F6B3F">
        <w:rPr>
          <w:rFonts w:ascii="Arial" w:hAnsi="Arial" w:cs="Arial"/>
          <w:color w:val="222222"/>
          <w:sz w:val="24"/>
          <w:szCs w:val="24"/>
          <w:lang w:val="de-DE"/>
        </w:rPr>
        <w:t xml:space="preserve">die Kompetenzen der Ebene 4 </w:t>
      </w:r>
      <w:r>
        <w:rPr>
          <w:rFonts w:ascii="Arial" w:hAnsi="Arial" w:cs="Arial"/>
          <w:color w:val="222222"/>
          <w:sz w:val="24"/>
          <w:szCs w:val="24"/>
          <w:lang w:val="de-DE"/>
        </w:rPr>
        <w:t xml:space="preserve">statt eigener Entscheidungen </w:t>
      </w:r>
      <w:r w:rsidRPr="004F6B3F">
        <w:rPr>
          <w:rFonts w:ascii="Arial" w:hAnsi="Arial" w:cs="Arial"/>
          <w:color w:val="222222"/>
          <w:sz w:val="24"/>
          <w:szCs w:val="24"/>
          <w:lang w:val="de-DE"/>
        </w:rPr>
        <w:t>eine Berichterstattung</w:t>
      </w:r>
      <w:r>
        <w:rPr>
          <w:rFonts w:ascii="Arial" w:hAnsi="Arial" w:cs="Arial"/>
          <w:color w:val="222222"/>
          <w:sz w:val="24"/>
          <w:szCs w:val="24"/>
          <w:lang w:val="de-DE"/>
        </w:rPr>
        <w:t xml:space="preserve"> an die Vorgesetzten</w:t>
      </w:r>
      <w:r w:rsidRPr="004F6B3F">
        <w:rPr>
          <w:rFonts w:ascii="Arial" w:hAnsi="Arial" w:cs="Arial"/>
          <w:sz w:val="24"/>
          <w:szCs w:val="24"/>
        </w:rPr>
        <w:t xml:space="preserve">. </w:t>
      </w:r>
    </w:p>
    <w:p w14:paraId="5242A6CA" w14:textId="77777777" w:rsidR="00F04CC8" w:rsidRPr="004F6B3F" w:rsidRDefault="00F04CC8" w:rsidP="00D47448">
      <w:pPr>
        <w:spacing w:before="120" w:after="0"/>
        <w:ind w:firstLine="142"/>
        <w:jc w:val="both"/>
        <w:rPr>
          <w:rFonts w:ascii="Arial" w:hAnsi="Arial" w:cs="Arial"/>
          <w:sz w:val="24"/>
          <w:szCs w:val="24"/>
        </w:rPr>
      </w:pPr>
    </w:p>
    <w:tbl>
      <w:tblPr>
        <w:tblW w:w="8897" w:type="dxa"/>
        <w:tblBorders>
          <w:top w:val="single" w:sz="6" w:space="0" w:color="auto"/>
          <w:left w:val="single" w:sz="6" w:space="0" w:color="auto"/>
          <w:bottom w:val="single" w:sz="8" w:space="0" w:color="4F81BD"/>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09"/>
        <w:gridCol w:w="7088"/>
      </w:tblGrid>
      <w:tr w:rsidR="00D47448" w:rsidRPr="008B6A28" w14:paraId="5E9FD233" w14:textId="77777777" w:rsidTr="00BB136E">
        <w:trPr>
          <w:trHeight w:val="295"/>
        </w:trPr>
        <w:tc>
          <w:tcPr>
            <w:tcW w:w="1809" w:type="dxa"/>
            <w:shd w:val="clear" w:color="auto" w:fill="auto"/>
          </w:tcPr>
          <w:p w14:paraId="6205649A" w14:textId="77777777" w:rsidR="00D47448" w:rsidRPr="00F04CC8" w:rsidRDefault="008B6A28" w:rsidP="00BB136E">
            <w:pPr>
              <w:spacing w:after="0" w:line="240" w:lineRule="auto"/>
              <w:rPr>
                <w:rFonts w:ascii="Arial" w:hAnsi="Arial" w:cs="Arial"/>
                <w:b/>
                <w:bCs/>
                <w:color w:val="365F91" w:themeColor="accent1" w:themeShade="BF"/>
                <w:sz w:val="24"/>
                <w:szCs w:val="24"/>
                <w:lang w:val="en-US"/>
              </w:rPr>
            </w:pPr>
            <w:r>
              <w:rPr>
                <w:rFonts w:ascii="Arial" w:hAnsi="Arial" w:cs="Arial"/>
                <w:b/>
                <w:bCs/>
                <w:color w:val="365F91" w:themeColor="accent1" w:themeShade="BF"/>
                <w:sz w:val="24"/>
                <w:szCs w:val="24"/>
                <w:lang w:val="en-US"/>
              </w:rPr>
              <w:t>INSTITUT</w:t>
            </w:r>
          </w:p>
        </w:tc>
        <w:tc>
          <w:tcPr>
            <w:tcW w:w="7088" w:type="dxa"/>
            <w:shd w:val="clear" w:color="auto" w:fill="auto"/>
          </w:tcPr>
          <w:p w14:paraId="03F16441" w14:textId="77777777" w:rsidR="00D47448" w:rsidRPr="008B6A28" w:rsidRDefault="008B6A28" w:rsidP="00BB136E">
            <w:pPr>
              <w:spacing w:after="0" w:line="240" w:lineRule="auto"/>
              <w:jc w:val="center"/>
              <w:rPr>
                <w:rFonts w:ascii="Arial" w:hAnsi="Arial" w:cs="Arial"/>
                <w:b/>
                <w:bCs/>
                <w:sz w:val="24"/>
                <w:szCs w:val="24"/>
              </w:rPr>
            </w:pPr>
            <w:r w:rsidRPr="008B6A28">
              <w:rPr>
                <w:rFonts w:ascii="Arial" w:hAnsi="Arial" w:cs="Arial"/>
                <w:b/>
                <w:bCs/>
                <w:sz w:val="24"/>
                <w:szCs w:val="24"/>
              </w:rPr>
              <w:t xml:space="preserve">Universitäten und Akademien </w:t>
            </w:r>
            <w:r w:rsidR="00D47448" w:rsidRPr="008B6A28">
              <w:rPr>
                <w:rFonts w:ascii="Arial" w:hAnsi="Arial" w:cs="Arial"/>
                <w:b/>
                <w:bCs/>
                <w:sz w:val="24"/>
                <w:szCs w:val="24"/>
              </w:rPr>
              <w:t xml:space="preserve"> i</w:t>
            </w:r>
            <w:r>
              <w:rPr>
                <w:rFonts w:ascii="Arial" w:hAnsi="Arial" w:cs="Arial"/>
                <w:b/>
                <w:bCs/>
                <w:sz w:val="24"/>
                <w:szCs w:val="24"/>
              </w:rPr>
              <w:t>n Deutschland</w:t>
            </w:r>
          </w:p>
        </w:tc>
      </w:tr>
      <w:tr w:rsidR="00D47448" w:rsidRPr="00F04CC8" w14:paraId="0763B121" w14:textId="77777777" w:rsidTr="00BB136E">
        <w:trPr>
          <w:trHeight w:val="295"/>
        </w:trPr>
        <w:tc>
          <w:tcPr>
            <w:tcW w:w="1809" w:type="dxa"/>
            <w:shd w:val="clear" w:color="auto" w:fill="auto"/>
          </w:tcPr>
          <w:p w14:paraId="344FDE65" w14:textId="77777777" w:rsidR="00D47448" w:rsidRPr="00F04CC8" w:rsidRDefault="008B6A28" w:rsidP="00BB136E">
            <w:pPr>
              <w:spacing w:after="0" w:line="240" w:lineRule="auto"/>
              <w:rPr>
                <w:rFonts w:ascii="Arial" w:hAnsi="Arial" w:cs="Arial"/>
                <w:b/>
                <w:bCs/>
                <w:color w:val="365F91" w:themeColor="accent1" w:themeShade="BF"/>
                <w:sz w:val="24"/>
                <w:szCs w:val="24"/>
                <w:lang w:val="en-US"/>
              </w:rPr>
            </w:pPr>
            <w:r>
              <w:rPr>
                <w:rFonts w:ascii="Arial" w:hAnsi="Arial" w:cs="Arial"/>
                <w:b/>
                <w:bCs/>
                <w:color w:val="365F91" w:themeColor="accent1" w:themeShade="BF"/>
                <w:sz w:val="24"/>
                <w:szCs w:val="24"/>
                <w:lang w:val="en-US"/>
              </w:rPr>
              <w:t>BRANCHE</w:t>
            </w:r>
          </w:p>
        </w:tc>
        <w:tc>
          <w:tcPr>
            <w:tcW w:w="7088" w:type="dxa"/>
            <w:shd w:val="clear" w:color="auto" w:fill="auto"/>
          </w:tcPr>
          <w:p w14:paraId="7713A9CC" w14:textId="77777777" w:rsidR="00D47448" w:rsidRPr="00F04CC8" w:rsidRDefault="008B6A28" w:rsidP="00BB136E">
            <w:pPr>
              <w:spacing w:after="0" w:line="240" w:lineRule="auto"/>
              <w:jc w:val="center"/>
              <w:rPr>
                <w:rFonts w:ascii="Arial" w:hAnsi="Arial" w:cs="Arial"/>
                <w:b/>
                <w:bCs/>
                <w:sz w:val="24"/>
                <w:szCs w:val="24"/>
                <w:lang w:val="en-US"/>
              </w:rPr>
            </w:pPr>
            <w:r>
              <w:rPr>
                <w:rFonts w:ascii="Arial" w:hAnsi="Arial" w:cs="Arial"/>
                <w:b/>
                <w:bCs/>
                <w:sz w:val="24"/>
                <w:szCs w:val="24"/>
                <w:lang w:val="en-US"/>
              </w:rPr>
              <w:t>Gesundheit</w:t>
            </w:r>
          </w:p>
          <w:p w14:paraId="4865E089" w14:textId="77777777" w:rsidR="00D47448" w:rsidRPr="00F04CC8" w:rsidRDefault="00D47448" w:rsidP="00BB136E">
            <w:pPr>
              <w:spacing w:after="0" w:line="240" w:lineRule="auto"/>
              <w:jc w:val="center"/>
              <w:rPr>
                <w:rFonts w:ascii="Arial" w:hAnsi="Arial" w:cs="Arial"/>
                <w:b/>
                <w:bCs/>
                <w:sz w:val="24"/>
                <w:szCs w:val="24"/>
                <w:lang w:val="en-US"/>
              </w:rPr>
            </w:pPr>
          </w:p>
        </w:tc>
      </w:tr>
      <w:tr w:rsidR="00D47448" w:rsidRPr="00F04CC8" w14:paraId="7860F709" w14:textId="77777777" w:rsidTr="00BB136E">
        <w:trPr>
          <w:trHeight w:val="366"/>
        </w:trPr>
        <w:tc>
          <w:tcPr>
            <w:tcW w:w="1809" w:type="dxa"/>
            <w:shd w:val="clear" w:color="auto" w:fill="auto"/>
          </w:tcPr>
          <w:p w14:paraId="168EEBCC" w14:textId="77777777" w:rsidR="00D47448" w:rsidRPr="00F04CC8" w:rsidRDefault="00CB0B7A" w:rsidP="00BB136E">
            <w:pPr>
              <w:spacing w:after="0" w:line="240" w:lineRule="auto"/>
              <w:rPr>
                <w:rFonts w:ascii="Arial" w:hAnsi="Arial" w:cs="Arial"/>
                <w:b/>
                <w:bCs/>
                <w:color w:val="365F91" w:themeColor="accent1" w:themeShade="BF"/>
                <w:sz w:val="24"/>
                <w:szCs w:val="24"/>
                <w:lang w:val="en-US"/>
              </w:rPr>
            </w:pPr>
            <w:r>
              <w:rPr>
                <w:rFonts w:ascii="Arial" w:hAnsi="Arial" w:cs="Arial"/>
                <w:b/>
                <w:bCs/>
                <w:color w:val="365F91" w:themeColor="accent1" w:themeShade="BF"/>
                <w:sz w:val="24"/>
                <w:szCs w:val="24"/>
                <w:lang w:val="en-US"/>
              </w:rPr>
              <w:t>FACH</w:t>
            </w:r>
          </w:p>
        </w:tc>
        <w:tc>
          <w:tcPr>
            <w:tcW w:w="7088" w:type="dxa"/>
            <w:shd w:val="clear" w:color="auto" w:fill="auto"/>
          </w:tcPr>
          <w:p w14:paraId="03F8BC6B" w14:textId="77777777" w:rsidR="00D47448" w:rsidRPr="00F04CC8" w:rsidRDefault="00D47448" w:rsidP="008B6A28">
            <w:pPr>
              <w:spacing w:after="0" w:line="360" w:lineRule="auto"/>
              <w:ind w:left="568"/>
              <w:jc w:val="both"/>
              <w:rPr>
                <w:rFonts w:ascii="Arial" w:hAnsi="Arial" w:cs="Arial"/>
                <w:b/>
                <w:bCs/>
                <w:sz w:val="24"/>
                <w:szCs w:val="24"/>
                <w:lang w:val="en-US"/>
              </w:rPr>
            </w:pPr>
            <w:r w:rsidRPr="00F04CC8">
              <w:rPr>
                <w:rFonts w:ascii="Arial" w:hAnsi="Arial" w:cs="Arial"/>
                <w:b/>
                <w:bCs/>
                <w:sz w:val="24"/>
                <w:szCs w:val="24"/>
                <w:lang w:val="en-US"/>
              </w:rPr>
              <w:t xml:space="preserve">      </w:t>
            </w:r>
            <w:r w:rsidR="008B6A28">
              <w:rPr>
                <w:rFonts w:ascii="Arial" w:hAnsi="Arial" w:cs="Arial"/>
                <w:b/>
                <w:bCs/>
                <w:sz w:val="24"/>
                <w:szCs w:val="24"/>
                <w:lang w:val="en-US"/>
              </w:rPr>
              <w:t>Gesundheits- und Krankenp</w:t>
            </w:r>
            <w:r w:rsidR="00884AA4">
              <w:rPr>
                <w:rFonts w:ascii="Arial" w:hAnsi="Arial" w:cs="Arial"/>
                <w:b/>
                <w:bCs/>
                <w:sz w:val="24"/>
                <w:szCs w:val="24"/>
                <w:lang w:val="en-US"/>
              </w:rPr>
              <w:t>f</w:t>
            </w:r>
            <w:r w:rsidR="008B6A28">
              <w:rPr>
                <w:rFonts w:ascii="Arial" w:hAnsi="Arial" w:cs="Arial"/>
                <w:b/>
                <w:bCs/>
                <w:sz w:val="24"/>
                <w:szCs w:val="24"/>
                <w:lang w:val="en-US"/>
              </w:rPr>
              <w:t>lege, Pflegeassistent</w:t>
            </w:r>
          </w:p>
        </w:tc>
      </w:tr>
      <w:tr w:rsidR="00D47448" w:rsidRPr="008B6A28" w14:paraId="74AC0228" w14:textId="77777777" w:rsidTr="00BB136E">
        <w:trPr>
          <w:trHeight w:val="279"/>
        </w:trPr>
        <w:tc>
          <w:tcPr>
            <w:tcW w:w="1809" w:type="dxa"/>
            <w:shd w:val="clear" w:color="auto" w:fill="auto"/>
          </w:tcPr>
          <w:p w14:paraId="3AF20DE1" w14:textId="77777777" w:rsidR="00D47448" w:rsidRPr="00F04CC8" w:rsidRDefault="00D47448" w:rsidP="00BB136E">
            <w:pPr>
              <w:spacing w:after="0" w:line="240" w:lineRule="auto"/>
              <w:rPr>
                <w:rFonts w:ascii="Arial" w:hAnsi="Arial" w:cs="Arial"/>
                <w:b/>
                <w:bCs/>
                <w:color w:val="365F91" w:themeColor="accent1" w:themeShade="BF"/>
                <w:sz w:val="24"/>
                <w:szCs w:val="24"/>
                <w:lang w:val="en-US"/>
              </w:rPr>
            </w:pPr>
            <w:r w:rsidRPr="00F04CC8">
              <w:rPr>
                <w:rFonts w:ascii="Arial" w:hAnsi="Arial" w:cs="Arial"/>
                <w:b/>
                <w:bCs/>
                <w:color w:val="365F91" w:themeColor="accent1" w:themeShade="BF"/>
                <w:sz w:val="24"/>
                <w:szCs w:val="24"/>
                <w:lang w:val="en-US"/>
              </w:rPr>
              <w:t>EQF Level</w:t>
            </w:r>
          </w:p>
        </w:tc>
        <w:tc>
          <w:tcPr>
            <w:tcW w:w="7088" w:type="dxa"/>
            <w:shd w:val="clear" w:color="auto" w:fill="auto"/>
          </w:tcPr>
          <w:p w14:paraId="730B4315" w14:textId="2ED4D197" w:rsidR="00D47448" w:rsidRPr="008B6A28" w:rsidRDefault="008B6A28" w:rsidP="00BB136E">
            <w:pPr>
              <w:spacing w:after="0" w:line="240" w:lineRule="auto"/>
              <w:jc w:val="both"/>
              <w:rPr>
                <w:rFonts w:ascii="Arial" w:hAnsi="Arial" w:cs="Arial"/>
                <w:bCs/>
              </w:rPr>
            </w:pPr>
            <w:r>
              <w:rPr>
                <w:rFonts w:ascii="Arial" w:hAnsi="Arial" w:cs="Arial"/>
                <w:color w:val="222222"/>
                <w:lang w:val="de-DE"/>
              </w:rPr>
              <w:t>Diese Einheit bezieht sich auf den Bereich der Kenntnisse, Fähigkeiten und Kompetenzen, die den Empfehlungen der Europäischen Union in Bezug auf die EQR-Stufen 4 und 5 folgen. (Bitte beachten Sie: Deutsche Berufsverbände protestieren gegen die nationale Bewer</w:t>
            </w:r>
            <w:r w:rsidR="00B5124F">
              <w:rPr>
                <w:rFonts w:ascii="Arial" w:hAnsi="Arial" w:cs="Arial"/>
                <w:color w:val="222222"/>
                <w:lang w:val="de-DE"/>
              </w:rPr>
              <w:t>tung des Gesundheitsberufs und s</w:t>
            </w:r>
            <w:r>
              <w:rPr>
                <w:rFonts w:ascii="Arial" w:hAnsi="Arial" w:cs="Arial"/>
                <w:color w:val="222222"/>
                <w:lang w:val="de-DE"/>
              </w:rPr>
              <w:t xml:space="preserve">ie fordern stattdessen eine Anpassung bis EQR-Level 5.) Diese Einheit wurde für Pflegeassistenten und </w:t>
            </w:r>
            <w:r w:rsidR="00B5124F">
              <w:rPr>
                <w:rFonts w:ascii="Arial" w:hAnsi="Arial" w:cs="Arial"/>
                <w:color w:val="222222"/>
                <w:lang w:val="de-DE"/>
              </w:rPr>
              <w:t>examinierte Gesundheits- und Krankenpfleger</w:t>
            </w:r>
            <w:r>
              <w:rPr>
                <w:rFonts w:ascii="Arial" w:hAnsi="Arial" w:cs="Arial"/>
                <w:color w:val="222222"/>
                <w:lang w:val="de-DE"/>
              </w:rPr>
              <w:t xml:space="preserve"> entwickelt und </w:t>
            </w:r>
            <w:r w:rsidR="00B5124F">
              <w:rPr>
                <w:rFonts w:ascii="Arial" w:hAnsi="Arial" w:cs="Arial"/>
                <w:color w:val="222222"/>
                <w:lang w:val="de-DE"/>
              </w:rPr>
              <w:lastRenderedPageBreak/>
              <w:t>behandeln</w:t>
            </w:r>
            <w:r>
              <w:rPr>
                <w:rFonts w:ascii="Arial" w:hAnsi="Arial" w:cs="Arial"/>
                <w:color w:val="222222"/>
                <w:lang w:val="de-DE"/>
              </w:rPr>
              <w:t xml:space="preserve"> dementsprechend Themen, die äquivalent sind in Level 4 sowie 5</w:t>
            </w:r>
            <w:r w:rsidR="00D47448" w:rsidRPr="008B6A28">
              <w:rPr>
                <w:rFonts w:ascii="Arial" w:hAnsi="Arial" w:cs="Arial"/>
                <w:bCs/>
              </w:rPr>
              <w:t>.</w:t>
            </w:r>
          </w:p>
          <w:p w14:paraId="12196E60" w14:textId="77777777" w:rsidR="00D47448" w:rsidRPr="008B6A28" w:rsidRDefault="00D47448" w:rsidP="00BB136E">
            <w:pPr>
              <w:spacing w:after="0" w:line="240" w:lineRule="auto"/>
              <w:rPr>
                <w:rFonts w:ascii="Arial" w:hAnsi="Arial" w:cs="Arial"/>
                <w:bCs/>
                <w:sz w:val="24"/>
                <w:szCs w:val="24"/>
              </w:rPr>
            </w:pPr>
          </w:p>
        </w:tc>
      </w:tr>
      <w:tr w:rsidR="00D47448" w:rsidRPr="008B6A28" w14:paraId="2CD8ED86" w14:textId="77777777" w:rsidTr="00BB136E">
        <w:trPr>
          <w:trHeight w:val="415"/>
        </w:trPr>
        <w:tc>
          <w:tcPr>
            <w:tcW w:w="1809" w:type="dxa"/>
            <w:shd w:val="clear" w:color="auto" w:fill="auto"/>
          </w:tcPr>
          <w:p w14:paraId="05DBBBF6" w14:textId="77777777" w:rsidR="00D47448" w:rsidRPr="00F04CC8" w:rsidRDefault="008B6A28" w:rsidP="00BB136E">
            <w:pPr>
              <w:spacing w:after="0" w:line="240" w:lineRule="auto"/>
              <w:rPr>
                <w:rFonts w:ascii="Arial" w:hAnsi="Arial" w:cs="Arial"/>
                <w:b/>
                <w:bCs/>
                <w:color w:val="365F91" w:themeColor="accent1" w:themeShade="BF"/>
                <w:sz w:val="24"/>
                <w:szCs w:val="24"/>
                <w:lang w:val="en-US"/>
              </w:rPr>
            </w:pPr>
            <w:r>
              <w:rPr>
                <w:rFonts w:ascii="Arial" w:hAnsi="Arial" w:cs="Arial"/>
                <w:b/>
                <w:bCs/>
                <w:color w:val="365F91" w:themeColor="accent1" w:themeShade="BF"/>
                <w:sz w:val="24"/>
                <w:szCs w:val="24"/>
                <w:lang w:val="en-US"/>
              </w:rPr>
              <w:lastRenderedPageBreak/>
              <w:t>MODUL</w:t>
            </w:r>
          </w:p>
        </w:tc>
        <w:tc>
          <w:tcPr>
            <w:tcW w:w="7088" w:type="dxa"/>
            <w:shd w:val="clear" w:color="auto" w:fill="auto"/>
          </w:tcPr>
          <w:p w14:paraId="59C6708E" w14:textId="77777777" w:rsidR="00D47448" w:rsidRPr="008B6A28" w:rsidRDefault="008B6A28" w:rsidP="00BB136E">
            <w:pPr>
              <w:spacing w:after="0" w:line="240" w:lineRule="auto"/>
              <w:jc w:val="center"/>
              <w:rPr>
                <w:rFonts w:ascii="Arial" w:hAnsi="Arial" w:cs="Arial"/>
                <w:b/>
                <w:bCs/>
                <w:sz w:val="24"/>
                <w:szCs w:val="24"/>
              </w:rPr>
            </w:pPr>
            <w:r w:rsidRPr="008B6A28">
              <w:rPr>
                <w:rFonts w:ascii="Arial" w:hAnsi="Arial" w:cs="Arial"/>
                <w:b/>
                <w:bCs/>
                <w:sz w:val="24"/>
                <w:szCs w:val="24"/>
              </w:rPr>
              <w:t>Anforderungen an die Arbeitsbedingungen der Pflegekräfte und ihre Bewältigung, insbesondere die Interaktionsarbeit</w:t>
            </w:r>
          </w:p>
        </w:tc>
      </w:tr>
      <w:tr w:rsidR="00D47448" w:rsidRPr="008B6A28" w14:paraId="2EC3E4D5" w14:textId="77777777" w:rsidTr="00BB136E">
        <w:trPr>
          <w:trHeight w:val="513"/>
        </w:trPr>
        <w:tc>
          <w:tcPr>
            <w:tcW w:w="1809" w:type="dxa"/>
            <w:shd w:val="clear" w:color="auto" w:fill="auto"/>
          </w:tcPr>
          <w:p w14:paraId="191D03C6" w14:textId="3572343D" w:rsidR="00D47448" w:rsidRPr="00F04CC8" w:rsidRDefault="00B5124F" w:rsidP="00B5124F">
            <w:pPr>
              <w:spacing w:after="0" w:line="240" w:lineRule="auto"/>
              <w:ind w:left="-113"/>
              <w:rPr>
                <w:rFonts w:ascii="Arial" w:hAnsi="Arial" w:cs="Arial"/>
                <w:b/>
                <w:bCs/>
                <w:color w:val="365F91" w:themeColor="accent1" w:themeShade="BF"/>
                <w:sz w:val="24"/>
                <w:szCs w:val="24"/>
                <w:lang w:val="en-US"/>
              </w:rPr>
            </w:pPr>
            <w:r>
              <w:rPr>
                <w:rFonts w:ascii="Arial" w:hAnsi="Arial" w:cs="Arial"/>
                <w:b/>
                <w:bCs/>
                <w:color w:val="365F91" w:themeColor="accent1" w:themeShade="BF"/>
                <w:sz w:val="24"/>
                <w:szCs w:val="24"/>
                <w:lang w:val="en-US"/>
              </w:rPr>
              <w:t>KURZBE-SCHR</w:t>
            </w:r>
            <w:r w:rsidR="008B6A28">
              <w:rPr>
                <w:rFonts w:ascii="Arial" w:hAnsi="Arial" w:cs="Arial"/>
                <w:b/>
                <w:bCs/>
                <w:color w:val="365F91" w:themeColor="accent1" w:themeShade="BF"/>
                <w:sz w:val="24"/>
                <w:szCs w:val="24"/>
                <w:lang w:val="en-US"/>
              </w:rPr>
              <w:t>EIBUNG</w:t>
            </w:r>
          </w:p>
        </w:tc>
        <w:tc>
          <w:tcPr>
            <w:tcW w:w="7088" w:type="dxa"/>
            <w:shd w:val="clear" w:color="auto" w:fill="auto"/>
          </w:tcPr>
          <w:p w14:paraId="09269175" w14:textId="77777777" w:rsidR="008B6A28" w:rsidRDefault="008B6A28" w:rsidP="00BB136E">
            <w:pPr>
              <w:spacing w:before="120" w:after="0" w:line="240" w:lineRule="auto"/>
              <w:rPr>
                <w:rFonts w:ascii="Arial" w:hAnsi="Arial" w:cs="Arial"/>
                <w:color w:val="222222"/>
                <w:lang w:val="de-DE"/>
              </w:rPr>
            </w:pPr>
            <w:r>
              <w:rPr>
                <w:rFonts w:ascii="Arial" w:hAnsi="Arial" w:cs="Arial"/>
                <w:color w:val="222222"/>
                <w:lang w:val="de-DE"/>
              </w:rPr>
              <w:t>Diese Einheit beschäftigt sich mit personal- und umweltbezogenen Ressourcen, die aktiviert werden können, um mit emotionalen Stresssituationen im professionellen Arbeitsalltag umzugehen. Es bezieht sich vor allem auf die soziale Dimension von SD.</w:t>
            </w:r>
            <w:r>
              <w:rPr>
                <w:rFonts w:ascii="Arial" w:hAnsi="Arial" w:cs="Arial"/>
                <w:color w:val="222222"/>
                <w:lang w:val="de-DE"/>
              </w:rPr>
              <w:br/>
            </w:r>
          </w:p>
          <w:p w14:paraId="27A6F6C5" w14:textId="37336597" w:rsidR="008B6A28" w:rsidRDefault="008B6A28" w:rsidP="00BB136E">
            <w:pPr>
              <w:spacing w:before="120" w:after="0" w:line="240" w:lineRule="auto"/>
              <w:rPr>
                <w:rFonts w:ascii="Arial" w:hAnsi="Arial" w:cs="Arial"/>
                <w:color w:val="222222"/>
                <w:lang w:val="de-DE"/>
              </w:rPr>
            </w:pPr>
            <w:r>
              <w:rPr>
                <w:rFonts w:ascii="Arial" w:hAnsi="Arial" w:cs="Arial"/>
                <w:color w:val="222222"/>
                <w:lang w:val="de-DE"/>
              </w:rPr>
              <w:t>Interaktionsarbeit arbeitet mit Emotionen, die psyc</w:t>
            </w:r>
            <w:r w:rsidR="00B5124F">
              <w:rPr>
                <w:rFonts w:ascii="Arial" w:hAnsi="Arial" w:cs="Arial"/>
                <w:color w:val="222222"/>
                <w:lang w:val="de-DE"/>
              </w:rPr>
              <w:t>hologisch anspruchsvoll sind; sie</w:t>
            </w:r>
            <w:r>
              <w:rPr>
                <w:rFonts w:ascii="Arial" w:hAnsi="Arial" w:cs="Arial"/>
                <w:color w:val="222222"/>
                <w:lang w:val="de-DE"/>
              </w:rPr>
              <w:t xml:space="preserve"> kann psychische Krankheit</w:t>
            </w:r>
            <w:r w:rsidR="00B5124F">
              <w:rPr>
                <w:rFonts w:ascii="Arial" w:hAnsi="Arial" w:cs="Arial"/>
                <w:color w:val="222222"/>
                <w:lang w:val="de-DE"/>
              </w:rPr>
              <w:t>en</w:t>
            </w:r>
            <w:r>
              <w:rPr>
                <w:rFonts w:ascii="Arial" w:hAnsi="Arial" w:cs="Arial"/>
                <w:color w:val="222222"/>
                <w:lang w:val="de-DE"/>
              </w:rPr>
              <w:t xml:space="preserve"> erzeugen. Ressourcen können eingesetzt werden, um Herausforderungen zu bewältigen, das Entstehen von Stress- / Risikofaktoren zu verhindern oder d</w:t>
            </w:r>
            <w:r w:rsidR="00B5124F">
              <w:rPr>
                <w:rFonts w:ascii="Arial" w:hAnsi="Arial" w:cs="Arial"/>
                <w:color w:val="222222"/>
                <w:lang w:val="de-DE"/>
              </w:rPr>
              <w:t>ie Auswirkungen zu verringern. Die Einheit</w:t>
            </w:r>
            <w:r>
              <w:rPr>
                <w:rFonts w:ascii="Arial" w:hAnsi="Arial" w:cs="Arial"/>
                <w:color w:val="222222"/>
                <w:lang w:val="de-DE"/>
              </w:rPr>
              <w:t xml:space="preserve"> zielt darauf ab, reflexives Denken in komplexen, oft widersprüchlichen Situationen zu fördern. Methodisch wird dies durch Möglichkeiten für die Lernenden, die eigenen Ressourcen zu identifizieren und sich über herausfordernde Situationen und bewährte Praktiken auszutauschen, vermittelt.</w:t>
            </w:r>
            <w:r>
              <w:rPr>
                <w:rFonts w:ascii="Arial" w:hAnsi="Arial" w:cs="Arial"/>
                <w:color w:val="222222"/>
                <w:lang w:val="de-DE"/>
              </w:rPr>
              <w:br/>
            </w:r>
          </w:p>
          <w:p w14:paraId="4B559F0F" w14:textId="77777777" w:rsidR="00D47448" w:rsidRPr="008B6A28" w:rsidRDefault="008B6A28" w:rsidP="00BB136E">
            <w:pPr>
              <w:spacing w:before="120" w:after="0" w:line="240" w:lineRule="auto"/>
              <w:rPr>
                <w:rFonts w:ascii="Arial" w:hAnsi="Arial" w:cs="Arial"/>
              </w:rPr>
            </w:pPr>
            <w:r>
              <w:rPr>
                <w:rFonts w:ascii="Arial" w:hAnsi="Arial" w:cs="Arial"/>
                <w:color w:val="222222"/>
                <w:lang w:val="de-DE"/>
              </w:rPr>
              <w:t>Darüber hinaus werden Empfehlungen für Lösungsstrategien gegeben, um diese Probleme angemessen zu behandeln, falls der Kontrollbereich den persönlichen / beruflichen Einflussbereich überschreitet</w:t>
            </w:r>
            <w:r w:rsidR="00D47448" w:rsidRPr="008B6A28">
              <w:rPr>
                <w:rFonts w:ascii="Arial" w:hAnsi="Arial" w:cs="Arial"/>
              </w:rPr>
              <w:t>.</w:t>
            </w:r>
          </w:p>
        </w:tc>
      </w:tr>
      <w:tr w:rsidR="00D47448" w:rsidRPr="008B6A28" w14:paraId="45141029" w14:textId="77777777" w:rsidTr="00BB136E">
        <w:trPr>
          <w:trHeight w:val="513"/>
        </w:trPr>
        <w:tc>
          <w:tcPr>
            <w:tcW w:w="1809" w:type="dxa"/>
            <w:shd w:val="clear" w:color="auto" w:fill="auto"/>
          </w:tcPr>
          <w:p w14:paraId="2C2E85D0" w14:textId="3BF4AC28" w:rsidR="00D47448" w:rsidRPr="00F04CC8" w:rsidRDefault="008B6A28" w:rsidP="00BB136E">
            <w:pPr>
              <w:spacing w:after="0" w:line="240" w:lineRule="auto"/>
              <w:rPr>
                <w:rFonts w:ascii="Arial" w:hAnsi="Arial" w:cs="Arial"/>
                <w:b/>
                <w:bCs/>
                <w:color w:val="365F91" w:themeColor="accent1" w:themeShade="BF"/>
                <w:sz w:val="24"/>
                <w:szCs w:val="24"/>
                <w:lang w:val="en-US"/>
              </w:rPr>
            </w:pPr>
            <w:r>
              <w:rPr>
                <w:rFonts w:ascii="Arial" w:hAnsi="Arial" w:cs="Arial"/>
                <w:b/>
                <w:bCs/>
                <w:color w:val="365F91" w:themeColor="accent1" w:themeShade="BF"/>
                <w:sz w:val="24"/>
                <w:szCs w:val="24"/>
                <w:lang w:val="en-US"/>
              </w:rPr>
              <w:t>LERN</w:t>
            </w:r>
            <w:r w:rsidR="00B5124F">
              <w:rPr>
                <w:rFonts w:ascii="Arial" w:hAnsi="Arial" w:cs="Arial"/>
                <w:b/>
                <w:bCs/>
                <w:color w:val="365F91" w:themeColor="accent1" w:themeShade="BF"/>
                <w:sz w:val="24"/>
                <w:szCs w:val="24"/>
                <w:lang w:val="en-US"/>
              </w:rPr>
              <w:t>-</w:t>
            </w:r>
            <w:r>
              <w:rPr>
                <w:rFonts w:ascii="Arial" w:hAnsi="Arial" w:cs="Arial"/>
                <w:b/>
                <w:bCs/>
                <w:color w:val="365F91" w:themeColor="accent1" w:themeShade="BF"/>
                <w:sz w:val="24"/>
                <w:szCs w:val="24"/>
                <w:lang w:val="en-US"/>
              </w:rPr>
              <w:t>ERGEBNISSE</w:t>
            </w:r>
          </w:p>
        </w:tc>
        <w:tc>
          <w:tcPr>
            <w:tcW w:w="7088" w:type="dxa"/>
            <w:shd w:val="clear" w:color="auto" w:fill="auto"/>
          </w:tcPr>
          <w:p w14:paraId="0FD04C84" w14:textId="77777777" w:rsidR="00D47448" w:rsidRPr="008B6A28" w:rsidRDefault="008B6A28" w:rsidP="008B6A28">
            <w:pPr>
              <w:spacing w:before="120" w:after="0" w:line="240" w:lineRule="auto"/>
              <w:jc w:val="both"/>
              <w:rPr>
                <w:rFonts w:ascii="Arial" w:hAnsi="Arial" w:cs="Arial"/>
              </w:rPr>
            </w:pPr>
            <w:r>
              <w:rPr>
                <w:rFonts w:ascii="Arial" w:hAnsi="Arial" w:cs="Arial"/>
                <w:color w:val="222222"/>
                <w:lang w:val="de-DE"/>
              </w:rPr>
              <w:t>Der Lernende lernt das Prozessmodell von Stress und Bewältigung am Arbeitsplatz kennen. Sie / Er lernt a) psychosoziale Risikofaktoren und b) Umweltstressoren. Sie / Er ist mit Wissen und Fähigkeiten in Bezug auf die zwei verschiedenen Arten von Ressourcen (persönliche und Umwelt) ausgestattet. Dies ermöglicht es ihm / ihr, grüne Kompetenzen in Bezug auf das Ausführen von Entlastungsverhalten (Lernende, die eine aktivere Rolle spielen) in ihrem Arbeitsumfeld zu erzeugen. Sie / Er erarbeitet Lösungen, die die Vorteile aller beteiligten Personengruppen (Patienten und Mitarbeiter) erhalten, und wird ermutigt, das obere Management zu informieren, um diese Probleme (hohe Komplexität) anzugehen, wenn dies seine Entscheidungsbefugnis übersteigt.</w:t>
            </w:r>
          </w:p>
        </w:tc>
      </w:tr>
      <w:tr w:rsidR="00D47448" w:rsidRPr="005D62F4" w14:paraId="199F3D15" w14:textId="77777777" w:rsidTr="00BB136E">
        <w:trPr>
          <w:trHeight w:val="513"/>
        </w:trPr>
        <w:tc>
          <w:tcPr>
            <w:tcW w:w="1809" w:type="dxa"/>
            <w:shd w:val="clear" w:color="auto" w:fill="auto"/>
          </w:tcPr>
          <w:p w14:paraId="2DBCD52E" w14:textId="77777777" w:rsidR="00D47448" w:rsidRPr="00F04CC8" w:rsidRDefault="008B6A28" w:rsidP="008B6A28">
            <w:pPr>
              <w:spacing w:after="0" w:line="240" w:lineRule="auto"/>
              <w:contextualSpacing/>
              <w:rPr>
                <w:rFonts w:ascii="Arial" w:hAnsi="Arial" w:cs="Arial"/>
                <w:b/>
                <w:bCs/>
                <w:color w:val="365F91" w:themeColor="accent1" w:themeShade="BF"/>
                <w:sz w:val="24"/>
                <w:szCs w:val="24"/>
              </w:rPr>
            </w:pPr>
            <w:r>
              <w:rPr>
                <w:rFonts w:ascii="Arial" w:hAnsi="Arial" w:cs="Arial"/>
                <w:b/>
                <w:bCs/>
                <w:color w:val="365F91" w:themeColor="accent1" w:themeShade="BF"/>
                <w:sz w:val="24"/>
                <w:szCs w:val="24"/>
                <w:lang w:val="en-US"/>
              </w:rPr>
              <w:t>Wissen</w:t>
            </w:r>
          </w:p>
        </w:tc>
        <w:tc>
          <w:tcPr>
            <w:tcW w:w="7088" w:type="dxa"/>
            <w:shd w:val="clear" w:color="auto" w:fill="auto"/>
          </w:tcPr>
          <w:p w14:paraId="404B08D9" w14:textId="00ABFF93" w:rsidR="00D47448" w:rsidRPr="005D62F4" w:rsidRDefault="008B6A28" w:rsidP="00BD5D97">
            <w:pPr>
              <w:spacing w:after="0" w:line="240" w:lineRule="auto"/>
              <w:jc w:val="both"/>
              <w:rPr>
                <w:rFonts w:ascii="Arial" w:hAnsi="Arial" w:cs="Arial"/>
              </w:rPr>
            </w:pPr>
            <w:r>
              <w:rPr>
                <w:rFonts w:ascii="Arial" w:hAnsi="Arial" w:cs="Arial"/>
                <w:color w:val="222222"/>
                <w:lang w:val="de-DE"/>
              </w:rPr>
              <w:t>Informiert</w:t>
            </w:r>
            <w:r w:rsidR="00B5124F">
              <w:rPr>
                <w:rFonts w:ascii="Arial" w:hAnsi="Arial" w:cs="Arial"/>
                <w:color w:val="222222"/>
                <w:lang w:val="de-DE"/>
              </w:rPr>
              <w:t>-S</w:t>
            </w:r>
            <w:r w:rsidR="00BD5D97">
              <w:rPr>
                <w:rFonts w:ascii="Arial" w:hAnsi="Arial" w:cs="Arial"/>
                <w:color w:val="222222"/>
                <w:lang w:val="de-DE"/>
              </w:rPr>
              <w:t>ein</w:t>
            </w:r>
            <w:r>
              <w:rPr>
                <w:rFonts w:ascii="Arial" w:hAnsi="Arial" w:cs="Arial"/>
                <w:color w:val="222222"/>
                <w:lang w:val="de-DE"/>
              </w:rPr>
              <w:t xml:space="preserve"> über Stressoren und Belastungen im beruflichen </w:t>
            </w:r>
            <w:r w:rsidR="00B5124F">
              <w:rPr>
                <w:rFonts w:ascii="Arial" w:hAnsi="Arial" w:cs="Arial"/>
                <w:color w:val="222222"/>
                <w:lang w:val="de-DE"/>
              </w:rPr>
              <w:t>Bereich, auch über Krankenstandraten (insb. p</w:t>
            </w:r>
            <w:r>
              <w:rPr>
                <w:rFonts w:ascii="Arial" w:hAnsi="Arial" w:cs="Arial"/>
                <w:color w:val="222222"/>
                <w:lang w:val="de-DE"/>
              </w:rPr>
              <w:t>sychisch bedingt) in der professionellen Gesundheitsvorsorge im Vergleich</w:t>
            </w:r>
            <w:r w:rsidR="00BD5D97">
              <w:rPr>
                <w:rFonts w:ascii="Arial" w:hAnsi="Arial" w:cs="Arial"/>
                <w:color w:val="222222"/>
                <w:lang w:val="de-DE"/>
              </w:rPr>
              <w:t xml:space="preserve"> zu anderen Berufsfeldern. Kennen der</w:t>
            </w:r>
            <w:r>
              <w:rPr>
                <w:rFonts w:ascii="Arial" w:hAnsi="Arial" w:cs="Arial"/>
                <w:color w:val="222222"/>
                <w:lang w:val="de-DE"/>
              </w:rPr>
              <w:t xml:space="preserve"> Modelle, die die Vernetzung von Arbeitsanforderungen, insbesondere</w:t>
            </w:r>
            <w:r w:rsidR="00BD5D97">
              <w:rPr>
                <w:rFonts w:ascii="Arial" w:hAnsi="Arial" w:cs="Arial"/>
                <w:color w:val="222222"/>
                <w:lang w:val="de-DE"/>
              </w:rPr>
              <w:t xml:space="preserve"> die der emotionalen Arbeiten</w:t>
            </w:r>
            <w:r>
              <w:rPr>
                <w:rFonts w:ascii="Arial" w:hAnsi="Arial" w:cs="Arial"/>
                <w:color w:val="222222"/>
                <w:lang w:val="de-DE"/>
              </w:rPr>
              <w:t>, und stressbedingte Effekte, insbesondere</w:t>
            </w:r>
            <w:r w:rsidR="00BD5D97">
              <w:rPr>
                <w:rFonts w:ascii="Arial" w:hAnsi="Arial" w:cs="Arial"/>
                <w:color w:val="222222"/>
                <w:lang w:val="de-DE"/>
              </w:rPr>
              <w:t xml:space="preserve"> die psychischen Stresseffekte</w:t>
            </w:r>
            <w:r>
              <w:rPr>
                <w:rFonts w:ascii="Arial" w:hAnsi="Arial" w:cs="Arial"/>
                <w:color w:val="222222"/>
                <w:lang w:val="de-DE"/>
              </w:rPr>
              <w:t xml:space="preserve"> zeigen. Kann definieren, welche persönlichen und ökologischen </w:t>
            </w:r>
            <w:r>
              <w:rPr>
                <w:rFonts w:ascii="Arial" w:hAnsi="Arial" w:cs="Arial"/>
                <w:color w:val="222222"/>
                <w:lang w:val="de-DE"/>
              </w:rPr>
              <w:lastRenderedPageBreak/>
              <w:t>Ressourcen vorhanden sind. Erkennt stressbedingte Effekte (</w:t>
            </w:r>
            <w:r w:rsidR="005D62F4">
              <w:rPr>
                <w:rFonts w:ascii="Arial" w:hAnsi="Arial" w:cs="Arial"/>
                <w:color w:val="222222"/>
                <w:lang w:val="de-DE"/>
              </w:rPr>
              <w:t>eigene</w:t>
            </w:r>
            <w:r>
              <w:rPr>
                <w:rFonts w:ascii="Arial" w:hAnsi="Arial" w:cs="Arial"/>
                <w:color w:val="222222"/>
                <w:lang w:val="de-DE"/>
              </w:rPr>
              <w:t xml:space="preserve"> und andere). Kennt sich gut mit Salutogen</w:t>
            </w:r>
            <w:r w:rsidR="009144F8">
              <w:rPr>
                <w:rFonts w:ascii="Arial" w:hAnsi="Arial" w:cs="Arial"/>
                <w:color w:val="222222"/>
                <w:lang w:val="de-DE"/>
              </w:rPr>
              <w:t>ese</w:t>
            </w:r>
            <w:r>
              <w:rPr>
                <w:rFonts w:ascii="Arial" w:hAnsi="Arial" w:cs="Arial"/>
                <w:color w:val="222222"/>
                <w:lang w:val="de-DE"/>
              </w:rPr>
              <w:t xml:space="preserve"> (A. Antonovski)</w:t>
            </w:r>
            <w:r w:rsidR="005D62F4">
              <w:rPr>
                <w:rFonts w:ascii="Arial" w:hAnsi="Arial" w:cs="Arial"/>
                <w:color w:val="222222"/>
                <w:lang w:val="de-DE"/>
              </w:rPr>
              <w:t xml:space="preserve"> aus</w:t>
            </w:r>
            <w:r>
              <w:rPr>
                <w:rFonts w:ascii="Arial" w:hAnsi="Arial" w:cs="Arial"/>
                <w:color w:val="222222"/>
                <w:lang w:val="de-DE"/>
              </w:rPr>
              <w:t>.</w:t>
            </w:r>
          </w:p>
        </w:tc>
      </w:tr>
      <w:tr w:rsidR="00D47448" w:rsidRPr="005D62F4" w14:paraId="6F1BE301" w14:textId="77777777" w:rsidTr="00BB136E">
        <w:trPr>
          <w:trHeight w:val="513"/>
        </w:trPr>
        <w:tc>
          <w:tcPr>
            <w:tcW w:w="1809" w:type="dxa"/>
            <w:shd w:val="clear" w:color="auto" w:fill="auto"/>
          </w:tcPr>
          <w:p w14:paraId="0CF716B7" w14:textId="77777777" w:rsidR="00D47448" w:rsidRPr="00F04CC8" w:rsidRDefault="008B6A28" w:rsidP="008B6A28">
            <w:pPr>
              <w:spacing w:after="0" w:line="240" w:lineRule="auto"/>
              <w:contextualSpacing/>
              <w:rPr>
                <w:rFonts w:ascii="Arial" w:hAnsi="Arial" w:cs="Arial"/>
                <w:b/>
                <w:bCs/>
                <w:color w:val="365F91" w:themeColor="accent1" w:themeShade="BF"/>
                <w:sz w:val="24"/>
                <w:szCs w:val="24"/>
              </w:rPr>
            </w:pPr>
            <w:r>
              <w:rPr>
                <w:rFonts w:ascii="Arial" w:hAnsi="Arial" w:cs="Arial"/>
                <w:b/>
                <w:bCs/>
                <w:color w:val="365F91" w:themeColor="accent1" w:themeShade="BF"/>
                <w:sz w:val="24"/>
                <w:szCs w:val="24"/>
                <w:lang w:val="en-US"/>
              </w:rPr>
              <w:lastRenderedPageBreak/>
              <w:t>Fähigkeiten</w:t>
            </w:r>
          </w:p>
        </w:tc>
        <w:tc>
          <w:tcPr>
            <w:tcW w:w="7088" w:type="dxa"/>
            <w:shd w:val="clear" w:color="auto" w:fill="auto"/>
          </w:tcPr>
          <w:p w14:paraId="7E2F13EA" w14:textId="77777777" w:rsidR="00D47448" w:rsidRPr="005D62F4" w:rsidRDefault="005D62F4" w:rsidP="00BB136E">
            <w:pPr>
              <w:spacing w:after="0" w:line="240" w:lineRule="auto"/>
              <w:jc w:val="both"/>
              <w:rPr>
                <w:rFonts w:ascii="Arial" w:hAnsi="Arial" w:cs="Arial"/>
                <w:b/>
                <w:bCs/>
              </w:rPr>
            </w:pPr>
            <w:r>
              <w:rPr>
                <w:rFonts w:ascii="Arial" w:hAnsi="Arial" w:cs="Arial"/>
                <w:color w:val="222222"/>
                <w:lang w:val="de-DE"/>
              </w:rPr>
              <w:t>Erkennt die Grenzen der eigenen Kapazität. Weiß und ist in der Lage, persönliche und umweltrelevante Ressourcen zu aktivieren, um mit Belastungen fertig zu werden, d. H. Sie wendet Strategien an, um diese Grenzen einzuhalten. Implementiert so genannte Anker in seiner Arbeitsroutine, die automatisch mehr Zugriff auf diese Ressourcen ermöglichen (höchstwahrscheinlich sind sie derzeit nicht, besonders in stressigen Situationen, in denen sie am meisten benötigt würden).</w:t>
            </w:r>
          </w:p>
        </w:tc>
      </w:tr>
      <w:tr w:rsidR="00D47448" w:rsidRPr="00742B83" w14:paraId="52CB7B24" w14:textId="77777777" w:rsidTr="00BB136E">
        <w:trPr>
          <w:trHeight w:val="513"/>
        </w:trPr>
        <w:tc>
          <w:tcPr>
            <w:tcW w:w="1809" w:type="dxa"/>
            <w:shd w:val="clear" w:color="auto" w:fill="auto"/>
          </w:tcPr>
          <w:p w14:paraId="1BE085E4" w14:textId="77777777" w:rsidR="00D47448" w:rsidRPr="00F04CC8" w:rsidRDefault="008B6A28" w:rsidP="008B6A28">
            <w:pPr>
              <w:spacing w:after="0" w:line="240" w:lineRule="auto"/>
              <w:contextualSpacing/>
              <w:rPr>
                <w:rFonts w:ascii="Arial" w:hAnsi="Arial" w:cs="Arial"/>
                <w:b/>
                <w:bCs/>
                <w:color w:val="365F91" w:themeColor="accent1" w:themeShade="BF"/>
                <w:sz w:val="24"/>
                <w:szCs w:val="24"/>
              </w:rPr>
            </w:pPr>
            <w:r>
              <w:rPr>
                <w:rFonts w:ascii="Arial" w:hAnsi="Arial" w:cs="Arial"/>
                <w:b/>
                <w:bCs/>
                <w:color w:val="365F91" w:themeColor="accent1" w:themeShade="BF"/>
                <w:sz w:val="24"/>
                <w:szCs w:val="24"/>
                <w:lang w:val="en-US"/>
              </w:rPr>
              <w:t>Kompetenzen</w:t>
            </w:r>
          </w:p>
        </w:tc>
        <w:tc>
          <w:tcPr>
            <w:tcW w:w="7088" w:type="dxa"/>
            <w:shd w:val="clear" w:color="auto" w:fill="auto"/>
          </w:tcPr>
          <w:p w14:paraId="0F7D3E4B" w14:textId="77777777" w:rsidR="00D47448" w:rsidRPr="00742B83" w:rsidRDefault="00742B83" w:rsidP="00742B83">
            <w:pPr>
              <w:spacing w:after="0" w:line="240" w:lineRule="auto"/>
              <w:jc w:val="both"/>
              <w:rPr>
                <w:rFonts w:ascii="Arial" w:hAnsi="Arial" w:cs="Arial"/>
              </w:rPr>
            </w:pPr>
            <w:r>
              <w:rPr>
                <w:rFonts w:ascii="Arial" w:hAnsi="Arial" w:cs="Arial"/>
                <w:color w:val="222222"/>
                <w:lang w:val="de-DE"/>
              </w:rPr>
              <w:t>Erkennt Zielkonflikte (EQF Level 4). Kennt Beispiele, um Entscheidungen zu treffen oder zumindest um Entscheidungen zu bitten, die den Bedürfnissen aller beteiligten Personen oder Personengruppen entsprechen. Möglichkeit, Optionen für eigene Aktionen und persönliche Grenzen realistisch auszuarbeiten (z. B. informiert das obere Management um Entscheidungen oder gibt an, dass die Leistungsgrenzen erreicht werden, EQF Level 5).</w:t>
            </w:r>
          </w:p>
        </w:tc>
      </w:tr>
      <w:tr w:rsidR="00D47448" w:rsidRPr="00F04CC8" w14:paraId="31F8912E" w14:textId="77777777" w:rsidTr="00BB136E">
        <w:trPr>
          <w:trHeight w:val="513"/>
        </w:trPr>
        <w:tc>
          <w:tcPr>
            <w:tcW w:w="1809" w:type="dxa"/>
            <w:shd w:val="clear" w:color="auto" w:fill="auto"/>
          </w:tcPr>
          <w:p w14:paraId="6340013F" w14:textId="512B286E" w:rsidR="00D47448" w:rsidRPr="008B6A28" w:rsidRDefault="008B6A28" w:rsidP="00F04CC8">
            <w:pPr>
              <w:spacing w:after="0" w:line="240" w:lineRule="auto"/>
              <w:rPr>
                <w:rFonts w:ascii="Arial" w:hAnsi="Arial" w:cs="Arial"/>
                <w:b/>
                <w:bCs/>
                <w:color w:val="365F91" w:themeColor="accent1" w:themeShade="BF"/>
                <w:sz w:val="24"/>
                <w:szCs w:val="24"/>
              </w:rPr>
            </w:pPr>
            <w:r w:rsidRPr="008B6A28">
              <w:rPr>
                <w:rFonts w:ascii="Arial" w:hAnsi="Arial" w:cs="Arial"/>
                <w:b/>
                <w:bCs/>
                <w:color w:val="365F91" w:themeColor="accent1" w:themeShade="BF"/>
                <w:sz w:val="24"/>
                <w:szCs w:val="24"/>
              </w:rPr>
              <w:t>Begründung mit Bezug zum Referenz</w:t>
            </w:r>
            <w:r w:rsidR="00AC109E">
              <w:rPr>
                <w:rFonts w:ascii="Arial" w:hAnsi="Arial" w:cs="Arial"/>
                <w:b/>
                <w:bCs/>
                <w:color w:val="365F91" w:themeColor="accent1" w:themeShade="BF"/>
                <w:sz w:val="24"/>
                <w:szCs w:val="24"/>
              </w:rPr>
              <w:t>-</w:t>
            </w:r>
            <w:r w:rsidRPr="008B6A28">
              <w:rPr>
                <w:rFonts w:ascii="Arial" w:hAnsi="Arial" w:cs="Arial"/>
                <w:b/>
                <w:bCs/>
                <w:color w:val="365F91" w:themeColor="accent1" w:themeShade="BF"/>
                <w:sz w:val="24"/>
                <w:szCs w:val="24"/>
              </w:rPr>
              <w:t>rahmen</w:t>
            </w:r>
          </w:p>
        </w:tc>
        <w:tc>
          <w:tcPr>
            <w:tcW w:w="7088" w:type="dxa"/>
            <w:shd w:val="clear" w:color="auto" w:fill="auto"/>
          </w:tcPr>
          <w:p w14:paraId="297CC0AE" w14:textId="328B255D" w:rsidR="00D47448" w:rsidRPr="00BD5D97" w:rsidRDefault="00742B83" w:rsidP="00AC109E">
            <w:pPr>
              <w:spacing w:after="0" w:line="240" w:lineRule="auto"/>
              <w:jc w:val="both"/>
              <w:rPr>
                <w:rFonts w:ascii="Arial" w:hAnsi="Arial" w:cs="Arial"/>
              </w:rPr>
            </w:pPr>
            <w:r>
              <w:rPr>
                <w:rFonts w:ascii="Arial" w:hAnsi="Arial" w:cs="Arial"/>
                <w:color w:val="222222"/>
                <w:lang w:val="de-DE"/>
              </w:rPr>
              <w:t xml:space="preserve">Diese Lerneinheit wird in Deutschland im Bereich der Berufsbildung noch nicht unterrichtet. Es entspricht den Modulen, die in weiteren Berufsausbildungen unterrichtet werden, aber noch nicht in den ersten Berufsausbildungen für professionelle Anfänger. In den verschiedenen Lehrbüchern werden entsprechende Kapitel zu Themen wie Erhaltung und Pflege der eigenen Gesundheit, professionelles Selbstkonzept (Orientierung auf persönliche Ressourcen), Salutogenese </w:t>
            </w:r>
            <w:r w:rsidR="00AC109E">
              <w:rPr>
                <w:rFonts w:ascii="Arial" w:hAnsi="Arial" w:cs="Arial"/>
                <w:color w:val="222222"/>
                <w:lang w:val="de-DE"/>
              </w:rPr>
              <w:t>gefunden</w:t>
            </w:r>
            <w:r>
              <w:rPr>
                <w:rFonts w:ascii="Arial" w:hAnsi="Arial" w:cs="Arial"/>
                <w:color w:val="222222"/>
                <w:lang w:val="de-DE"/>
              </w:rPr>
              <w:t xml:space="preserve">. Nichtsdestotrotz wurde kein Material gefunden, das spezifisch die Interaktionsarbeit und die induzierten emotionalen Belastungssituationen im beruflichen Arbeitsablauf abdeckt. Aus diesem Grund wurde diese Einheit, die emotionale Belastungssituationen identifiziert und Ressourcen für die Prävention von psychischen Erkrankungen aufzeigt, </w:t>
            </w:r>
            <w:r w:rsidR="00BD5D97">
              <w:rPr>
                <w:rFonts w:ascii="Arial" w:hAnsi="Arial" w:cs="Arial"/>
                <w:color w:val="222222"/>
                <w:lang w:val="de-DE"/>
              </w:rPr>
              <w:t>welche</w:t>
            </w:r>
            <w:r>
              <w:rPr>
                <w:rFonts w:ascii="Arial" w:hAnsi="Arial" w:cs="Arial"/>
                <w:color w:val="222222"/>
                <w:lang w:val="de-DE"/>
              </w:rPr>
              <w:t xml:space="preserve"> die Krise in Bezug auf Arbeit und damit induzierte Pflege in Europa hinter sich lassen, als angemessen für die Entwicklung von Zielen in Bezug auf ESD betrachtet. Sie </w:t>
            </w:r>
            <w:r w:rsidR="00BD5D97">
              <w:rPr>
                <w:rFonts w:ascii="Arial" w:hAnsi="Arial" w:cs="Arial"/>
                <w:color w:val="222222"/>
                <w:lang w:val="de-DE"/>
              </w:rPr>
              <w:t>behandelt</w:t>
            </w:r>
            <w:r>
              <w:rPr>
                <w:rFonts w:ascii="Arial" w:hAnsi="Arial" w:cs="Arial"/>
                <w:color w:val="222222"/>
                <w:lang w:val="de-DE"/>
              </w:rPr>
              <w:t xml:space="preserve"> wirtschaftliche und </w:t>
            </w:r>
            <w:r w:rsidR="00AC109E">
              <w:rPr>
                <w:rFonts w:ascii="Arial" w:hAnsi="Arial" w:cs="Arial"/>
                <w:color w:val="222222"/>
                <w:lang w:val="de-DE"/>
              </w:rPr>
              <w:t xml:space="preserve">vor allem </w:t>
            </w:r>
            <w:r>
              <w:rPr>
                <w:rFonts w:ascii="Arial" w:hAnsi="Arial" w:cs="Arial"/>
                <w:color w:val="222222"/>
                <w:lang w:val="de-DE"/>
              </w:rPr>
              <w:t>soziale Nachhaltigkeitsziele.</w:t>
            </w:r>
          </w:p>
        </w:tc>
      </w:tr>
    </w:tbl>
    <w:p w14:paraId="27E64D81" w14:textId="77777777" w:rsidR="00D47448" w:rsidRPr="00BD5D97" w:rsidRDefault="00D47448" w:rsidP="00D47448">
      <w:pPr>
        <w:pStyle w:val="Endnotentext"/>
        <w:rPr>
          <w:rFonts w:ascii="Times New Roman" w:hAnsi="Times New Roman"/>
          <w:sz w:val="24"/>
          <w:szCs w:val="24"/>
          <w:lang w:val="de-AT"/>
        </w:rPr>
      </w:pPr>
    </w:p>
    <w:p w14:paraId="493825C1" w14:textId="77777777" w:rsidR="00F04CC8" w:rsidRPr="00BD5D97" w:rsidRDefault="00F04CC8" w:rsidP="00D47448">
      <w:pPr>
        <w:spacing w:before="80"/>
        <w:ind w:left="1134"/>
        <w:jc w:val="center"/>
        <w:rPr>
          <w:rFonts w:ascii="Arial" w:hAnsi="Arial" w:cs="Arial"/>
          <w:b/>
          <w:sz w:val="24"/>
          <w:szCs w:val="24"/>
        </w:rPr>
      </w:pPr>
    </w:p>
    <w:p w14:paraId="0A0D396E" w14:textId="77777777" w:rsidR="00F04CC8" w:rsidRPr="00BD5D97" w:rsidRDefault="00F04CC8" w:rsidP="00D47448">
      <w:pPr>
        <w:spacing w:before="80"/>
        <w:ind w:left="1134"/>
        <w:jc w:val="center"/>
        <w:rPr>
          <w:rFonts w:ascii="Arial" w:hAnsi="Arial" w:cs="Arial"/>
          <w:b/>
          <w:sz w:val="24"/>
          <w:szCs w:val="24"/>
        </w:rPr>
      </w:pPr>
    </w:p>
    <w:p w14:paraId="3860DC0C" w14:textId="310A0283" w:rsidR="00D47448" w:rsidRPr="00AC109E" w:rsidRDefault="00AC109E" w:rsidP="00AC109E">
      <w:pPr>
        <w:pStyle w:val="berschrift4"/>
        <w:rPr>
          <w:b/>
        </w:rPr>
      </w:pPr>
      <w:r w:rsidRPr="00AC109E">
        <w:rPr>
          <w:b/>
          <w:lang w:val="en-US"/>
        </w:rPr>
        <w:t>2.2.3.4</w:t>
      </w:r>
      <w:r w:rsidR="009144F8" w:rsidRPr="00AC109E">
        <w:rPr>
          <w:b/>
          <w:lang w:val="en-US"/>
        </w:rPr>
        <w:t xml:space="preserve">.  </w:t>
      </w:r>
      <w:r w:rsidR="009144F8" w:rsidRPr="00AC109E">
        <w:rPr>
          <w:b/>
        </w:rPr>
        <w:t>IO2 Gesundheit Lerneinheit</w:t>
      </w:r>
      <w:r w:rsidR="00D47448" w:rsidRPr="00AC109E">
        <w:rPr>
          <w:b/>
        </w:rPr>
        <w:t xml:space="preserve"> 3</w:t>
      </w:r>
    </w:p>
    <w:p w14:paraId="76E67CD7" w14:textId="77777777" w:rsidR="00D47448" w:rsidRPr="009144F8" w:rsidRDefault="009144F8" w:rsidP="00AC109E">
      <w:pPr>
        <w:spacing w:before="80"/>
        <w:rPr>
          <w:rFonts w:ascii="Arial" w:hAnsi="Arial" w:cs="Arial"/>
          <w:sz w:val="24"/>
          <w:szCs w:val="24"/>
        </w:rPr>
      </w:pPr>
      <w:r w:rsidRPr="009144F8">
        <w:rPr>
          <w:rFonts w:ascii="Arial" w:hAnsi="Arial" w:cs="Arial"/>
          <w:sz w:val="24"/>
          <w:szCs w:val="24"/>
        </w:rPr>
        <w:t>Entwickelt vom Projektpartner</w:t>
      </w:r>
      <w:r w:rsidR="00D47448" w:rsidRPr="009144F8">
        <w:rPr>
          <w:rFonts w:ascii="Arial" w:hAnsi="Arial" w:cs="Arial"/>
          <w:sz w:val="24"/>
          <w:szCs w:val="24"/>
        </w:rPr>
        <w:t xml:space="preserve">:  </w:t>
      </w:r>
      <w:r w:rsidR="00D47448" w:rsidRPr="009144F8">
        <w:rPr>
          <w:rFonts w:ascii="Arial" w:hAnsi="Arial" w:cs="Arial"/>
          <w:b/>
          <w:sz w:val="24"/>
          <w:szCs w:val="24"/>
        </w:rPr>
        <w:t>ASPETE</w:t>
      </w:r>
      <w:r w:rsidR="00D47448" w:rsidRPr="00F04CC8">
        <w:rPr>
          <w:rFonts w:ascii="Arial" w:hAnsi="Arial" w:cs="Arial"/>
          <w:noProof/>
          <w:sz w:val="24"/>
          <w:szCs w:val="24"/>
          <w:lang w:val="de-DE" w:eastAsia="de-DE"/>
        </w:rPr>
        <w:drawing>
          <wp:inline distT="0" distB="0" distL="0" distR="0" wp14:anchorId="577F6379" wp14:editId="4D17FBDD">
            <wp:extent cx="660771" cy="452221"/>
            <wp:effectExtent l="19050" t="0" r="5979" b="0"/>
            <wp:docPr id="14" name="Picture 2" descr="C:\Users\Λεωνίδας\AppData\Local\Microsoft\Windows\Temporary Internet Files\Content.Outlook\VOBCRYHM\logo aspa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Λεωνίδας\AppData\Local\Microsoft\Windows\Temporary Internet Files\Content.Outlook\VOBCRYHM\logo aspaite.jpg"/>
                    <pic:cNvPicPr>
                      <a:picLocks noChangeAspect="1" noChangeArrowheads="1"/>
                    </pic:cNvPicPr>
                  </pic:nvPicPr>
                  <pic:blipFill>
                    <a:blip r:embed="rId26" cstate="print"/>
                    <a:srcRect/>
                    <a:stretch>
                      <a:fillRect/>
                    </a:stretch>
                  </pic:blipFill>
                  <pic:spPr bwMode="auto">
                    <a:xfrm>
                      <a:off x="0" y="0"/>
                      <a:ext cx="669258" cy="458029"/>
                    </a:xfrm>
                    <a:prstGeom prst="rect">
                      <a:avLst/>
                    </a:prstGeom>
                    <a:noFill/>
                    <a:ln w="9525">
                      <a:noFill/>
                      <a:miter lim="800000"/>
                      <a:headEnd/>
                      <a:tailEnd/>
                    </a:ln>
                  </pic:spPr>
                </pic:pic>
              </a:graphicData>
            </a:graphic>
          </wp:inline>
        </w:drawing>
      </w:r>
    </w:p>
    <w:tbl>
      <w:tblPr>
        <w:tblW w:w="8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1E0" w:firstRow="1" w:lastRow="1" w:firstColumn="1" w:lastColumn="1" w:noHBand="0" w:noVBand="0"/>
      </w:tblPr>
      <w:tblGrid>
        <w:gridCol w:w="1809"/>
        <w:gridCol w:w="6946"/>
      </w:tblGrid>
      <w:tr w:rsidR="009E1E60" w:rsidRPr="00F04CC8" w14:paraId="02FC84AF" w14:textId="77777777" w:rsidTr="009E1E60">
        <w:trPr>
          <w:trHeight w:val="295"/>
        </w:trPr>
        <w:tc>
          <w:tcPr>
            <w:tcW w:w="1809" w:type="dxa"/>
            <w:shd w:val="clear" w:color="auto" w:fill="FFFFFF" w:themeFill="background1"/>
          </w:tcPr>
          <w:p w14:paraId="03504510" w14:textId="77777777" w:rsidR="009E1E60" w:rsidRPr="00F04CC8" w:rsidRDefault="009E1E60" w:rsidP="009E1E60">
            <w:pPr>
              <w:spacing w:after="0" w:line="240" w:lineRule="auto"/>
              <w:rPr>
                <w:rFonts w:ascii="Arial" w:hAnsi="Arial" w:cs="Arial"/>
                <w:b/>
                <w:bCs/>
                <w:color w:val="365F91" w:themeColor="accent1" w:themeShade="BF"/>
                <w:sz w:val="24"/>
                <w:szCs w:val="24"/>
                <w:lang w:val="en-US"/>
              </w:rPr>
            </w:pPr>
            <w:r>
              <w:rPr>
                <w:rFonts w:ascii="Arial" w:hAnsi="Arial" w:cs="Arial"/>
                <w:b/>
                <w:bCs/>
                <w:color w:val="365F91" w:themeColor="accent1" w:themeShade="BF"/>
                <w:sz w:val="24"/>
                <w:szCs w:val="24"/>
                <w:lang w:val="en-US"/>
              </w:rPr>
              <w:t>INSTITUT</w:t>
            </w:r>
          </w:p>
        </w:tc>
        <w:tc>
          <w:tcPr>
            <w:tcW w:w="6946" w:type="dxa"/>
            <w:shd w:val="clear" w:color="auto" w:fill="FFFFFF" w:themeFill="background1"/>
          </w:tcPr>
          <w:p w14:paraId="39761B27" w14:textId="77777777" w:rsidR="009E1E60" w:rsidRPr="00F04CC8" w:rsidRDefault="009E1E60" w:rsidP="009E1E60">
            <w:pPr>
              <w:spacing w:after="0" w:line="240" w:lineRule="auto"/>
              <w:jc w:val="center"/>
              <w:rPr>
                <w:rFonts w:ascii="Arial" w:hAnsi="Arial" w:cs="Arial"/>
                <w:b/>
                <w:bCs/>
                <w:sz w:val="24"/>
                <w:szCs w:val="24"/>
                <w:lang w:val="en-US"/>
              </w:rPr>
            </w:pPr>
            <w:r>
              <w:rPr>
                <w:rFonts w:ascii="Arial" w:hAnsi="Arial" w:cs="Arial"/>
                <w:b/>
                <w:bCs/>
                <w:sz w:val="24"/>
                <w:szCs w:val="24"/>
                <w:lang w:val="en-US"/>
              </w:rPr>
              <w:t>INSTITUT FÜR BERUFSBILDUNG</w:t>
            </w:r>
            <w:r w:rsidRPr="00F04CC8">
              <w:rPr>
                <w:rFonts w:ascii="Arial" w:hAnsi="Arial" w:cs="Arial"/>
                <w:b/>
                <w:bCs/>
                <w:sz w:val="24"/>
                <w:szCs w:val="24"/>
                <w:lang w:val="en-US"/>
              </w:rPr>
              <w:t xml:space="preserve"> </w:t>
            </w:r>
          </w:p>
        </w:tc>
      </w:tr>
      <w:tr w:rsidR="009E1E60" w:rsidRPr="00F04CC8" w14:paraId="7697BE02" w14:textId="77777777" w:rsidTr="009E1E60">
        <w:trPr>
          <w:trHeight w:val="295"/>
        </w:trPr>
        <w:tc>
          <w:tcPr>
            <w:tcW w:w="1809" w:type="dxa"/>
            <w:shd w:val="clear" w:color="auto" w:fill="FFFFFF" w:themeFill="background1"/>
          </w:tcPr>
          <w:p w14:paraId="2C7AEC11" w14:textId="77777777" w:rsidR="009E1E60" w:rsidRPr="00F04CC8" w:rsidRDefault="009E1E60" w:rsidP="009E1E60">
            <w:pPr>
              <w:spacing w:after="0" w:line="240" w:lineRule="auto"/>
              <w:rPr>
                <w:rFonts w:ascii="Arial" w:hAnsi="Arial" w:cs="Arial"/>
                <w:b/>
                <w:bCs/>
                <w:color w:val="365F91" w:themeColor="accent1" w:themeShade="BF"/>
                <w:sz w:val="24"/>
                <w:szCs w:val="24"/>
                <w:lang w:val="en-US"/>
              </w:rPr>
            </w:pPr>
            <w:r>
              <w:rPr>
                <w:rFonts w:ascii="Arial" w:hAnsi="Arial" w:cs="Arial"/>
                <w:b/>
                <w:bCs/>
                <w:color w:val="365F91" w:themeColor="accent1" w:themeShade="BF"/>
                <w:sz w:val="24"/>
                <w:szCs w:val="24"/>
                <w:lang w:val="en-US"/>
              </w:rPr>
              <w:t>BRANCHE</w:t>
            </w:r>
          </w:p>
        </w:tc>
        <w:tc>
          <w:tcPr>
            <w:tcW w:w="6946" w:type="dxa"/>
            <w:shd w:val="clear" w:color="auto" w:fill="FFFFFF" w:themeFill="background1"/>
          </w:tcPr>
          <w:p w14:paraId="02BF0E64" w14:textId="77777777" w:rsidR="009E1E60" w:rsidRPr="00F04CC8" w:rsidRDefault="009E1E60" w:rsidP="009E1E60">
            <w:pPr>
              <w:spacing w:after="0" w:line="240" w:lineRule="auto"/>
              <w:jc w:val="center"/>
              <w:rPr>
                <w:rFonts w:ascii="Arial" w:hAnsi="Arial" w:cs="Arial"/>
                <w:b/>
                <w:bCs/>
                <w:sz w:val="24"/>
                <w:szCs w:val="24"/>
                <w:lang w:val="en-US"/>
              </w:rPr>
            </w:pPr>
            <w:r>
              <w:rPr>
                <w:rFonts w:ascii="Arial" w:hAnsi="Arial" w:cs="Arial"/>
                <w:b/>
                <w:bCs/>
                <w:sz w:val="24"/>
                <w:szCs w:val="24"/>
                <w:lang w:val="en-US"/>
              </w:rPr>
              <w:t>Gesundheit</w:t>
            </w:r>
          </w:p>
        </w:tc>
      </w:tr>
      <w:tr w:rsidR="009E1E60" w:rsidRPr="00F04CC8" w14:paraId="16EBCBB5" w14:textId="77777777" w:rsidTr="009E1E60">
        <w:trPr>
          <w:trHeight w:val="366"/>
        </w:trPr>
        <w:tc>
          <w:tcPr>
            <w:tcW w:w="1809" w:type="dxa"/>
            <w:shd w:val="clear" w:color="auto" w:fill="FFFFFF" w:themeFill="background1"/>
          </w:tcPr>
          <w:p w14:paraId="36614EF6" w14:textId="77777777" w:rsidR="009E1E60" w:rsidRPr="00F04CC8" w:rsidRDefault="00CB0B7A" w:rsidP="009E1E60">
            <w:pPr>
              <w:spacing w:after="0" w:line="240" w:lineRule="auto"/>
              <w:rPr>
                <w:rFonts w:ascii="Arial" w:hAnsi="Arial" w:cs="Arial"/>
                <w:b/>
                <w:bCs/>
                <w:color w:val="365F91" w:themeColor="accent1" w:themeShade="BF"/>
                <w:sz w:val="24"/>
                <w:szCs w:val="24"/>
                <w:lang w:val="en-US"/>
              </w:rPr>
            </w:pPr>
            <w:r>
              <w:rPr>
                <w:rFonts w:ascii="Arial" w:hAnsi="Arial" w:cs="Arial"/>
                <w:b/>
                <w:bCs/>
                <w:color w:val="365F91" w:themeColor="accent1" w:themeShade="BF"/>
                <w:sz w:val="24"/>
                <w:szCs w:val="24"/>
                <w:lang w:val="en-US"/>
              </w:rPr>
              <w:lastRenderedPageBreak/>
              <w:t>FACH</w:t>
            </w:r>
          </w:p>
        </w:tc>
        <w:tc>
          <w:tcPr>
            <w:tcW w:w="6946" w:type="dxa"/>
            <w:shd w:val="clear" w:color="auto" w:fill="FFFFFF" w:themeFill="background1"/>
          </w:tcPr>
          <w:p w14:paraId="4E1F0410" w14:textId="77777777" w:rsidR="009E1E60" w:rsidRPr="00F04CC8" w:rsidRDefault="009E1E60" w:rsidP="009E1E60">
            <w:pPr>
              <w:spacing w:after="0" w:line="360" w:lineRule="auto"/>
              <w:ind w:left="568"/>
              <w:jc w:val="both"/>
              <w:rPr>
                <w:rFonts w:ascii="Arial" w:hAnsi="Arial" w:cs="Arial"/>
                <w:b/>
                <w:bCs/>
                <w:sz w:val="24"/>
                <w:szCs w:val="24"/>
                <w:lang w:val="en-US"/>
              </w:rPr>
            </w:pPr>
            <w:r w:rsidRPr="00F04CC8">
              <w:rPr>
                <w:rFonts w:ascii="Arial" w:hAnsi="Arial" w:cs="Arial"/>
                <w:b/>
                <w:bCs/>
                <w:sz w:val="24"/>
                <w:szCs w:val="24"/>
                <w:lang w:val="en-US"/>
              </w:rPr>
              <w:t xml:space="preserve">                               </w:t>
            </w:r>
            <w:r>
              <w:rPr>
                <w:rFonts w:ascii="Arial" w:hAnsi="Arial" w:cs="Arial"/>
                <w:b/>
                <w:bCs/>
                <w:sz w:val="24"/>
                <w:szCs w:val="24"/>
                <w:lang w:val="en-US"/>
              </w:rPr>
              <w:t>Pflegeassistenz</w:t>
            </w:r>
          </w:p>
        </w:tc>
      </w:tr>
      <w:tr w:rsidR="009E1E60" w:rsidRPr="00F04CC8" w14:paraId="7677C719" w14:textId="77777777" w:rsidTr="009E1E60">
        <w:trPr>
          <w:trHeight w:val="279"/>
        </w:trPr>
        <w:tc>
          <w:tcPr>
            <w:tcW w:w="1809" w:type="dxa"/>
            <w:shd w:val="clear" w:color="auto" w:fill="FFFFFF" w:themeFill="background1"/>
          </w:tcPr>
          <w:p w14:paraId="6EF295D3" w14:textId="77777777" w:rsidR="009E1E60" w:rsidRPr="00F04CC8" w:rsidRDefault="009E1E60" w:rsidP="009E1E60">
            <w:pPr>
              <w:spacing w:after="0" w:line="240" w:lineRule="auto"/>
              <w:rPr>
                <w:rFonts w:ascii="Arial" w:hAnsi="Arial" w:cs="Arial"/>
                <w:b/>
                <w:bCs/>
                <w:color w:val="365F91" w:themeColor="accent1" w:themeShade="BF"/>
                <w:sz w:val="24"/>
                <w:szCs w:val="24"/>
                <w:lang w:val="en-US"/>
              </w:rPr>
            </w:pPr>
            <w:r w:rsidRPr="00F04CC8">
              <w:rPr>
                <w:rFonts w:ascii="Arial" w:hAnsi="Arial" w:cs="Arial"/>
                <w:b/>
                <w:bCs/>
                <w:color w:val="365F91" w:themeColor="accent1" w:themeShade="BF"/>
                <w:sz w:val="24"/>
                <w:szCs w:val="24"/>
                <w:lang w:val="en-US"/>
              </w:rPr>
              <w:t>EQF Level</w:t>
            </w:r>
          </w:p>
        </w:tc>
        <w:tc>
          <w:tcPr>
            <w:tcW w:w="6946" w:type="dxa"/>
            <w:shd w:val="clear" w:color="auto" w:fill="FFFFFF" w:themeFill="background1"/>
          </w:tcPr>
          <w:p w14:paraId="6B6AACE5" w14:textId="77777777" w:rsidR="009E1E60" w:rsidRPr="00F04CC8" w:rsidRDefault="009E1E60" w:rsidP="009E1E60">
            <w:pPr>
              <w:spacing w:after="0" w:line="240" w:lineRule="auto"/>
              <w:jc w:val="center"/>
              <w:rPr>
                <w:rFonts w:ascii="Arial" w:hAnsi="Arial" w:cs="Arial"/>
                <w:b/>
                <w:bCs/>
                <w:sz w:val="24"/>
                <w:szCs w:val="24"/>
                <w:lang w:val="en-US"/>
              </w:rPr>
            </w:pPr>
            <w:r w:rsidRPr="00F04CC8">
              <w:rPr>
                <w:rFonts w:ascii="Arial" w:hAnsi="Arial" w:cs="Arial"/>
                <w:b/>
                <w:bCs/>
                <w:sz w:val="24"/>
                <w:szCs w:val="24"/>
                <w:lang w:val="en-US"/>
              </w:rPr>
              <w:t>5</w:t>
            </w:r>
          </w:p>
        </w:tc>
      </w:tr>
      <w:tr w:rsidR="009E1E60" w:rsidRPr="00F04CC8" w14:paraId="1E791F61" w14:textId="77777777" w:rsidTr="009E1E60">
        <w:trPr>
          <w:trHeight w:val="415"/>
        </w:trPr>
        <w:tc>
          <w:tcPr>
            <w:tcW w:w="1809" w:type="dxa"/>
            <w:shd w:val="clear" w:color="auto" w:fill="FFFFFF" w:themeFill="background1"/>
          </w:tcPr>
          <w:p w14:paraId="6C1DF84D" w14:textId="77777777" w:rsidR="009E1E60" w:rsidRPr="00F04CC8" w:rsidRDefault="009E1E60" w:rsidP="009E1E60">
            <w:pPr>
              <w:spacing w:after="0" w:line="240" w:lineRule="auto"/>
              <w:rPr>
                <w:rFonts w:ascii="Arial" w:hAnsi="Arial" w:cs="Arial"/>
                <w:b/>
                <w:bCs/>
                <w:color w:val="365F91" w:themeColor="accent1" w:themeShade="BF"/>
                <w:sz w:val="24"/>
                <w:szCs w:val="24"/>
                <w:lang w:val="en-US"/>
              </w:rPr>
            </w:pPr>
            <w:r>
              <w:rPr>
                <w:rFonts w:ascii="Arial" w:hAnsi="Arial" w:cs="Arial"/>
                <w:b/>
                <w:bCs/>
                <w:color w:val="365F91" w:themeColor="accent1" w:themeShade="BF"/>
                <w:sz w:val="24"/>
                <w:szCs w:val="24"/>
                <w:lang w:val="en-US"/>
              </w:rPr>
              <w:t>MODUL</w:t>
            </w:r>
          </w:p>
        </w:tc>
        <w:tc>
          <w:tcPr>
            <w:tcW w:w="6946" w:type="dxa"/>
            <w:shd w:val="clear" w:color="auto" w:fill="FFFFFF" w:themeFill="background1"/>
          </w:tcPr>
          <w:p w14:paraId="54CB834E" w14:textId="25981D38" w:rsidR="009E1E60" w:rsidRPr="00F04CC8" w:rsidRDefault="009E1E60" w:rsidP="00AC109E">
            <w:pPr>
              <w:spacing w:after="0" w:line="240" w:lineRule="auto"/>
              <w:jc w:val="center"/>
              <w:rPr>
                <w:rFonts w:ascii="Arial" w:hAnsi="Arial" w:cs="Arial"/>
                <w:b/>
                <w:bCs/>
                <w:sz w:val="24"/>
                <w:szCs w:val="24"/>
                <w:lang w:val="en-US"/>
              </w:rPr>
            </w:pPr>
            <w:r>
              <w:rPr>
                <w:rFonts w:ascii="Arial" w:hAnsi="Arial" w:cs="Arial"/>
                <w:b/>
                <w:bCs/>
                <w:sz w:val="24"/>
                <w:szCs w:val="24"/>
                <w:lang w:val="en-US"/>
              </w:rPr>
              <w:t>Medikament</w:t>
            </w:r>
            <w:r w:rsidR="00AC109E">
              <w:rPr>
                <w:rFonts w:ascii="Arial" w:hAnsi="Arial" w:cs="Arial"/>
                <w:b/>
                <w:bCs/>
                <w:sz w:val="24"/>
                <w:szCs w:val="24"/>
                <w:lang w:val="en-US"/>
              </w:rPr>
              <w:t>ations</w:t>
            </w:r>
            <w:r>
              <w:rPr>
                <w:rFonts w:ascii="Arial" w:hAnsi="Arial" w:cs="Arial"/>
                <w:b/>
                <w:bCs/>
                <w:sz w:val="24"/>
                <w:szCs w:val="24"/>
                <w:lang w:val="en-US"/>
              </w:rPr>
              <w:t>verwaltung</w:t>
            </w:r>
          </w:p>
        </w:tc>
      </w:tr>
      <w:tr w:rsidR="009E1E60" w:rsidRPr="009E1E60" w14:paraId="3565849D" w14:textId="77777777" w:rsidTr="009E1E60">
        <w:trPr>
          <w:trHeight w:val="513"/>
        </w:trPr>
        <w:tc>
          <w:tcPr>
            <w:tcW w:w="1809" w:type="dxa"/>
            <w:shd w:val="clear" w:color="auto" w:fill="FFFFFF" w:themeFill="background1"/>
          </w:tcPr>
          <w:p w14:paraId="27B59020" w14:textId="44826F01" w:rsidR="009E1E60" w:rsidRPr="00F04CC8" w:rsidRDefault="009E1E60" w:rsidP="00AC109E">
            <w:pPr>
              <w:spacing w:after="0" w:line="240" w:lineRule="auto"/>
              <w:ind w:left="-113"/>
              <w:rPr>
                <w:rFonts w:ascii="Arial" w:hAnsi="Arial" w:cs="Arial"/>
                <w:b/>
                <w:bCs/>
                <w:color w:val="365F91" w:themeColor="accent1" w:themeShade="BF"/>
                <w:sz w:val="24"/>
                <w:szCs w:val="24"/>
                <w:lang w:val="en-US"/>
              </w:rPr>
            </w:pPr>
            <w:r>
              <w:rPr>
                <w:rFonts w:ascii="Arial" w:hAnsi="Arial" w:cs="Arial"/>
                <w:b/>
                <w:bCs/>
                <w:color w:val="365F91" w:themeColor="accent1" w:themeShade="BF"/>
                <w:sz w:val="24"/>
                <w:szCs w:val="24"/>
                <w:lang w:val="en-US"/>
              </w:rPr>
              <w:t>KURZBE</w:t>
            </w:r>
            <w:r w:rsidR="00AC109E">
              <w:rPr>
                <w:rFonts w:ascii="Arial" w:hAnsi="Arial" w:cs="Arial"/>
                <w:b/>
                <w:bCs/>
                <w:color w:val="365F91" w:themeColor="accent1" w:themeShade="BF"/>
                <w:sz w:val="24"/>
                <w:szCs w:val="24"/>
                <w:lang w:val="en-US"/>
              </w:rPr>
              <w:t>-</w:t>
            </w:r>
            <w:r>
              <w:rPr>
                <w:rFonts w:ascii="Arial" w:hAnsi="Arial" w:cs="Arial"/>
                <w:b/>
                <w:bCs/>
                <w:color w:val="365F91" w:themeColor="accent1" w:themeShade="BF"/>
                <w:sz w:val="24"/>
                <w:szCs w:val="24"/>
                <w:lang w:val="en-US"/>
              </w:rPr>
              <w:t>SCHREIBUNG</w:t>
            </w:r>
          </w:p>
        </w:tc>
        <w:tc>
          <w:tcPr>
            <w:tcW w:w="6946" w:type="dxa"/>
            <w:shd w:val="clear" w:color="auto" w:fill="FFFFFF" w:themeFill="background1"/>
          </w:tcPr>
          <w:p w14:paraId="7B66E4D4" w14:textId="4992A2DC" w:rsidR="009E1E60" w:rsidRPr="009E1E60" w:rsidRDefault="009E1E60" w:rsidP="00AC109E">
            <w:pPr>
              <w:spacing w:after="0" w:line="240" w:lineRule="auto"/>
              <w:jc w:val="both"/>
              <w:rPr>
                <w:rFonts w:ascii="Arial" w:hAnsi="Arial" w:cs="Arial"/>
                <w:b/>
                <w:bCs/>
              </w:rPr>
            </w:pPr>
            <w:r>
              <w:rPr>
                <w:rStyle w:val="alt-edited1"/>
                <w:rFonts w:ascii="Arial" w:hAnsi="Arial" w:cs="Arial"/>
                <w:color w:val="auto"/>
                <w:lang w:val="de-DE"/>
              </w:rPr>
              <w:t>Das Modul „Medika</w:t>
            </w:r>
            <w:r w:rsidR="00AC109E">
              <w:rPr>
                <w:rStyle w:val="alt-edited1"/>
                <w:rFonts w:ascii="Arial" w:hAnsi="Arial" w:cs="Arial"/>
                <w:color w:val="auto"/>
                <w:lang w:val="de-DE"/>
              </w:rPr>
              <w:t>mentat</w:t>
            </w:r>
            <w:r>
              <w:rPr>
                <w:rStyle w:val="alt-edited1"/>
                <w:rFonts w:ascii="Arial" w:hAnsi="Arial" w:cs="Arial"/>
                <w:color w:val="auto"/>
                <w:lang w:val="de-DE"/>
              </w:rPr>
              <w:t>ion</w:t>
            </w:r>
            <w:r w:rsidR="00AC109E">
              <w:rPr>
                <w:rStyle w:val="alt-edited1"/>
                <w:rFonts w:ascii="Arial" w:hAnsi="Arial" w:cs="Arial"/>
                <w:color w:val="auto"/>
                <w:lang w:val="de-DE"/>
              </w:rPr>
              <w:t>sverwaltung</w:t>
            </w:r>
            <w:r>
              <w:rPr>
                <w:rStyle w:val="alt-edited1"/>
                <w:rFonts w:ascii="Arial" w:hAnsi="Arial" w:cs="Arial"/>
                <w:color w:val="auto"/>
                <w:lang w:val="de-DE"/>
              </w:rPr>
              <w:t xml:space="preserve">“ </w:t>
            </w:r>
            <w:r w:rsidR="00DA4CAA">
              <w:rPr>
                <w:rStyle w:val="alt-edited1"/>
                <w:rFonts w:ascii="Arial" w:hAnsi="Arial" w:cs="Arial"/>
                <w:color w:val="auto"/>
                <w:lang w:val="de-DE"/>
              </w:rPr>
              <w:t>kann</w:t>
            </w:r>
            <w:r w:rsidRPr="009E1E60">
              <w:rPr>
                <w:rStyle w:val="alt-edited1"/>
                <w:rFonts w:ascii="Arial" w:hAnsi="Arial" w:cs="Arial"/>
                <w:color w:val="auto"/>
                <w:lang w:val="de-DE"/>
              </w:rPr>
              <w:t xml:space="preserve"> im Gesundheitssektor </w:t>
            </w:r>
            <w:r>
              <w:rPr>
                <w:rStyle w:val="alt-edited1"/>
                <w:rFonts w:ascii="Arial" w:hAnsi="Arial" w:cs="Arial"/>
                <w:color w:val="auto"/>
                <w:lang w:val="de-DE"/>
              </w:rPr>
              <w:t>an den</w:t>
            </w:r>
            <w:r w:rsidRPr="009E1E60">
              <w:rPr>
                <w:rStyle w:val="alt-edited1"/>
                <w:rFonts w:ascii="Arial" w:hAnsi="Arial" w:cs="Arial"/>
                <w:color w:val="auto"/>
                <w:lang w:val="de-DE"/>
              </w:rPr>
              <w:t xml:space="preserve"> Institute</w:t>
            </w:r>
            <w:r>
              <w:rPr>
                <w:rStyle w:val="alt-edited1"/>
                <w:rFonts w:ascii="Arial" w:hAnsi="Arial" w:cs="Arial"/>
                <w:color w:val="auto"/>
                <w:lang w:val="de-DE"/>
              </w:rPr>
              <w:t>n</w:t>
            </w:r>
            <w:r w:rsidRPr="009E1E60">
              <w:rPr>
                <w:rStyle w:val="alt-edited1"/>
                <w:rFonts w:ascii="Arial" w:hAnsi="Arial" w:cs="Arial"/>
                <w:color w:val="auto"/>
                <w:lang w:val="de-DE"/>
              </w:rPr>
              <w:t xml:space="preserve"> der Berufsbildung vermittelt</w:t>
            </w:r>
            <w:r>
              <w:rPr>
                <w:rStyle w:val="alt-edited1"/>
                <w:rFonts w:ascii="Arial" w:hAnsi="Arial" w:cs="Arial"/>
                <w:color w:val="auto"/>
                <w:lang w:val="de-DE"/>
              </w:rPr>
              <w:t xml:space="preserve"> werden</w:t>
            </w:r>
            <w:r w:rsidRPr="009E1E60">
              <w:rPr>
                <w:rStyle w:val="alt-edited1"/>
                <w:rFonts w:ascii="Arial" w:hAnsi="Arial" w:cs="Arial"/>
                <w:color w:val="auto"/>
                <w:lang w:val="de-DE"/>
              </w:rPr>
              <w:t>.</w:t>
            </w:r>
            <w:r w:rsidRPr="009E1E60">
              <w:rPr>
                <w:rFonts w:ascii="Arial" w:hAnsi="Arial" w:cs="Arial"/>
                <w:lang w:val="de-DE"/>
              </w:rPr>
              <w:t xml:space="preserve"> </w:t>
            </w:r>
            <w:r>
              <w:rPr>
                <w:rFonts w:ascii="Arial" w:hAnsi="Arial" w:cs="Arial"/>
                <w:color w:val="222222"/>
                <w:lang w:val="de-DE"/>
              </w:rPr>
              <w:t>Ziel dieses Moduls ist es, Wissen der Aus</w:t>
            </w:r>
            <w:r w:rsidR="00DA4CAA">
              <w:rPr>
                <w:rFonts w:ascii="Arial" w:hAnsi="Arial" w:cs="Arial"/>
                <w:color w:val="222222"/>
                <w:lang w:val="de-DE"/>
              </w:rPr>
              <w:t xml:space="preserve">zubildenden über den Begriff der </w:t>
            </w:r>
            <w:r w:rsidR="00BA093D">
              <w:rPr>
                <w:rFonts w:ascii="Arial" w:hAnsi="Arial" w:cs="Arial"/>
                <w:color w:val="222222"/>
                <w:lang w:val="de-DE"/>
              </w:rPr>
              <w:t>Medikation</w:t>
            </w:r>
            <w:r>
              <w:rPr>
                <w:rFonts w:ascii="Arial" w:hAnsi="Arial" w:cs="Arial"/>
                <w:color w:val="222222"/>
                <w:lang w:val="de-DE"/>
              </w:rPr>
              <w:t xml:space="preserve"> zu entwickeln und in </w:t>
            </w:r>
            <w:r w:rsidR="00BA093D">
              <w:rPr>
                <w:rFonts w:ascii="Arial" w:hAnsi="Arial" w:cs="Arial"/>
                <w:color w:val="222222"/>
                <w:lang w:val="de-DE"/>
              </w:rPr>
              <w:t>ihrem</w:t>
            </w:r>
            <w:r>
              <w:rPr>
                <w:rFonts w:ascii="Arial" w:hAnsi="Arial" w:cs="Arial"/>
                <w:color w:val="222222"/>
                <w:lang w:val="de-DE"/>
              </w:rPr>
              <w:t xml:space="preserve"> Bereich bekannt zu machen. Erwartete Fähigkeiten sind die korrekte Verwaltung und das gesamte </w:t>
            </w:r>
            <w:r w:rsidR="00DA4CAA">
              <w:rPr>
                <w:rFonts w:ascii="Arial" w:hAnsi="Arial" w:cs="Arial"/>
                <w:color w:val="222222"/>
                <w:lang w:val="de-DE"/>
              </w:rPr>
              <w:t>nachhaltige</w:t>
            </w:r>
            <w:r>
              <w:rPr>
                <w:rFonts w:ascii="Arial" w:hAnsi="Arial" w:cs="Arial"/>
                <w:color w:val="222222"/>
                <w:lang w:val="de-DE"/>
              </w:rPr>
              <w:t xml:space="preserve"> Management von Medikamenten sowohl durch den Arzt als auch später </w:t>
            </w:r>
            <w:r w:rsidR="00BA093D">
              <w:rPr>
                <w:rFonts w:ascii="Arial" w:hAnsi="Arial" w:cs="Arial"/>
                <w:color w:val="222222"/>
                <w:lang w:val="de-DE"/>
              </w:rPr>
              <w:t>beim</w:t>
            </w:r>
            <w:r>
              <w:rPr>
                <w:rFonts w:ascii="Arial" w:hAnsi="Arial" w:cs="Arial"/>
                <w:color w:val="222222"/>
                <w:lang w:val="de-DE"/>
              </w:rPr>
              <w:t xml:space="preserve"> Patienten. Rationeller Konsum, Nutzung der Restmenge von </w:t>
            </w:r>
            <w:r w:rsidR="00AC109E">
              <w:rPr>
                <w:rFonts w:ascii="Arial" w:hAnsi="Arial" w:cs="Arial"/>
                <w:color w:val="222222"/>
                <w:lang w:val="de-DE"/>
              </w:rPr>
              <w:t>Medikamenten</w:t>
            </w:r>
            <w:r>
              <w:rPr>
                <w:rFonts w:ascii="Arial" w:hAnsi="Arial" w:cs="Arial"/>
                <w:color w:val="222222"/>
                <w:lang w:val="de-DE"/>
              </w:rPr>
              <w:t xml:space="preserve"> und schließlich das Recycling von </w:t>
            </w:r>
            <w:r w:rsidR="00AC109E">
              <w:rPr>
                <w:rFonts w:ascii="Arial" w:hAnsi="Arial" w:cs="Arial"/>
                <w:color w:val="222222"/>
                <w:lang w:val="de-DE"/>
              </w:rPr>
              <w:t>Medikamente</w:t>
            </w:r>
            <w:r>
              <w:rPr>
                <w:rFonts w:ascii="Arial" w:hAnsi="Arial" w:cs="Arial"/>
                <w:color w:val="222222"/>
                <w:lang w:val="de-DE"/>
              </w:rPr>
              <w:t xml:space="preserve"> sind einige ESD-relevante </w:t>
            </w:r>
            <w:r w:rsidR="00DA4CAA">
              <w:rPr>
                <w:rFonts w:ascii="Arial" w:hAnsi="Arial" w:cs="Arial"/>
                <w:color w:val="222222"/>
                <w:lang w:val="de-DE"/>
              </w:rPr>
              <w:t>Ziele.</w:t>
            </w:r>
            <w:r w:rsidRPr="009E1E60">
              <w:rPr>
                <w:rFonts w:ascii="Arial" w:hAnsi="Arial" w:cs="Arial"/>
                <w:bCs/>
              </w:rPr>
              <w:t xml:space="preserve"> </w:t>
            </w:r>
          </w:p>
        </w:tc>
      </w:tr>
      <w:tr w:rsidR="009E1E60" w:rsidRPr="00BA093D" w14:paraId="1F0AD1EF" w14:textId="77777777" w:rsidTr="009E1E60">
        <w:trPr>
          <w:trHeight w:val="513"/>
        </w:trPr>
        <w:tc>
          <w:tcPr>
            <w:tcW w:w="1809" w:type="dxa"/>
            <w:shd w:val="clear" w:color="auto" w:fill="FFFFFF" w:themeFill="background1"/>
          </w:tcPr>
          <w:p w14:paraId="129D4E95" w14:textId="2B6BEE28" w:rsidR="009E1E60" w:rsidRPr="00F04CC8" w:rsidRDefault="009E1E60" w:rsidP="009E1E60">
            <w:pPr>
              <w:spacing w:after="0" w:line="240" w:lineRule="auto"/>
              <w:rPr>
                <w:rFonts w:ascii="Arial" w:hAnsi="Arial" w:cs="Arial"/>
                <w:b/>
                <w:bCs/>
                <w:color w:val="365F91" w:themeColor="accent1" w:themeShade="BF"/>
                <w:sz w:val="24"/>
                <w:szCs w:val="24"/>
                <w:lang w:val="en-US"/>
              </w:rPr>
            </w:pPr>
            <w:r>
              <w:rPr>
                <w:rFonts w:ascii="Arial" w:hAnsi="Arial" w:cs="Arial"/>
                <w:b/>
                <w:bCs/>
                <w:color w:val="365F91" w:themeColor="accent1" w:themeShade="BF"/>
                <w:sz w:val="24"/>
                <w:szCs w:val="24"/>
                <w:lang w:val="en-US"/>
              </w:rPr>
              <w:t>LERNERGEB</w:t>
            </w:r>
            <w:r w:rsidR="00AC109E">
              <w:rPr>
                <w:rFonts w:ascii="Arial" w:hAnsi="Arial" w:cs="Arial"/>
                <w:b/>
                <w:bCs/>
                <w:color w:val="365F91" w:themeColor="accent1" w:themeShade="BF"/>
                <w:sz w:val="24"/>
                <w:szCs w:val="24"/>
                <w:lang w:val="en-US"/>
              </w:rPr>
              <w:t>-</w:t>
            </w:r>
            <w:r>
              <w:rPr>
                <w:rFonts w:ascii="Arial" w:hAnsi="Arial" w:cs="Arial"/>
                <w:b/>
                <w:bCs/>
                <w:color w:val="365F91" w:themeColor="accent1" w:themeShade="BF"/>
                <w:sz w:val="24"/>
                <w:szCs w:val="24"/>
                <w:lang w:val="en-US"/>
              </w:rPr>
              <w:t>NISSE</w:t>
            </w:r>
          </w:p>
        </w:tc>
        <w:tc>
          <w:tcPr>
            <w:tcW w:w="6946" w:type="dxa"/>
            <w:shd w:val="clear" w:color="auto" w:fill="FFFFFF" w:themeFill="background1"/>
          </w:tcPr>
          <w:p w14:paraId="37DC71E9" w14:textId="77777777" w:rsidR="009E1E60" w:rsidRPr="00BA093D" w:rsidRDefault="00BA093D" w:rsidP="00BA093D">
            <w:pPr>
              <w:spacing w:after="0" w:line="240" w:lineRule="auto"/>
              <w:jc w:val="both"/>
              <w:rPr>
                <w:rFonts w:ascii="Arial" w:hAnsi="Arial" w:cs="Arial"/>
                <w:b/>
                <w:bCs/>
              </w:rPr>
            </w:pPr>
            <w:r>
              <w:rPr>
                <w:rFonts w:ascii="Arial" w:hAnsi="Arial" w:cs="Arial"/>
                <w:color w:val="222222"/>
                <w:lang w:val="de-DE"/>
              </w:rPr>
              <w:t>Die spezifischen Kenntnisse, Fähigkeiten und Kompetenzen, die von den Lernenden nach Abschluss der Lehrveranstaltung erwartet werden, werden im Folgenden im EQR ausgedrückt.</w:t>
            </w:r>
          </w:p>
        </w:tc>
      </w:tr>
      <w:tr w:rsidR="009E1E60" w:rsidRPr="00BA093D" w14:paraId="0B2DD014" w14:textId="77777777" w:rsidTr="009E1E60">
        <w:trPr>
          <w:trHeight w:val="513"/>
        </w:trPr>
        <w:tc>
          <w:tcPr>
            <w:tcW w:w="1809" w:type="dxa"/>
            <w:shd w:val="clear" w:color="auto" w:fill="FFFFFF" w:themeFill="background1"/>
          </w:tcPr>
          <w:p w14:paraId="7D2492F0" w14:textId="77777777" w:rsidR="009E1E60" w:rsidRPr="00F04CC8" w:rsidRDefault="009E1E60" w:rsidP="009E1E60">
            <w:pPr>
              <w:spacing w:after="0" w:line="240" w:lineRule="auto"/>
              <w:contextualSpacing/>
              <w:rPr>
                <w:rFonts w:ascii="Arial" w:hAnsi="Arial" w:cs="Arial"/>
                <w:b/>
                <w:bCs/>
                <w:color w:val="365F91" w:themeColor="accent1" w:themeShade="BF"/>
                <w:sz w:val="24"/>
                <w:szCs w:val="24"/>
              </w:rPr>
            </w:pPr>
            <w:r>
              <w:rPr>
                <w:rFonts w:ascii="Arial" w:hAnsi="Arial" w:cs="Arial"/>
                <w:b/>
                <w:bCs/>
                <w:color w:val="365F91" w:themeColor="accent1" w:themeShade="BF"/>
                <w:sz w:val="24"/>
                <w:szCs w:val="24"/>
                <w:lang w:val="en-US"/>
              </w:rPr>
              <w:t>Wissen</w:t>
            </w:r>
          </w:p>
        </w:tc>
        <w:tc>
          <w:tcPr>
            <w:tcW w:w="6946" w:type="dxa"/>
            <w:shd w:val="clear" w:color="auto" w:fill="FFFFFF" w:themeFill="background1"/>
          </w:tcPr>
          <w:p w14:paraId="7F260E93" w14:textId="77777777" w:rsidR="009E1E60" w:rsidRPr="00BA093D" w:rsidRDefault="00BA093D" w:rsidP="009E1E60">
            <w:pPr>
              <w:pStyle w:val="Listenabsatz"/>
              <w:numPr>
                <w:ilvl w:val="0"/>
                <w:numId w:val="10"/>
              </w:numPr>
              <w:spacing w:after="0" w:line="240" w:lineRule="auto"/>
              <w:ind w:left="414" w:hanging="357"/>
              <w:jc w:val="both"/>
              <w:rPr>
                <w:rFonts w:ascii="Arial" w:hAnsi="Arial" w:cs="Arial"/>
                <w:b/>
                <w:bCs/>
              </w:rPr>
            </w:pPr>
            <w:r w:rsidRPr="00BA093D">
              <w:rPr>
                <w:rFonts w:ascii="Arial" w:hAnsi="Arial" w:cs="Arial"/>
                <w:bCs/>
              </w:rPr>
              <w:t>Auf die richtige Verabreichung von Medikamenten verweisen; auf die Art und Weise der Verwendung der verbleibenden Arzneimittelmenge; Möglichkeiten, das Recyclings durch geeignete Maßnahmen zu erleichtern</w:t>
            </w:r>
            <w:r w:rsidR="009E1E60" w:rsidRPr="00BA093D">
              <w:rPr>
                <w:rFonts w:ascii="Arial" w:hAnsi="Arial" w:cs="Arial"/>
                <w:bCs/>
              </w:rPr>
              <w:t>.</w:t>
            </w:r>
          </w:p>
          <w:p w14:paraId="720A1450" w14:textId="54EF5127" w:rsidR="009E1E60" w:rsidRPr="00BA093D" w:rsidRDefault="00BA093D" w:rsidP="009E1E60">
            <w:pPr>
              <w:pStyle w:val="Listenabsatz"/>
              <w:numPr>
                <w:ilvl w:val="0"/>
                <w:numId w:val="10"/>
              </w:numPr>
              <w:spacing w:after="0" w:line="240" w:lineRule="auto"/>
              <w:ind w:left="414" w:hanging="357"/>
              <w:jc w:val="both"/>
              <w:rPr>
                <w:rFonts w:ascii="Arial" w:hAnsi="Arial" w:cs="Arial"/>
                <w:b/>
                <w:bCs/>
                <w:color w:val="365F91"/>
              </w:rPr>
            </w:pPr>
            <w:r w:rsidRPr="00BA093D">
              <w:rPr>
                <w:rFonts w:ascii="Arial" w:hAnsi="Arial" w:cs="Arial"/>
                <w:bCs/>
              </w:rPr>
              <w:t xml:space="preserve">Möglichkeiten der Medikamentenverabreichung beschreiben (Anwendung, Verabreichung, Lagerung, </w:t>
            </w:r>
            <w:r w:rsidR="00AC109E">
              <w:rPr>
                <w:rFonts w:ascii="Arial" w:hAnsi="Arial" w:cs="Arial"/>
                <w:bCs/>
              </w:rPr>
              <w:t>Entsorgung</w:t>
            </w:r>
            <w:r w:rsidRPr="00BA093D">
              <w:rPr>
                <w:rFonts w:ascii="Arial" w:hAnsi="Arial" w:cs="Arial"/>
                <w:bCs/>
              </w:rPr>
              <w:t>)</w:t>
            </w:r>
          </w:p>
          <w:p w14:paraId="07BA2518" w14:textId="77777777" w:rsidR="009E1E60" w:rsidRPr="00BA093D" w:rsidRDefault="00BA093D" w:rsidP="009E1E60">
            <w:pPr>
              <w:pStyle w:val="Listenabsatz"/>
              <w:numPr>
                <w:ilvl w:val="0"/>
                <w:numId w:val="10"/>
              </w:numPr>
              <w:spacing w:after="0" w:line="240" w:lineRule="auto"/>
              <w:ind w:left="414" w:hanging="357"/>
              <w:jc w:val="both"/>
              <w:rPr>
                <w:rFonts w:ascii="Arial" w:hAnsi="Arial" w:cs="Arial"/>
                <w:b/>
                <w:bCs/>
                <w:color w:val="365F91"/>
              </w:rPr>
            </w:pPr>
            <w:r w:rsidRPr="00BA093D">
              <w:rPr>
                <w:rFonts w:ascii="Arial" w:hAnsi="Arial" w:cs="Arial"/>
                <w:bCs/>
              </w:rPr>
              <w:t>Erkennen von Gesundheits- und Umweltrisiken aufgrund schlechter Medikamentenverabreichung</w:t>
            </w:r>
          </w:p>
        </w:tc>
      </w:tr>
      <w:tr w:rsidR="009E1E60" w:rsidRPr="00BA093D" w14:paraId="6722307F" w14:textId="77777777" w:rsidTr="009E1E60">
        <w:trPr>
          <w:trHeight w:val="513"/>
        </w:trPr>
        <w:tc>
          <w:tcPr>
            <w:tcW w:w="1809" w:type="dxa"/>
            <w:shd w:val="clear" w:color="auto" w:fill="FFFFFF" w:themeFill="background1"/>
          </w:tcPr>
          <w:p w14:paraId="7794583E" w14:textId="77777777" w:rsidR="009E1E60" w:rsidRPr="00F04CC8" w:rsidRDefault="009E1E60" w:rsidP="009E1E60">
            <w:pPr>
              <w:spacing w:after="0" w:line="240" w:lineRule="auto"/>
              <w:contextualSpacing/>
              <w:rPr>
                <w:rFonts w:ascii="Arial" w:hAnsi="Arial" w:cs="Arial"/>
                <w:b/>
                <w:bCs/>
                <w:color w:val="365F91" w:themeColor="accent1" w:themeShade="BF"/>
                <w:sz w:val="24"/>
                <w:szCs w:val="24"/>
              </w:rPr>
            </w:pPr>
            <w:r>
              <w:rPr>
                <w:rFonts w:ascii="Arial" w:hAnsi="Arial" w:cs="Arial"/>
                <w:b/>
                <w:bCs/>
                <w:color w:val="365F91" w:themeColor="accent1" w:themeShade="BF"/>
                <w:sz w:val="24"/>
                <w:szCs w:val="24"/>
                <w:lang w:val="en-US"/>
              </w:rPr>
              <w:t>Fähigkeiten</w:t>
            </w:r>
          </w:p>
        </w:tc>
        <w:tc>
          <w:tcPr>
            <w:tcW w:w="6946" w:type="dxa"/>
            <w:shd w:val="clear" w:color="auto" w:fill="FFFFFF" w:themeFill="background1"/>
          </w:tcPr>
          <w:p w14:paraId="110A3F95" w14:textId="77777777" w:rsidR="00BA093D" w:rsidRPr="00BA093D" w:rsidRDefault="00BA093D" w:rsidP="009E1E60">
            <w:pPr>
              <w:pStyle w:val="Listenabsatz"/>
              <w:numPr>
                <w:ilvl w:val="0"/>
                <w:numId w:val="12"/>
              </w:numPr>
              <w:spacing w:after="0" w:line="240" w:lineRule="auto"/>
              <w:ind w:left="414" w:hanging="357"/>
              <w:jc w:val="both"/>
              <w:rPr>
                <w:rFonts w:ascii="Arial" w:hAnsi="Arial" w:cs="Arial"/>
                <w:b/>
                <w:bCs/>
              </w:rPr>
            </w:pPr>
            <w:r>
              <w:rPr>
                <w:rFonts w:ascii="Arial" w:hAnsi="Arial" w:cs="Arial"/>
                <w:color w:val="222222"/>
                <w:lang w:val="de-DE"/>
              </w:rPr>
              <w:t>Die verschiedenen Arten der Verabreichung von Medikamenten korrekt umsetzen.</w:t>
            </w:r>
          </w:p>
          <w:p w14:paraId="5135F0BF" w14:textId="77777777" w:rsidR="00BA093D" w:rsidRPr="00BA093D" w:rsidRDefault="00BA093D" w:rsidP="009E1E60">
            <w:pPr>
              <w:pStyle w:val="Listenabsatz"/>
              <w:numPr>
                <w:ilvl w:val="0"/>
                <w:numId w:val="12"/>
              </w:numPr>
              <w:spacing w:after="0" w:line="240" w:lineRule="auto"/>
              <w:ind w:left="414" w:hanging="357"/>
              <w:jc w:val="both"/>
              <w:rPr>
                <w:rFonts w:ascii="Arial" w:hAnsi="Arial" w:cs="Arial"/>
                <w:b/>
                <w:bCs/>
              </w:rPr>
            </w:pPr>
            <w:r>
              <w:rPr>
                <w:rFonts w:ascii="Arial" w:hAnsi="Arial" w:cs="Arial"/>
                <w:color w:val="222222"/>
                <w:lang w:val="de-DE"/>
              </w:rPr>
              <w:t>Informieren und mit dem Patienten</w:t>
            </w:r>
            <w:r w:rsidR="00BD5D97">
              <w:rPr>
                <w:rFonts w:ascii="Arial" w:hAnsi="Arial" w:cs="Arial"/>
                <w:color w:val="222222"/>
                <w:lang w:val="de-DE"/>
              </w:rPr>
              <w:t xml:space="preserve"> die richtige Medikamenteneinnahme üben. </w:t>
            </w:r>
          </w:p>
          <w:p w14:paraId="1D61C361" w14:textId="01D7DA35" w:rsidR="00BA093D" w:rsidRPr="00BA093D" w:rsidRDefault="00BA093D" w:rsidP="009E1E60">
            <w:pPr>
              <w:pStyle w:val="Listenabsatz"/>
              <w:numPr>
                <w:ilvl w:val="0"/>
                <w:numId w:val="12"/>
              </w:numPr>
              <w:spacing w:after="0" w:line="240" w:lineRule="auto"/>
              <w:ind w:left="414" w:hanging="357"/>
              <w:jc w:val="both"/>
              <w:rPr>
                <w:rFonts w:ascii="Arial" w:hAnsi="Arial" w:cs="Arial"/>
                <w:b/>
                <w:bCs/>
              </w:rPr>
            </w:pPr>
            <w:r>
              <w:rPr>
                <w:rFonts w:ascii="Arial" w:hAnsi="Arial" w:cs="Arial"/>
                <w:color w:val="222222"/>
                <w:lang w:val="de-DE"/>
              </w:rPr>
              <w:t xml:space="preserve">Förderung von Wissen am Arbeitsplatz </w:t>
            </w:r>
            <w:r w:rsidR="00BD5D97">
              <w:rPr>
                <w:rFonts w:ascii="Arial" w:hAnsi="Arial" w:cs="Arial"/>
                <w:color w:val="222222"/>
                <w:lang w:val="de-DE"/>
              </w:rPr>
              <w:t>hinsichtlich der</w:t>
            </w:r>
            <w:r>
              <w:rPr>
                <w:rFonts w:ascii="Arial" w:hAnsi="Arial" w:cs="Arial"/>
                <w:color w:val="222222"/>
                <w:lang w:val="de-DE"/>
              </w:rPr>
              <w:t xml:space="preserve"> Notwendigkeit des Recyclings von </w:t>
            </w:r>
            <w:r w:rsidR="00AC109E">
              <w:rPr>
                <w:rFonts w:ascii="Arial" w:hAnsi="Arial" w:cs="Arial"/>
                <w:color w:val="222222"/>
                <w:lang w:val="de-DE"/>
              </w:rPr>
              <w:t>Medikamenten</w:t>
            </w:r>
            <w:r>
              <w:rPr>
                <w:rFonts w:ascii="Arial" w:hAnsi="Arial" w:cs="Arial"/>
                <w:color w:val="222222"/>
                <w:lang w:val="de-DE"/>
              </w:rPr>
              <w:t xml:space="preserve"> und </w:t>
            </w:r>
            <w:r w:rsidR="00BD5D97">
              <w:rPr>
                <w:rFonts w:ascii="Arial" w:hAnsi="Arial" w:cs="Arial"/>
                <w:color w:val="222222"/>
                <w:lang w:val="de-DE"/>
              </w:rPr>
              <w:t>der</w:t>
            </w:r>
            <w:r>
              <w:rPr>
                <w:rFonts w:ascii="Arial" w:hAnsi="Arial" w:cs="Arial"/>
                <w:color w:val="222222"/>
                <w:lang w:val="de-DE"/>
              </w:rPr>
              <w:t xml:space="preserve"> nachhaltige</w:t>
            </w:r>
            <w:r w:rsidR="00BD5D97">
              <w:rPr>
                <w:rFonts w:ascii="Arial" w:hAnsi="Arial" w:cs="Arial"/>
                <w:color w:val="222222"/>
                <w:lang w:val="de-DE"/>
              </w:rPr>
              <w:t>n</w:t>
            </w:r>
            <w:r>
              <w:rPr>
                <w:rFonts w:ascii="Arial" w:hAnsi="Arial" w:cs="Arial"/>
                <w:color w:val="222222"/>
                <w:lang w:val="de-DE"/>
              </w:rPr>
              <w:t xml:space="preserve"> Verwendung von </w:t>
            </w:r>
            <w:r w:rsidR="00AC109E">
              <w:rPr>
                <w:rFonts w:ascii="Arial" w:hAnsi="Arial" w:cs="Arial"/>
                <w:color w:val="222222"/>
                <w:lang w:val="de-DE"/>
              </w:rPr>
              <w:t>Medikamenten</w:t>
            </w:r>
            <w:r>
              <w:rPr>
                <w:rFonts w:ascii="Arial" w:hAnsi="Arial" w:cs="Arial"/>
                <w:color w:val="222222"/>
                <w:lang w:val="de-DE"/>
              </w:rPr>
              <w:t>.</w:t>
            </w:r>
          </w:p>
          <w:p w14:paraId="4A911A9B" w14:textId="77777777" w:rsidR="00BA093D" w:rsidRPr="00BA093D" w:rsidRDefault="00BA093D" w:rsidP="009E1E60">
            <w:pPr>
              <w:pStyle w:val="Listenabsatz"/>
              <w:numPr>
                <w:ilvl w:val="0"/>
                <w:numId w:val="12"/>
              </w:numPr>
              <w:spacing w:after="0" w:line="240" w:lineRule="auto"/>
              <w:ind w:left="414" w:hanging="357"/>
              <w:jc w:val="both"/>
              <w:rPr>
                <w:rFonts w:ascii="Arial" w:hAnsi="Arial" w:cs="Arial"/>
                <w:b/>
                <w:bCs/>
              </w:rPr>
            </w:pPr>
            <w:r>
              <w:rPr>
                <w:rFonts w:ascii="Arial" w:hAnsi="Arial" w:cs="Arial"/>
                <w:color w:val="222222"/>
                <w:lang w:val="de-DE"/>
              </w:rPr>
              <w:t>Den Patienten über die rationelle Anwendung und Verabreichung von Medikamenten informieren.</w:t>
            </w:r>
          </w:p>
          <w:p w14:paraId="3BB69941" w14:textId="74DE0061" w:rsidR="009E1E60" w:rsidRPr="00BA093D" w:rsidRDefault="00BA093D" w:rsidP="009E1E60">
            <w:pPr>
              <w:pStyle w:val="Listenabsatz"/>
              <w:numPr>
                <w:ilvl w:val="0"/>
                <w:numId w:val="12"/>
              </w:numPr>
              <w:spacing w:after="0" w:line="240" w:lineRule="auto"/>
              <w:ind w:left="414" w:hanging="357"/>
              <w:jc w:val="both"/>
              <w:rPr>
                <w:rFonts w:ascii="Arial" w:hAnsi="Arial" w:cs="Arial"/>
                <w:b/>
                <w:bCs/>
              </w:rPr>
            </w:pPr>
            <w:r>
              <w:rPr>
                <w:rFonts w:ascii="Arial" w:hAnsi="Arial" w:cs="Arial"/>
                <w:color w:val="222222"/>
                <w:lang w:val="de-DE"/>
              </w:rPr>
              <w:t xml:space="preserve">Demonstration von gutem Gebrauch, Verabreichung, Lagerung und </w:t>
            </w:r>
            <w:r w:rsidR="00AC109E">
              <w:rPr>
                <w:rFonts w:ascii="Arial" w:hAnsi="Arial" w:cs="Arial"/>
                <w:color w:val="222222"/>
                <w:lang w:val="de-DE"/>
              </w:rPr>
              <w:t>Entsorgung</w:t>
            </w:r>
            <w:r>
              <w:rPr>
                <w:rFonts w:ascii="Arial" w:hAnsi="Arial" w:cs="Arial"/>
                <w:color w:val="222222"/>
                <w:lang w:val="de-DE"/>
              </w:rPr>
              <w:t xml:space="preserve"> von Medikamenten</w:t>
            </w:r>
          </w:p>
        </w:tc>
      </w:tr>
      <w:tr w:rsidR="009E1E60" w:rsidRPr="00971F55" w14:paraId="5247A4D0" w14:textId="77777777" w:rsidTr="009E1E60">
        <w:trPr>
          <w:trHeight w:val="513"/>
        </w:trPr>
        <w:tc>
          <w:tcPr>
            <w:tcW w:w="1809" w:type="dxa"/>
            <w:shd w:val="clear" w:color="auto" w:fill="FFFFFF" w:themeFill="background1"/>
          </w:tcPr>
          <w:p w14:paraId="25AB68D5" w14:textId="77777777" w:rsidR="009E1E60" w:rsidRPr="00F04CC8" w:rsidRDefault="009E1E60" w:rsidP="009E1E60">
            <w:pPr>
              <w:spacing w:after="0" w:line="240" w:lineRule="auto"/>
              <w:contextualSpacing/>
              <w:rPr>
                <w:rFonts w:ascii="Arial" w:hAnsi="Arial" w:cs="Arial"/>
                <w:b/>
                <w:bCs/>
                <w:color w:val="365F91" w:themeColor="accent1" w:themeShade="BF"/>
                <w:sz w:val="24"/>
                <w:szCs w:val="24"/>
              </w:rPr>
            </w:pPr>
            <w:r>
              <w:rPr>
                <w:rFonts w:ascii="Arial" w:hAnsi="Arial" w:cs="Arial"/>
                <w:b/>
                <w:bCs/>
                <w:color w:val="365F91" w:themeColor="accent1" w:themeShade="BF"/>
                <w:sz w:val="24"/>
                <w:szCs w:val="24"/>
                <w:lang w:val="en-US"/>
              </w:rPr>
              <w:t>Kompetenzen</w:t>
            </w:r>
          </w:p>
        </w:tc>
        <w:tc>
          <w:tcPr>
            <w:tcW w:w="6946" w:type="dxa"/>
            <w:shd w:val="clear" w:color="auto" w:fill="FFFFFF" w:themeFill="background1"/>
          </w:tcPr>
          <w:p w14:paraId="3BE16E0C" w14:textId="77777777" w:rsidR="009E1E60" w:rsidRPr="00971F55" w:rsidRDefault="00971F55" w:rsidP="009E1E60">
            <w:pPr>
              <w:pStyle w:val="Listenabsatz"/>
              <w:numPr>
                <w:ilvl w:val="1"/>
                <w:numId w:val="10"/>
              </w:numPr>
              <w:spacing w:after="0" w:line="240" w:lineRule="auto"/>
              <w:ind w:left="352" w:hanging="352"/>
              <w:jc w:val="both"/>
              <w:rPr>
                <w:rFonts w:ascii="Arial" w:hAnsi="Arial" w:cs="Arial"/>
                <w:b/>
                <w:bCs/>
              </w:rPr>
            </w:pPr>
            <w:r>
              <w:rPr>
                <w:rFonts w:ascii="Arial" w:hAnsi="Arial" w:cs="Arial"/>
                <w:color w:val="222222"/>
                <w:lang w:val="de-DE"/>
              </w:rPr>
              <w:t>Arbeiten mit Verantwortung, Respekt und Bewusstsein für Medikamentenressourcen, menschliche Faktoren und der Umwelt</w:t>
            </w:r>
          </w:p>
        </w:tc>
      </w:tr>
      <w:tr w:rsidR="009E1E60" w:rsidRPr="00971F55" w14:paraId="00EC27EB" w14:textId="77777777" w:rsidTr="009E1E60">
        <w:trPr>
          <w:trHeight w:val="513"/>
        </w:trPr>
        <w:tc>
          <w:tcPr>
            <w:tcW w:w="1809" w:type="dxa"/>
            <w:shd w:val="clear" w:color="auto" w:fill="FFFFFF" w:themeFill="background1"/>
          </w:tcPr>
          <w:p w14:paraId="218AB354" w14:textId="77777777" w:rsidR="009E1E60" w:rsidRPr="008B6A28" w:rsidRDefault="009E1E60" w:rsidP="009E1E60">
            <w:pPr>
              <w:spacing w:after="0" w:line="240" w:lineRule="auto"/>
              <w:rPr>
                <w:rFonts w:ascii="Arial" w:hAnsi="Arial" w:cs="Arial"/>
                <w:b/>
                <w:bCs/>
                <w:color w:val="365F91" w:themeColor="accent1" w:themeShade="BF"/>
                <w:sz w:val="24"/>
                <w:szCs w:val="24"/>
              </w:rPr>
            </w:pPr>
            <w:r w:rsidRPr="008B6A28">
              <w:rPr>
                <w:rFonts w:ascii="Arial" w:hAnsi="Arial" w:cs="Arial"/>
                <w:b/>
                <w:bCs/>
                <w:color w:val="365F91" w:themeColor="accent1" w:themeShade="BF"/>
                <w:sz w:val="24"/>
                <w:szCs w:val="24"/>
              </w:rPr>
              <w:t>Begründung mit Bezug zum Referenzrahmen</w:t>
            </w:r>
          </w:p>
        </w:tc>
        <w:tc>
          <w:tcPr>
            <w:tcW w:w="6946" w:type="dxa"/>
            <w:shd w:val="clear" w:color="auto" w:fill="FFFFFF" w:themeFill="background1"/>
          </w:tcPr>
          <w:p w14:paraId="610E6957" w14:textId="5EE3C631" w:rsidR="009E1E60" w:rsidRPr="00971F55" w:rsidRDefault="00971F55" w:rsidP="00AC109E">
            <w:pPr>
              <w:spacing w:after="0" w:line="240" w:lineRule="auto"/>
              <w:jc w:val="both"/>
              <w:rPr>
                <w:rFonts w:ascii="Arial" w:hAnsi="Arial" w:cs="Arial"/>
                <w:b/>
                <w:bCs/>
              </w:rPr>
            </w:pPr>
            <w:r>
              <w:rPr>
                <w:rFonts w:ascii="Arial" w:hAnsi="Arial" w:cs="Arial"/>
                <w:color w:val="222222"/>
                <w:lang w:val="de-DE"/>
              </w:rPr>
              <w:t xml:space="preserve">Diese Lerneinheit wurde für die Entwicklung von Zielen in Bezug auf ESD nach dem EQR-Modell betrachtet als geeignet angesehen. Die übermäßige Verwendung von Medikamenten, insbesondere Antibiotika, die nicht korrekte Lagerung, die nicht umweltfreundliche </w:t>
            </w:r>
            <w:r w:rsidR="00AC109E">
              <w:rPr>
                <w:rFonts w:ascii="Arial" w:hAnsi="Arial" w:cs="Arial"/>
                <w:color w:val="222222"/>
                <w:lang w:val="de-DE"/>
              </w:rPr>
              <w:t>Entsorgung</w:t>
            </w:r>
            <w:r>
              <w:rPr>
                <w:rFonts w:ascii="Arial" w:hAnsi="Arial" w:cs="Arial"/>
                <w:color w:val="222222"/>
                <w:lang w:val="de-DE"/>
              </w:rPr>
              <w:t xml:space="preserve">, die eine Grundwasserkontamination verursachen kann, oder die Notwendigkeit eines Medikamentenrecyclings sind einige wichtige SD-Themen. </w:t>
            </w:r>
            <w:r w:rsidR="00BD5D97">
              <w:rPr>
                <w:rFonts w:ascii="Arial" w:hAnsi="Arial" w:cs="Arial"/>
                <w:color w:val="222222"/>
                <w:lang w:val="de-DE"/>
              </w:rPr>
              <w:t>Hinzu kommen</w:t>
            </w:r>
            <w:r>
              <w:rPr>
                <w:rFonts w:ascii="Arial" w:hAnsi="Arial" w:cs="Arial"/>
                <w:color w:val="222222"/>
                <w:lang w:val="de-DE"/>
              </w:rPr>
              <w:t xml:space="preserve"> ökonomische und soziale Dimensionen. Die Praxis der so genannten "Sozialapotheke", die in </w:t>
            </w:r>
            <w:r>
              <w:rPr>
                <w:rFonts w:ascii="Arial" w:hAnsi="Arial" w:cs="Arial"/>
                <w:color w:val="222222"/>
                <w:lang w:val="de-DE"/>
              </w:rPr>
              <w:lastRenderedPageBreak/>
              <w:t xml:space="preserve">Griechenland in der Zeit der Wirtschaftskrise entwickelt wurde (mit dem Ziel, die Restmengen an </w:t>
            </w:r>
            <w:r w:rsidR="00AC109E">
              <w:rPr>
                <w:rFonts w:ascii="Arial" w:hAnsi="Arial" w:cs="Arial"/>
                <w:color w:val="222222"/>
                <w:lang w:val="de-DE"/>
              </w:rPr>
              <w:t>Medikamenten</w:t>
            </w:r>
            <w:r>
              <w:rPr>
                <w:rFonts w:ascii="Arial" w:hAnsi="Arial" w:cs="Arial"/>
                <w:color w:val="222222"/>
                <w:lang w:val="de-DE"/>
              </w:rPr>
              <w:t xml:space="preserve"> an </w:t>
            </w:r>
            <w:r w:rsidR="00AC109E">
              <w:rPr>
                <w:rFonts w:ascii="Arial" w:hAnsi="Arial" w:cs="Arial"/>
                <w:color w:val="222222"/>
                <w:lang w:val="de-DE"/>
              </w:rPr>
              <w:t xml:space="preserve">bedürftige </w:t>
            </w:r>
            <w:r>
              <w:rPr>
                <w:rFonts w:ascii="Arial" w:hAnsi="Arial" w:cs="Arial"/>
                <w:color w:val="222222"/>
                <w:lang w:val="de-DE"/>
              </w:rPr>
              <w:t>Menschen zu vergeben), veranschaulicht diese Dimensionen. Die Ziele sind mit der EQR-Stufe 5 vereinbar (z. B. die Kompetenz: Überprüfung und Entwicklung von Selbst- und Fremdleistungen). Sie entsprechen auch weiteren Berufsspezifikationen der ESD-Kernkompetenzen. Die Themenbereiche sind Gesundheit, Bildung, globale Umweltveränderungen, Armut und soziale Sicherheit. Zusammenfassend werden die Themen in die SD-Definitionen aufgenommen und die Ziele entsprechen den BNE-Definitionen der Gruppe. (Rationelle Nutzung von Ressourcen, Konzentration auf Bürgerbeteiligung, Aktivitätssteigerung, kultureller Wandel, soziale Verantwortung).</w:t>
            </w:r>
            <w:r w:rsidR="009E1E60" w:rsidRPr="00971F55">
              <w:rPr>
                <w:rFonts w:ascii="Arial" w:hAnsi="Arial" w:cs="Arial"/>
                <w:bCs/>
              </w:rPr>
              <w:t xml:space="preserve"> </w:t>
            </w:r>
          </w:p>
        </w:tc>
      </w:tr>
    </w:tbl>
    <w:p w14:paraId="7EC418C4" w14:textId="77777777" w:rsidR="00D47448" w:rsidRPr="00971F55" w:rsidRDefault="00D47448" w:rsidP="00BE650A">
      <w:pPr>
        <w:spacing w:line="360" w:lineRule="auto"/>
        <w:jc w:val="both"/>
        <w:rPr>
          <w:rFonts w:ascii="Arial" w:hAnsi="Arial" w:cs="Arial"/>
          <w:sz w:val="24"/>
          <w:szCs w:val="24"/>
        </w:rPr>
      </w:pPr>
    </w:p>
    <w:p w14:paraId="43F71276" w14:textId="77777777" w:rsidR="00D47448" w:rsidRPr="00971F55" w:rsidRDefault="00D47448" w:rsidP="00BE650A">
      <w:pPr>
        <w:spacing w:line="360" w:lineRule="auto"/>
        <w:jc w:val="both"/>
        <w:rPr>
          <w:rFonts w:ascii="Arial" w:hAnsi="Arial" w:cs="Arial"/>
          <w:sz w:val="24"/>
          <w:szCs w:val="24"/>
        </w:rPr>
      </w:pPr>
    </w:p>
    <w:p w14:paraId="788C1699" w14:textId="77777777" w:rsidR="00D47448" w:rsidRPr="00971F55" w:rsidRDefault="00D47448" w:rsidP="00E46163">
      <w:pPr>
        <w:pStyle w:val="berschrift2"/>
        <w:numPr>
          <w:ilvl w:val="0"/>
          <w:numId w:val="0"/>
        </w:numPr>
        <w:ind w:left="1069"/>
      </w:pPr>
      <w:bookmarkStart w:id="14" w:name="_Toc526851612"/>
      <w:r w:rsidRPr="00971F55">
        <w:t xml:space="preserve">2.3. </w:t>
      </w:r>
      <w:r w:rsidR="00971F55" w:rsidRPr="00971F55">
        <w:t>Referenzrahmen für BNE in der Logistik</w:t>
      </w:r>
      <w:bookmarkEnd w:id="14"/>
      <w:r w:rsidRPr="00971F55">
        <w:t xml:space="preserve"> </w:t>
      </w:r>
    </w:p>
    <w:p w14:paraId="314BF4B4" w14:textId="77777777" w:rsidR="00D47448" w:rsidRPr="00971F55" w:rsidRDefault="00D47448" w:rsidP="00D47448">
      <w:pPr>
        <w:pStyle w:val="Default"/>
        <w:spacing w:line="276" w:lineRule="auto"/>
        <w:jc w:val="both"/>
        <w:rPr>
          <w:sz w:val="22"/>
          <w:szCs w:val="22"/>
          <w:lang w:val="de-AT"/>
        </w:rPr>
      </w:pPr>
    </w:p>
    <w:p w14:paraId="49F76073" w14:textId="77777777" w:rsidR="00D47448" w:rsidRPr="00971F55" w:rsidRDefault="00D47448" w:rsidP="00E46163">
      <w:pPr>
        <w:pStyle w:val="berschrift3"/>
        <w:numPr>
          <w:ilvl w:val="0"/>
          <w:numId w:val="0"/>
        </w:numPr>
        <w:ind w:left="360"/>
      </w:pPr>
      <w:bookmarkStart w:id="15" w:name="_Toc526851613"/>
      <w:r w:rsidRPr="00971F55">
        <w:t xml:space="preserve">2.3.1. </w:t>
      </w:r>
      <w:r w:rsidR="00971F55" w:rsidRPr="00971F55">
        <w:t>Begründung</w:t>
      </w:r>
      <w:bookmarkEnd w:id="15"/>
    </w:p>
    <w:p w14:paraId="323C0B6C" w14:textId="5913F2DF" w:rsidR="00D47448" w:rsidRPr="00713E7E" w:rsidRDefault="00971F55" w:rsidP="00D47448">
      <w:pPr>
        <w:spacing w:before="120" w:after="0"/>
        <w:jc w:val="both"/>
        <w:rPr>
          <w:rFonts w:ascii="Arial" w:hAnsi="Arial" w:cs="Arial"/>
          <w:sz w:val="24"/>
          <w:szCs w:val="24"/>
        </w:rPr>
      </w:pPr>
      <w:r w:rsidRPr="00971F55">
        <w:rPr>
          <w:rFonts w:ascii="Arial" w:hAnsi="Arial" w:cs="Arial"/>
          <w:color w:val="222222"/>
          <w:sz w:val="24"/>
          <w:szCs w:val="24"/>
          <w:lang w:val="de-DE"/>
        </w:rPr>
        <w:t>Eine Céreq-Studie (Drouilleau, &amp; Legay, 2015) über nachhaltige Arbeitspraktiken in Logistik und Transport in Frankreich</w:t>
      </w:r>
      <w:r w:rsidR="00BD5D97">
        <w:rPr>
          <w:rFonts w:ascii="Arial" w:hAnsi="Arial" w:cs="Arial"/>
          <w:color w:val="222222"/>
          <w:sz w:val="24"/>
          <w:szCs w:val="24"/>
          <w:lang w:val="de-DE"/>
        </w:rPr>
        <w:t>,</w:t>
      </w:r>
      <w:r w:rsidRPr="00971F55">
        <w:rPr>
          <w:rFonts w:ascii="Arial" w:hAnsi="Arial" w:cs="Arial"/>
          <w:color w:val="222222"/>
          <w:sz w:val="24"/>
          <w:szCs w:val="24"/>
          <w:lang w:val="de-DE"/>
        </w:rPr>
        <w:t xml:space="preserve"> hat gezeigt, dass nachhaltige Logistik in den Unternehmen immer noch </w:t>
      </w:r>
      <w:r w:rsidR="00BD5D97">
        <w:rPr>
          <w:rFonts w:ascii="Arial" w:hAnsi="Arial" w:cs="Arial"/>
          <w:color w:val="222222"/>
          <w:sz w:val="24"/>
          <w:szCs w:val="24"/>
          <w:lang w:val="de-DE"/>
        </w:rPr>
        <w:t>nicht hinreichend bekannt</w:t>
      </w:r>
      <w:r w:rsidRPr="00971F55">
        <w:rPr>
          <w:rFonts w:ascii="Arial" w:hAnsi="Arial" w:cs="Arial"/>
          <w:color w:val="222222"/>
          <w:sz w:val="24"/>
          <w:szCs w:val="24"/>
          <w:lang w:val="de-DE"/>
        </w:rPr>
        <w:t xml:space="preserve"> ist. </w:t>
      </w:r>
      <w:r>
        <w:rPr>
          <w:rFonts w:ascii="Arial" w:hAnsi="Arial" w:cs="Arial"/>
          <w:color w:val="222222"/>
          <w:sz w:val="24"/>
          <w:szCs w:val="24"/>
          <w:lang w:val="de-DE"/>
        </w:rPr>
        <w:t>Nur einige</w:t>
      </w:r>
      <w:r w:rsidRPr="00971F55">
        <w:rPr>
          <w:rFonts w:ascii="Arial" w:hAnsi="Arial" w:cs="Arial"/>
          <w:color w:val="222222"/>
          <w:sz w:val="24"/>
          <w:szCs w:val="24"/>
          <w:lang w:val="de-DE"/>
        </w:rPr>
        <w:t xml:space="preserve"> </w:t>
      </w:r>
      <w:r>
        <w:rPr>
          <w:rFonts w:ascii="Arial" w:hAnsi="Arial" w:cs="Arial"/>
          <w:color w:val="222222"/>
          <w:sz w:val="24"/>
          <w:szCs w:val="24"/>
          <w:lang w:val="de-DE"/>
        </w:rPr>
        <w:t xml:space="preserve">Themen sind </w:t>
      </w:r>
      <w:r w:rsidR="00BD5D97">
        <w:rPr>
          <w:rFonts w:ascii="Arial" w:hAnsi="Arial" w:cs="Arial"/>
          <w:color w:val="222222"/>
          <w:sz w:val="24"/>
          <w:szCs w:val="24"/>
          <w:lang w:val="de-DE"/>
        </w:rPr>
        <w:t>verbreitet</w:t>
      </w:r>
      <w:r w:rsidRPr="00971F55">
        <w:rPr>
          <w:rFonts w:ascii="Arial" w:hAnsi="Arial" w:cs="Arial"/>
          <w:color w:val="222222"/>
          <w:sz w:val="24"/>
          <w:szCs w:val="24"/>
          <w:lang w:val="de-DE"/>
        </w:rPr>
        <w:t xml:space="preserve">, wie die Organisation der Abfallwirtschaft und die Implementierung von ökologischen Fahrtechniken. Andere Tätigkeiten sind vollständig in die beruflichen Aufgaben der Arbeiter integriert: </w:t>
      </w:r>
      <w:r w:rsidR="00BD5D97">
        <w:rPr>
          <w:rFonts w:ascii="Arial" w:hAnsi="Arial" w:cs="Arial"/>
          <w:color w:val="222222"/>
          <w:sz w:val="24"/>
          <w:szCs w:val="24"/>
          <w:lang w:val="de-DE"/>
        </w:rPr>
        <w:t>die Studie kann</w:t>
      </w:r>
      <w:r w:rsidRPr="00971F55">
        <w:rPr>
          <w:rFonts w:ascii="Arial" w:hAnsi="Arial" w:cs="Arial"/>
          <w:color w:val="222222"/>
          <w:sz w:val="24"/>
          <w:szCs w:val="24"/>
          <w:lang w:val="de-DE"/>
        </w:rPr>
        <w:t xml:space="preserve"> zum Beispiel auf </w:t>
      </w:r>
      <w:r>
        <w:rPr>
          <w:rFonts w:ascii="Arial" w:hAnsi="Arial" w:cs="Arial"/>
          <w:color w:val="222222"/>
          <w:sz w:val="24"/>
          <w:szCs w:val="24"/>
          <w:lang w:val="de-DE"/>
        </w:rPr>
        <w:t>eine</w:t>
      </w:r>
      <w:r w:rsidRPr="00971F55">
        <w:rPr>
          <w:rFonts w:ascii="Arial" w:hAnsi="Arial" w:cs="Arial"/>
          <w:color w:val="222222"/>
          <w:sz w:val="24"/>
          <w:szCs w:val="24"/>
          <w:lang w:val="de-DE"/>
        </w:rPr>
        <w:t xml:space="preserve"> bessere Befüllung der Lastwagen hinweisen (um Leerfahrten zu vermeiden, um das </w:t>
      </w:r>
      <w:r>
        <w:rPr>
          <w:rFonts w:ascii="Arial" w:hAnsi="Arial" w:cs="Arial"/>
          <w:color w:val="222222"/>
          <w:sz w:val="24"/>
          <w:szCs w:val="24"/>
          <w:lang w:val="de-DE"/>
        </w:rPr>
        <w:t>Halb-</w:t>
      </w:r>
      <w:r w:rsidRPr="00971F55">
        <w:rPr>
          <w:rFonts w:ascii="Arial" w:hAnsi="Arial" w:cs="Arial"/>
          <w:color w:val="222222"/>
          <w:sz w:val="24"/>
          <w:szCs w:val="24"/>
          <w:lang w:val="de-DE"/>
        </w:rPr>
        <w:t>Ausfüllen von Lastkraftwagen usw. zu vermeiden</w:t>
      </w:r>
      <w:r>
        <w:rPr>
          <w:rFonts w:ascii="Arial" w:hAnsi="Arial" w:cs="Arial"/>
          <w:color w:val="222222"/>
          <w:sz w:val="24"/>
          <w:szCs w:val="24"/>
          <w:lang w:val="de-DE"/>
        </w:rPr>
        <w:t>)</w:t>
      </w:r>
      <w:r w:rsidRPr="00971F55">
        <w:rPr>
          <w:rFonts w:ascii="Arial" w:hAnsi="Arial" w:cs="Arial"/>
          <w:color w:val="222222"/>
          <w:sz w:val="24"/>
          <w:szCs w:val="24"/>
          <w:lang w:val="de-DE"/>
        </w:rPr>
        <w:t xml:space="preserve">. </w:t>
      </w:r>
      <w:r>
        <w:rPr>
          <w:rFonts w:ascii="Arial" w:hAnsi="Arial" w:cs="Arial"/>
          <w:color w:val="222222"/>
          <w:sz w:val="24"/>
          <w:szCs w:val="24"/>
          <w:lang w:val="de-DE"/>
        </w:rPr>
        <w:t>Weitere Themen</w:t>
      </w:r>
      <w:r w:rsidRPr="00971F55">
        <w:rPr>
          <w:rFonts w:ascii="Arial" w:hAnsi="Arial" w:cs="Arial"/>
          <w:color w:val="222222"/>
          <w:sz w:val="24"/>
          <w:szCs w:val="24"/>
          <w:lang w:val="de-DE"/>
        </w:rPr>
        <w:t>, wie die Begleitung der Kunden bei d</w:t>
      </w:r>
      <w:r>
        <w:rPr>
          <w:rFonts w:ascii="Arial" w:hAnsi="Arial" w:cs="Arial"/>
          <w:color w:val="222222"/>
          <w:sz w:val="24"/>
          <w:szCs w:val="24"/>
          <w:lang w:val="de-DE"/>
        </w:rPr>
        <w:t>er Reduzierung von Verpackungen oder</w:t>
      </w:r>
      <w:r w:rsidRPr="00971F55">
        <w:rPr>
          <w:rFonts w:ascii="Arial" w:hAnsi="Arial" w:cs="Arial"/>
          <w:color w:val="222222"/>
          <w:sz w:val="24"/>
          <w:szCs w:val="24"/>
          <w:lang w:val="de-DE"/>
        </w:rPr>
        <w:t xml:space="preserve"> die Implementierung von </w:t>
      </w:r>
      <w:r w:rsidR="000D1959">
        <w:rPr>
          <w:rFonts w:ascii="Arial" w:hAnsi="Arial" w:cs="Arial"/>
          <w:color w:val="222222"/>
          <w:sz w:val="24"/>
          <w:szCs w:val="24"/>
          <w:lang w:val="de-DE"/>
        </w:rPr>
        <w:t>Entsorgungs-/Retouren-Logistik</w:t>
      </w:r>
      <w:r w:rsidRPr="00971F55">
        <w:rPr>
          <w:rFonts w:ascii="Arial" w:hAnsi="Arial" w:cs="Arial"/>
          <w:color w:val="222222"/>
          <w:sz w:val="24"/>
          <w:szCs w:val="24"/>
          <w:lang w:val="de-DE"/>
        </w:rPr>
        <w:t xml:space="preserve"> entstehen. Sharing-Praktiken sind jedoch sehr schwierig zu implementieren: das Teilen von LKW-Ladungen zwischen Kunden </w:t>
      </w:r>
      <w:r w:rsidR="00713E7E">
        <w:rPr>
          <w:rFonts w:ascii="Arial" w:hAnsi="Arial" w:cs="Arial"/>
          <w:color w:val="222222"/>
          <w:sz w:val="24"/>
          <w:szCs w:val="24"/>
          <w:lang w:val="de-DE"/>
        </w:rPr>
        <w:t>oder</w:t>
      </w:r>
      <w:r w:rsidRPr="00971F55">
        <w:rPr>
          <w:rFonts w:ascii="Arial" w:hAnsi="Arial" w:cs="Arial"/>
          <w:color w:val="222222"/>
          <w:sz w:val="24"/>
          <w:szCs w:val="24"/>
          <w:lang w:val="de-DE"/>
        </w:rPr>
        <w:t xml:space="preserve"> andere Möglichkeiten des Teilens (Vorbereitung von Bestellung, Produktion usw.) werden durch den Wettbewerb zwischen Kunden vermieden. Schließlich bleibt der Bau nachhaltiger Lagerhallen anekdotisch</w:t>
      </w:r>
      <w:r w:rsidR="00D47448" w:rsidRPr="00713E7E">
        <w:rPr>
          <w:rFonts w:ascii="Arial" w:hAnsi="Arial" w:cs="Arial"/>
          <w:sz w:val="24"/>
          <w:szCs w:val="24"/>
        </w:rPr>
        <w:t>.</w:t>
      </w:r>
    </w:p>
    <w:p w14:paraId="448EFA70" w14:textId="77777777" w:rsidR="006037AF" w:rsidRDefault="006037AF" w:rsidP="006037AF">
      <w:pPr>
        <w:spacing w:before="120" w:after="0"/>
        <w:jc w:val="both"/>
        <w:rPr>
          <w:rFonts w:ascii="Arial" w:hAnsi="Arial" w:cs="Arial"/>
          <w:b/>
          <w:sz w:val="24"/>
          <w:szCs w:val="24"/>
        </w:rPr>
      </w:pPr>
    </w:p>
    <w:p w14:paraId="3C2A6A1D" w14:textId="77777777" w:rsidR="007F41D6" w:rsidRDefault="007F41D6" w:rsidP="006037AF">
      <w:pPr>
        <w:spacing w:before="120" w:after="0"/>
        <w:jc w:val="both"/>
        <w:rPr>
          <w:rFonts w:ascii="Arial" w:hAnsi="Arial" w:cs="Arial"/>
          <w:b/>
          <w:sz w:val="24"/>
          <w:szCs w:val="24"/>
        </w:rPr>
      </w:pPr>
    </w:p>
    <w:p w14:paraId="4235A2B1" w14:textId="77777777" w:rsidR="007F41D6" w:rsidRPr="00713E7E" w:rsidRDefault="007F41D6" w:rsidP="006037AF">
      <w:pPr>
        <w:spacing w:before="120" w:after="0"/>
        <w:jc w:val="both"/>
        <w:rPr>
          <w:rFonts w:ascii="Arial" w:hAnsi="Arial" w:cs="Arial"/>
          <w:b/>
          <w:sz w:val="24"/>
          <w:szCs w:val="24"/>
        </w:rPr>
      </w:pPr>
    </w:p>
    <w:p w14:paraId="1EAF3712" w14:textId="77777777" w:rsidR="00D47448" w:rsidRPr="00713E7E" w:rsidRDefault="00713E7E" w:rsidP="006037AF">
      <w:pPr>
        <w:spacing w:before="120" w:after="0"/>
        <w:jc w:val="both"/>
        <w:rPr>
          <w:rFonts w:ascii="Arial" w:hAnsi="Arial" w:cs="Arial"/>
          <w:sz w:val="24"/>
          <w:szCs w:val="24"/>
        </w:rPr>
      </w:pPr>
      <w:r w:rsidRPr="00713E7E">
        <w:rPr>
          <w:rFonts w:ascii="Arial" w:hAnsi="Arial" w:cs="Arial"/>
          <w:b/>
          <w:sz w:val="24"/>
          <w:szCs w:val="24"/>
        </w:rPr>
        <w:lastRenderedPageBreak/>
        <w:t>Was ist nachhaltige Logistik</w:t>
      </w:r>
      <w:r w:rsidR="00D47448" w:rsidRPr="00713E7E">
        <w:rPr>
          <w:rFonts w:ascii="Arial" w:hAnsi="Arial" w:cs="Arial"/>
          <w:b/>
          <w:sz w:val="24"/>
          <w:szCs w:val="24"/>
        </w:rPr>
        <w:t>?</w:t>
      </w:r>
    </w:p>
    <w:p w14:paraId="42E06E0D" w14:textId="77777777" w:rsidR="00713E7E" w:rsidRPr="00713E7E" w:rsidRDefault="00713E7E" w:rsidP="00D47448">
      <w:pPr>
        <w:spacing w:before="120" w:after="0"/>
        <w:jc w:val="both"/>
        <w:rPr>
          <w:rFonts w:ascii="Arial" w:hAnsi="Arial" w:cs="Arial"/>
          <w:color w:val="222222"/>
          <w:sz w:val="24"/>
          <w:szCs w:val="24"/>
          <w:lang w:val="de-DE"/>
        </w:rPr>
      </w:pPr>
      <w:r w:rsidRPr="00713E7E">
        <w:rPr>
          <w:rFonts w:ascii="Arial" w:hAnsi="Arial" w:cs="Arial"/>
          <w:color w:val="222222"/>
          <w:sz w:val="24"/>
          <w:szCs w:val="24"/>
          <w:lang w:val="de-DE"/>
        </w:rPr>
        <w:t>Nachhaltige Logistik wird oft mit der Logik der Lieferkette beschrieben, die in verschiedene Schritte unterteilt ist: Konzeption, Produktion, Verpackung, Lagerung und Tr</w:t>
      </w:r>
      <w:r>
        <w:rPr>
          <w:rFonts w:ascii="Arial" w:hAnsi="Arial" w:cs="Arial"/>
          <w:color w:val="222222"/>
          <w:sz w:val="24"/>
          <w:szCs w:val="24"/>
          <w:lang w:val="de-DE"/>
        </w:rPr>
        <w:t>ansport. In der französischen</w:t>
      </w:r>
      <w:r w:rsidRPr="00713E7E">
        <w:rPr>
          <w:rFonts w:ascii="Arial" w:hAnsi="Arial" w:cs="Arial"/>
          <w:color w:val="222222"/>
          <w:sz w:val="24"/>
          <w:szCs w:val="24"/>
          <w:lang w:val="de-DE"/>
        </w:rPr>
        <w:t xml:space="preserve"> Literatur bezieht sich nachhaltige Logistik meist auf die Umweltaspekte der Nachhaltigkeit. Manchmal beinhaltet es Arbeitsbedingungen, Sicherheit, aber selten die Situation behinderter Menschen, die Gleichstellung von Mann und Frau, Gesundheitsförderung, Frieden, kulturelle Vielfalt usw.</w:t>
      </w:r>
    </w:p>
    <w:p w14:paraId="36EAD1A0" w14:textId="77777777" w:rsidR="00D47448" w:rsidRPr="00713E7E" w:rsidRDefault="00713E7E" w:rsidP="00D47448">
      <w:pPr>
        <w:spacing w:before="120" w:after="0"/>
        <w:jc w:val="both"/>
        <w:rPr>
          <w:rFonts w:ascii="Arial" w:hAnsi="Arial" w:cs="Arial"/>
          <w:sz w:val="24"/>
          <w:szCs w:val="24"/>
        </w:rPr>
      </w:pPr>
      <w:r w:rsidRPr="00713E7E">
        <w:rPr>
          <w:rFonts w:ascii="Arial" w:hAnsi="Arial" w:cs="Arial"/>
          <w:sz w:val="24"/>
          <w:szCs w:val="24"/>
        </w:rPr>
        <w:t>Gemäß</w:t>
      </w:r>
      <w:r w:rsidR="00D47448" w:rsidRPr="00713E7E">
        <w:rPr>
          <w:rFonts w:ascii="Arial" w:hAnsi="Arial" w:cs="Arial"/>
          <w:sz w:val="24"/>
          <w:szCs w:val="24"/>
        </w:rPr>
        <w:t xml:space="preserve"> Amal Brioual </w:t>
      </w:r>
      <w:r w:rsidRPr="00713E7E">
        <w:rPr>
          <w:rFonts w:ascii="Arial" w:hAnsi="Arial" w:cs="Arial"/>
          <w:sz w:val="24"/>
          <w:szCs w:val="24"/>
        </w:rPr>
        <w:t>und</w:t>
      </w:r>
      <w:r w:rsidR="00D47448" w:rsidRPr="00713E7E">
        <w:rPr>
          <w:rFonts w:ascii="Arial" w:hAnsi="Arial" w:cs="Arial"/>
          <w:sz w:val="24"/>
          <w:szCs w:val="24"/>
        </w:rPr>
        <w:t xml:space="preserve"> MounaKchaf (2015), </w:t>
      </w:r>
      <w:r w:rsidRPr="00713E7E">
        <w:rPr>
          <w:rFonts w:ascii="Arial" w:hAnsi="Arial" w:cs="Arial"/>
          <w:sz w:val="24"/>
          <w:szCs w:val="24"/>
        </w:rPr>
        <w:t>besteht nachhaltige Logistik aus</w:t>
      </w:r>
      <w:r w:rsidR="00D47448" w:rsidRPr="00713E7E">
        <w:rPr>
          <w:rFonts w:ascii="Arial" w:hAnsi="Arial" w:cs="Arial"/>
          <w:sz w:val="24"/>
          <w:szCs w:val="24"/>
        </w:rPr>
        <w:t>:</w:t>
      </w:r>
    </w:p>
    <w:p w14:paraId="6978A5FD" w14:textId="77777777" w:rsidR="00D47448" w:rsidRPr="00713E7E" w:rsidRDefault="00D47448" w:rsidP="00D47448">
      <w:pPr>
        <w:spacing w:before="120" w:after="0"/>
        <w:jc w:val="both"/>
        <w:rPr>
          <w:rFonts w:ascii="Arial" w:hAnsi="Arial" w:cs="Arial"/>
          <w:sz w:val="24"/>
          <w:szCs w:val="24"/>
        </w:rPr>
      </w:pPr>
      <w:r w:rsidRPr="00713E7E">
        <w:rPr>
          <w:rFonts w:ascii="Arial" w:hAnsi="Arial" w:cs="Arial"/>
          <w:sz w:val="24"/>
          <w:szCs w:val="24"/>
        </w:rPr>
        <w:t>- </w:t>
      </w:r>
      <w:r w:rsidR="00713E7E" w:rsidRPr="00713E7E">
        <w:rPr>
          <w:rFonts w:ascii="Arial" w:hAnsi="Arial" w:cs="Arial"/>
          <w:i/>
          <w:iCs/>
          <w:sz w:val="24"/>
          <w:szCs w:val="24"/>
        </w:rPr>
        <w:t>Nachhaltigem Hochbau</w:t>
      </w:r>
      <w:r w:rsidRPr="00713E7E">
        <w:rPr>
          <w:rFonts w:ascii="Arial" w:hAnsi="Arial" w:cs="Arial"/>
          <w:sz w:val="24"/>
          <w:szCs w:val="24"/>
        </w:rPr>
        <w:t> </w:t>
      </w:r>
    </w:p>
    <w:p w14:paraId="5484C3F5" w14:textId="77777777" w:rsidR="00D47448" w:rsidRPr="00713E7E" w:rsidRDefault="00D47448" w:rsidP="00D47448">
      <w:pPr>
        <w:spacing w:before="120" w:after="0"/>
        <w:jc w:val="both"/>
        <w:rPr>
          <w:rFonts w:ascii="Arial" w:hAnsi="Arial" w:cs="Arial"/>
          <w:sz w:val="24"/>
          <w:szCs w:val="24"/>
        </w:rPr>
      </w:pPr>
      <w:r w:rsidRPr="00713E7E">
        <w:rPr>
          <w:rFonts w:ascii="Arial" w:hAnsi="Arial" w:cs="Arial"/>
          <w:sz w:val="24"/>
          <w:szCs w:val="24"/>
        </w:rPr>
        <w:t>“</w:t>
      </w:r>
      <w:r w:rsidR="00713E7E" w:rsidRPr="00713E7E">
        <w:rPr>
          <w:rFonts w:ascii="Arial" w:hAnsi="Arial" w:cs="Arial"/>
          <w:color w:val="222222"/>
          <w:sz w:val="24"/>
          <w:szCs w:val="24"/>
          <w:lang w:val="de-DE"/>
        </w:rPr>
        <w:t>Installation, Planung und Material für den Bau von Logistikstandorten sind ein zentrales Anliegen für die Gestaltung einer nachhaltigen Aktivität</w:t>
      </w:r>
      <w:r w:rsidRPr="00713E7E">
        <w:rPr>
          <w:rFonts w:ascii="Arial" w:hAnsi="Arial" w:cs="Arial"/>
          <w:sz w:val="24"/>
          <w:szCs w:val="24"/>
        </w:rPr>
        <w:t>” (Bioual and Kchaf, 2015)</w:t>
      </w:r>
    </w:p>
    <w:p w14:paraId="045E812C" w14:textId="77777777" w:rsidR="00D47448" w:rsidRPr="00713E7E" w:rsidRDefault="00D47448" w:rsidP="00D47448">
      <w:pPr>
        <w:spacing w:before="120" w:after="0"/>
        <w:jc w:val="both"/>
        <w:rPr>
          <w:rFonts w:ascii="Arial" w:hAnsi="Arial" w:cs="Arial"/>
          <w:sz w:val="24"/>
          <w:szCs w:val="24"/>
        </w:rPr>
      </w:pPr>
      <w:r w:rsidRPr="00713E7E">
        <w:rPr>
          <w:rFonts w:ascii="Arial" w:hAnsi="Arial" w:cs="Arial"/>
          <w:sz w:val="24"/>
          <w:szCs w:val="24"/>
        </w:rPr>
        <w:t>- </w:t>
      </w:r>
      <w:r w:rsidR="00713E7E" w:rsidRPr="00713E7E">
        <w:rPr>
          <w:rFonts w:ascii="Arial" w:hAnsi="Arial" w:cs="Arial"/>
          <w:i/>
          <w:iCs/>
          <w:sz w:val="24"/>
          <w:szCs w:val="24"/>
        </w:rPr>
        <w:t>Ökodesign der Produkte</w:t>
      </w:r>
      <w:r w:rsidRPr="00713E7E">
        <w:rPr>
          <w:rFonts w:ascii="Arial" w:hAnsi="Arial" w:cs="Arial"/>
          <w:sz w:val="24"/>
          <w:szCs w:val="24"/>
        </w:rPr>
        <w:t>  </w:t>
      </w:r>
    </w:p>
    <w:p w14:paraId="388E2F6E" w14:textId="77777777" w:rsidR="00D47448" w:rsidRPr="00713E7E" w:rsidRDefault="00713E7E" w:rsidP="00D47448">
      <w:pPr>
        <w:spacing w:before="120" w:after="0"/>
        <w:jc w:val="both"/>
        <w:rPr>
          <w:rFonts w:ascii="Arial" w:hAnsi="Arial" w:cs="Arial"/>
          <w:sz w:val="24"/>
          <w:szCs w:val="24"/>
        </w:rPr>
      </w:pPr>
      <w:r w:rsidRPr="00713E7E">
        <w:rPr>
          <w:rFonts w:ascii="Arial" w:hAnsi="Arial" w:cs="Arial"/>
          <w:color w:val="222222"/>
          <w:sz w:val="24"/>
          <w:szCs w:val="24"/>
          <w:lang w:val="de-DE"/>
        </w:rPr>
        <w:t xml:space="preserve">Das Ökodesign eines Produkts besteht in der Integration aller nachhaltigen Aspekte in die Konzeptions- oder Verbesserungsphase eines Produkts während </w:t>
      </w:r>
      <w:r>
        <w:rPr>
          <w:rFonts w:ascii="Arial" w:hAnsi="Arial" w:cs="Arial"/>
          <w:color w:val="222222"/>
          <w:sz w:val="24"/>
          <w:szCs w:val="24"/>
          <w:lang w:val="de-DE"/>
        </w:rPr>
        <w:t>des</w:t>
      </w:r>
      <w:r w:rsidRPr="00713E7E">
        <w:rPr>
          <w:rFonts w:ascii="Arial" w:hAnsi="Arial" w:cs="Arial"/>
          <w:color w:val="222222"/>
          <w:sz w:val="24"/>
          <w:szCs w:val="24"/>
          <w:lang w:val="de-DE"/>
        </w:rPr>
        <w:t xml:space="preserve"> gesamten Lebenszyklus</w:t>
      </w:r>
      <w:r w:rsidR="00D47448" w:rsidRPr="00713E7E">
        <w:rPr>
          <w:rFonts w:ascii="Arial" w:hAnsi="Arial" w:cs="Arial"/>
          <w:sz w:val="24"/>
          <w:szCs w:val="24"/>
        </w:rPr>
        <w:t>.</w:t>
      </w:r>
    </w:p>
    <w:p w14:paraId="41BE5C83" w14:textId="77777777" w:rsidR="00D47448" w:rsidRPr="00713E7E" w:rsidRDefault="00D47448" w:rsidP="00D47448">
      <w:pPr>
        <w:spacing w:before="120" w:after="0"/>
        <w:jc w:val="both"/>
        <w:rPr>
          <w:rFonts w:ascii="Arial" w:hAnsi="Arial" w:cs="Arial"/>
          <w:sz w:val="24"/>
          <w:szCs w:val="24"/>
        </w:rPr>
      </w:pPr>
      <w:r w:rsidRPr="00713E7E">
        <w:rPr>
          <w:rFonts w:ascii="Arial" w:hAnsi="Arial" w:cs="Arial"/>
          <w:sz w:val="24"/>
          <w:szCs w:val="24"/>
        </w:rPr>
        <w:t>- </w:t>
      </w:r>
      <w:r w:rsidR="00713E7E" w:rsidRPr="00713E7E">
        <w:rPr>
          <w:rFonts w:ascii="Arial" w:hAnsi="Arial" w:cs="Arial"/>
          <w:i/>
          <w:iCs/>
          <w:sz w:val="24"/>
          <w:szCs w:val="24"/>
        </w:rPr>
        <w:t>Nachhaltige Beschaffung</w:t>
      </w:r>
    </w:p>
    <w:p w14:paraId="3EEFE75B" w14:textId="77777777" w:rsidR="00D47448" w:rsidRPr="00713E7E" w:rsidRDefault="00713E7E" w:rsidP="00D47448">
      <w:pPr>
        <w:spacing w:before="120" w:after="0"/>
        <w:jc w:val="both"/>
        <w:rPr>
          <w:rFonts w:ascii="Arial" w:hAnsi="Arial" w:cs="Arial"/>
          <w:sz w:val="24"/>
          <w:szCs w:val="24"/>
        </w:rPr>
      </w:pPr>
      <w:r w:rsidRPr="00713E7E">
        <w:rPr>
          <w:rFonts w:ascii="Arial" w:hAnsi="Arial" w:cs="Arial"/>
          <w:color w:val="222222"/>
          <w:sz w:val="24"/>
          <w:szCs w:val="24"/>
          <w:lang w:val="de-DE"/>
        </w:rPr>
        <w:t xml:space="preserve">Eine nachhaltige Beschaffung priorisiert die Beschaffung von Produkten und Materialien, die weniger umweltbelastend sind, mit einer besseren </w:t>
      </w:r>
      <w:r>
        <w:rPr>
          <w:rFonts w:ascii="Arial" w:hAnsi="Arial" w:cs="Arial"/>
          <w:color w:val="222222"/>
          <w:sz w:val="24"/>
          <w:szCs w:val="24"/>
          <w:lang w:val="de-DE"/>
        </w:rPr>
        <w:t>Planung</w:t>
      </w:r>
      <w:r w:rsidRPr="00713E7E">
        <w:rPr>
          <w:rFonts w:ascii="Arial" w:hAnsi="Arial" w:cs="Arial"/>
          <w:color w:val="222222"/>
          <w:sz w:val="24"/>
          <w:szCs w:val="24"/>
          <w:lang w:val="de-DE"/>
        </w:rPr>
        <w:t>. Es zielt auch darauf ab, Subunternehmer und Lieferanten mit Umweltgarantien auszuwählen</w:t>
      </w:r>
      <w:r w:rsidR="00D47448" w:rsidRPr="00713E7E">
        <w:rPr>
          <w:rFonts w:ascii="Arial" w:hAnsi="Arial" w:cs="Arial"/>
          <w:sz w:val="24"/>
          <w:szCs w:val="24"/>
        </w:rPr>
        <w:t>.</w:t>
      </w:r>
    </w:p>
    <w:p w14:paraId="148B58C4" w14:textId="77777777" w:rsidR="00D47448" w:rsidRPr="00713E7E" w:rsidRDefault="00D47448" w:rsidP="00D47448">
      <w:pPr>
        <w:spacing w:before="120" w:after="0"/>
        <w:jc w:val="both"/>
        <w:rPr>
          <w:rFonts w:ascii="Arial" w:hAnsi="Arial" w:cs="Arial"/>
          <w:sz w:val="24"/>
          <w:szCs w:val="24"/>
        </w:rPr>
      </w:pPr>
      <w:r w:rsidRPr="00713E7E">
        <w:rPr>
          <w:rFonts w:ascii="Arial" w:hAnsi="Arial" w:cs="Arial"/>
          <w:sz w:val="24"/>
          <w:szCs w:val="24"/>
        </w:rPr>
        <w:t>-</w:t>
      </w:r>
      <w:r w:rsidRPr="00713E7E">
        <w:rPr>
          <w:rFonts w:ascii="Arial" w:hAnsi="Arial" w:cs="Arial"/>
          <w:i/>
          <w:iCs/>
          <w:sz w:val="24"/>
          <w:szCs w:val="24"/>
        </w:rPr>
        <w:t> </w:t>
      </w:r>
      <w:r w:rsidR="00713E7E" w:rsidRPr="00713E7E">
        <w:rPr>
          <w:rFonts w:ascii="Arial" w:hAnsi="Arial" w:cs="Arial"/>
          <w:i/>
          <w:iCs/>
          <w:sz w:val="24"/>
          <w:szCs w:val="24"/>
        </w:rPr>
        <w:t>Nachhaltige Produktion</w:t>
      </w:r>
    </w:p>
    <w:p w14:paraId="40D90E5A" w14:textId="77777777" w:rsidR="00713E7E" w:rsidRDefault="00713E7E" w:rsidP="00D47448">
      <w:pPr>
        <w:spacing w:before="120" w:after="0"/>
        <w:jc w:val="both"/>
        <w:rPr>
          <w:rFonts w:ascii="Arial" w:hAnsi="Arial" w:cs="Arial"/>
          <w:sz w:val="24"/>
          <w:szCs w:val="24"/>
        </w:rPr>
      </w:pPr>
      <w:r w:rsidRPr="00713E7E">
        <w:rPr>
          <w:rFonts w:ascii="Arial" w:hAnsi="Arial" w:cs="Arial"/>
          <w:color w:val="222222"/>
          <w:sz w:val="24"/>
          <w:szCs w:val="24"/>
          <w:lang w:val="de-DE"/>
        </w:rPr>
        <w:t>Eine nachhaltige Produktion ist eine optimierte Produktion, bei der die Ressourcenverschwendung berücksichtigt wird, um die Produktivität zu verbessern und die Kosten zu senken</w:t>
      </w:r>
    </w:p>
    <w:p w14:paraId="6208608B" w14:textId="77777777" w:rsidR="00D47448" w:rsidRPr="00713E7E" w:rsidRDefault="00D47448" w:rsidP="00D47448">
      <w:pPr>
        <w:spacing w:before="120" w:after="0"/>
        <w:jc w:val="both"/>
        <w:rPr>
          <w:rFonts w:ascii="Arial" w:hAnsi="Arial" w:cs="Arial"/>
          <w:sz w:val="24"/>
          <w:szCs w:val="24"/>
        </w:rPr>
      </w:pPr>
      <w:r w:rsidRPr="00713E7E">
        <w:rPr>
          <w:rFonts w:ascii="Arial" w:hAnsi="Arial" w:cs="Arial"/>
          <w:sz w:val="24"/>
          <w:szCs w:val="24"/>
        </w:rPr>
        <w:t>- </w:t>
      </w:r>
      <w:r w:rsidR="00713E7E">
        <w:rPr>
          <w:rFonts w:ascii="Arial" w:hAnsi="Arial" w:cs="Arial"/>
          <w:i/>
          <w:iCs/>
          <w:sz w:val="24"/>
          <w:szCs w:val="24"/>
        </w:rPr>
        <w:t>Nachhaltige Lagerung und Verpackung</w:t>
      </w:r>
    </w:p>
    <w:p w14:paraId="766CAA21" w14:textId="77777777" w:rsidR="00D47448" w:rsidRPr="00713E7E" w:rsidRDefault="00713E7E" w:rsidP="00D47448">
      <w:pPr>
        <w:spacing w:before="120" w:after="0"/>
        <w:jc w:val="both"/>
        <w:rPr>
          <w:rFonts w:ascii="Arial" w:hAnsi="Arial" w:cs="Arial"/>
          <w:sz w:val="24"/>
          <w:szCs w:val="24"/>
        </w:rPr>
      </w:pPr>
      <w:r w:rsidRPr="00713E7E">
        <w:rPr>
          <w:rFonts w:ascii="Arial" w:hAnsi="Arial" w:cs="Arial"/>
          <w:color w:val="222222"/>
          <w:sz w:val="24"/>
          <w:szCs w:val="24"/>
          <w:lang w:val="de-DE"/>
        </w:rPr>
        <w:t xml:space="preserve">Eine nachhaltige Lagerung soll unnötige Fahrten im Lager reduzieren und den Einsatz von Elektrostaplern fördern. Eine nachhaltige Verpackung </w:t>
      </w:r>
      <w:r w:rsidR="00902EE4">
        <w:rPr>
          <w:rFonts w:ascii="Arial" w:hAnsi="Arial" w:cs="Arial"/>
          <w:color w:val="222222"/>
          <w:sz w:val="24"/>
          <w:szCs w:val="24"/>
          <w:lang w:val="de-DE"/>
        </w:rPr>
        <w:t>würde</w:t>
      </w:r>
      <w:r w:rsidRPr="00713E7E">
        <w:rPr>
          <w:rFonts w:ascii="Arial" w:hAnsi="Arial" w:cs="Arial"/>
          <w:color w:val="222222"/>
          <w:sz w:val="24"/>
          <w:szCs w:val="24"/>
          <w:lang w:val="de-DE"/>
        </w:rPr>
        <w:t xml:space="preserve"> zum Beispiel die Verwendung von Kunststofffolie für die Lagerung reduzieren</w:t>
      </w:r>
      <w:r w:rsidR="00D47448" w:rsidRPr="00713E7E">
        <w:rPr>
          <w:rFonts w:ascii="Arial" w:hAnsi="Arial" w:cs="Arial"/>
          <w:sz w:val="24"/>
          <w:szCs w:val="24"/>
        </w:rPr>
        <w:t>. </w:t>
      </w:r>
    </w:p>
    <w:p w14:paraId="41C7BAEF" w14:textId="77777777" w:rsidR="00D47448" w:rsidRPr="00902EE4" w:rsidRDefault="00D47448" w:rsidP="00D47448">
      <w:pPr>
        <w:spacing w:before="120" w:after="0"/>
        <w:jc w:val="both"/>
        <w:rPr>
          <w:rFonts w:ascii="Arial" w:hAnsi="Arial" w:cs="Arial"/>
          <w:sz w:val="24"/>
          <w:szCs w:val="24"/>
        </w:rPr>
      </w:pPr>
      <w:r w:rsidRPr="00902EE4">
        <w:rPr>
          <w:rFonts w:ascii="Arial" w:hAnsi="Arial" w:cs="Arial"/>
          <w:sz w:val="24"/>
          <w:szCs w:val="24"/>
        </w:rPr>
        <w:t>- </w:t>
      </w:r>
      <w:r w:rsidR="00902EE4" w:rsidRPr="00902EE4">
        <w:rPr>
          <w:rFonts w:ascii="Arial" w:hAnsi="Arial" w:cs="Arial"/>
          <w:i/>
          <w:iCs/>
          <w:sz w:val="24"/>
          <w:szCs w:val="24"/>
        </w:rPr>
        <w:t>Nachhaltiger Transport</w:t>
      </w:r>
    </w:p>
    <w:p w14:paraId="265B41E9" w14:textId="77777777" w:rsidR="00D47448" w:rsidRPr="00902EE4" w:rsidRDefault="00902EE4" w:rsidP="00D47448">
      <w:pPr>
        <w:spacing w:before="120" w:after="0"/>
        <w:jc w:val="both"/>
        <w:rPr>
          <w:rFonts w:ascii="Arial" w:hAnsi="Arial" w:cs="Arial"/>
          <w:sz w:val="24"/>
          <w:szCs w:val="24"/>
        </w:rPr>
      </w:pPr>
      <w:r w:rsidRPr="00902EE4">
        <w:rPr>
          <w:rFonts w:ascii="Arial" w:hAnsi="Arial" w:cs="Arial"/>
          <w:color w:val="222222"/>
          <w:sz w:val="24"/>
          <w:szCs w:val="24"/>
          <w:lang w:val="de-DE"/>
        </w:rPr>
        <w:t xml:space="preserve">Ein nachhaltiger </w:t>
      </w:r>
      <w:r>
        <w:rPr>
          <w:rFonts w:ascii="Arial" w:hAnsi="Arial" w:cs="Arial"/>
          <w:color w:val="222222"/>
          <w:sz w:val="24"/>
          <w:szCs w:val="24"/>
          <w:lang w:val="de-DE"/>
        </w:rPr>
        <w:t>Transport</w:t>
      </w:r>
      <w:r w:rsidRPr="00902EE4">
        <w:rPr>
          <w:rFonts w:ascii="Arial" w:hAnsi="Arial" w:cs="Arial"/>
          <w:color w:val="222222"/>
          <w:sz w:val="24"/>
          <w:szCs w:val="24"/>
          <w:lang w:val="de-DE"/>
        </w:rPr>
        <w:t xml:space="preserve"> sollte darauf abzielen, die zurückgelegten Kilometer, die Anzahl der Fahrten und die Leerfahrten zu reduzieren; </w:t>
      </w:r>
      <w:r>
        <w:rPr>
          <w:rFonts w:ascii="Arial" w:hAnsi="Arial" w:cs="Arial"/>
          <w:color w:val="222222"/>
          <w:sz w:val="24"/>
          <w:szCs w:val="24"/>
          <w:lang w:val="de-DE"/>
        </w:rPr>
        <w:t xml:space="preserve">das Verkehrsnetz zu </w:t>
      </w:r>
      <w:r>
        <w:rPr>
          <w:rFonts w:ascii="Arial" w:hAnsi="Arial" w:cs="Arial"/>
          <w:color w:val="222222"/>
          <w:sz w:val="24"/>
          <w:szCs w:val="24"/>
          <w:lang w:val="de-DE"/>
        </w:rPr>
        <w:lastRenderedPageBreak/>
        <w:t>analysieren und</w:t>
      </w:r>
      <w:r w:rsidRPr="00902EE4">
        <w:rPr>
          <w:rFonts w:ascii="Arial" w:hAnsi="Arial" w:cs="Arial"/>
          <w:color w:val="222222"/>
          <w:sz w:val="24"/>
          <w:szCs w:val="24"/>
          <w:lang w:val="de-DE"/>
        </w:rPr>
        <w:t xml:space="preserve"> Lieferrunden optimieren; </w:t>
      </w:r>
      <w:r>
        <w:rPr>
          <w:rFonts w:ascii="Arial" w:hAnsi="Arial" w:cs="Arial"/>
          <w:color w:val="222222"/>
          <w:sz w:val="24"/>
          <w:szCs w:val="24"/>
          <w:lang w:val="de-DE"/>
        </w:rPr>
        <w:t xml:space="preserve">die </w:t>
      </w:r>
      <w:r w:rsidRPr="00902EE4">
        <w:rPr>
          <w:rFonts w:ascii="Arial" w:hAnsi="Arial" w:cs="Arial"/>
          <w:color w:val="222222"/>
          <w:sz w:val="24"/>
          <w:szCs w:val="24"/>
          <w:lang w:val="de-DE"/>
        </w:rPr>
        <w:t xml:space="preserve">Förderung der Bündelung von Ressourcen zwischen Unternehmen </w:t>
      </w:r>
      <w:r>
        <w:rPr>
          <w:rFonts w:ascii="Arial" w:hAnsi="Arial" w:cs="Arial"/>
          <w:color w:val="222222"/>
          <w:sz w:val="24"/>
          <w:szCs w:val="24"/>
          <w:lang w:val="de-DE"/>
        </w:rPr>
        <w:t xml:space="preserve">stützen </w:t>
      </w:r>
      <w:r w:rsidRPr="00902EE4">
        <w:rPr>
          <w:rFonts w:ascii="Arial" w:hAnsi="Arial" w:cs="Arial"/>
          <w:color w:val="222222"/>
          <w:sz w:val="24"/>
          <w:szCs w:val="24"/>
          <w:lang w:val="de-DE"/>
        </w:rPr>
        <w:t>und de</w:t>
      </w:r>
      <w:r>
        <w:rPr>
          <w:rFonts w:ascii="Arial" w:hAnsi="Arial" w:cs="Arial"/>
          <w:color w:val="222222"/>
          <w:sz w:val="24"/>
          <w:szCs w:val="24"/>
          <w:lang w:val="de-DE"/>
        </w:rPr>
        <w:t>n</w:t>
      </w:r>
      <w:r w:rsidRPr="00902EE4">
        <w:rPr>
          <w:rFonts w:ascii="Arial" w:hAnsi="Arial" w:cs="Arial"/>
          <w:color w:val="222222"/>
          <w:sz w:val="24"/>
          <w:szCs w:val="24"/>
          <w:lang w:val="de-DE"/>
        </w:rPr>
        <w:t xml:space="preserve"> intermodalen Transport</w:t>
      </w:r>
      <w:r>
        <w:rPr>
          <w:rFonts w:ascii="Arial" w:hAnsi="Arial" w:cs="Arial"/>
          <w:color w:val="222222"/>
          <w:sz w:val="24"/>
          <w:szCs w:val="24"/>
          <w:lang w:val="de-DE"/>
        </w:rPr>
        <w:t xml:space="preserve"> nutzen</w:t>
      </w:r>
      <w:r w:rsidR="00D47448" w:rsidRPr="00902EE4">
        <w:rPr>
          <w:rFonts w:ascii="Arial" w:hAnsi="Arial" w:cs="Arial"/>
          <w:sz w:val="24"/>
          <w:szCs w:val="24"/>
        </w:rPr>
        <w:t>.</w:t>
      </w:r>
    </w:p>
    <w:p w14:paraId="15FC4E61" w14:textId="54EC7539" w:rsidR="00D47448" w:rsidRPr="00902EE4" w:rsidRDefault="00D47448" w:rsidP="00D47448">
      <w:pPr>
        <w:spacing w:before="120" w:after="0"/>
        <w:jc w:val="both"/>
        <w:rPr>
          <w:rFonts w:ascii="Arial" w:hAnsi="Arial" w:cs="Arial"/>
          <w:sz w:val="24"/>
          <w:szCs w:val="24"/>
        </w:rPr>
      </w:pPr>
      <w:r w:rsidRPr="00902EE4">
        <w:rPr>
          <w:rFonts w:ascii="Arial" w:hAnsi="Arial" w:cs="Arial"/>
          <w:sz w:val="24"/>
          <w:szCs w:val="24"/>
        </w:rPr>
        <w:t>-</w:t>
      </w:r>
      <w:r w:rsidRPr="00902EE4">
        <w:rPr>
          <w:rFonts w:ascii="Arial" w:hAnsi="Arial" w:cs="Arial"/>
          <w:i/>
          <w:iCs/>
          <w:sz w:val="24"/>
          <w:szCs w:val="24"/>
        </w:rPr>
        <w:t> </w:t>
      </w:r>
      <w:r w:rsidR="00B52345">
        <w:rPr>
          <w:rFonts w:ascii="Arial" w:hAnsi="Arial" w:cs="Arial"/>
          <w:i/>
          <w:iCs/>
          <w:sz w:val="24"/>
          <w:szCs w:val="24"/>
        </w:rPr>
        <w:t>Entsorgungs-/Retouren-Logistik</w:t>
      </w:r>
    </w:p>
    <w:p w14:paraId="0B57A4B3" w14:textId="1A2B3B9D" w:rsidR="00D47448" w:rsidRPr="00902EE4" w:rsidRDefault="00B52345" w:rsidP="00D47448">
      <w:pPr>
        <w:spacing w:before="120" w:after="0"/>
        <w:jc w:val="both"/>
        <w:rPr>
          <w:rFonts w:ascii="Arial" w:hAnsi="Arial" w:cs="Arial"/>
          <w:sz w:val="24"/>
          <w:szCs w:val="24"/>
        </w:rPr>
      </w:pPr>
      <w:r>
        <w:rPr>
          <w:rFonts w:ascii="Arial" w:hAnsi="Arial" w:cs="Arial"/>
          <w:color w:val="222222"/>
          <w:sz w:val="24"/>
          <w:szCs w:val="24"/>
          <w:lang w:val="de-DE"/>
        </w:rPr>
        <w:t>Entsorgungs-/Retouren-Logistik</w:t>
      </w:r>
      <w:r w:rsidR="00902EE4" w:rsidRPr="00902EE4">
        <w:rPr>
          <w:rFonts w:ascii="Arial" w:hAnsi="Arial" w:cs="Arial"/>
          <w:color w:val="222222"/>
          <w:sz w:val="24"/>
          <w:szCs w:val="24"/>
          <w:lang w:val="de-DE"/>
        </w:rPr>
        <w:t xml:space="preserve"> ist der Prozess der Planung, Implementierung und Kontrolle der Leistung bei der Verwendung von Rohstoffen. Es zielt im Al</w:t>
      </w:r>
      <w:r w:rsidR="00E46163">
        <w:rPr>
          <w:rFonts w:ascii="Arial" w:hAnsi="Arial" w:cs="Arial"/>
          <w:color w:val="222222"/>
          <w:sz w:val="24"/>
          <w:szCs w:val="24"/>
          <w:lang w:val="de-DE"/>
        </w:rPr>
        <w:t>lgemeinen darauf ab, gebrauchte</w:t>
      </w:r>
      <w:r w:rsidR="00902EE4" w:rsidRPr="00902EE4">
        <w:rPr>
          <w:rFonts w:ascii="Arial" w:hAnsi="Arial" w:cs="Arial"/>
          <w:color w:val="222222"/>
          <w:sz w:val="24"/>
          <w:szCs w:val="24"/>
          <w:lang w:val="de-DE"/>
        </w:rPr>
        <w:t xml:space="preserve"> Produkten zu sammeln, zu sortieren, zu demontieren und </w:t>
      </w:r>
      <w:r w:rsidR="00902EE4">
        <w:rPr>
          <w:rFonts w:ascii="Arial" w:hAnsi="Arial" w:cs="Arial"/>
          <w:color w:val="222222"/>
          <w:sz w:val="24"/>
          <w:szCs w:val="24"/>
          <w:lang w:val="de-DE"/>
        </w:rPr>
        <w:t xml:space="preserve">den Wert der gebrauchten Produkte </w:t>
      </w:r>
      <w:r w:rsidR="00902EE4" w:rsidRPr="00902EE4">
        <w:rPr>
          <w:rFonts w:ascii="Arial" w:hAnsi="Arial" w:cs="Arial"/>
          <w:color w:val="222222"/>
          <w:sz w:val="24"/>
          <w:szCs w:val="24"/>
          <w:lang w:val="de-DE"/>
        </w:rPr>
        <w:t>wiederzugewinnen</w:t>
      </w:r>
      <w:r w:rsidR="00D47448" w:rsidRPr="00902EE4">
        <w:rPr>
          <w:rFonts w:ascii="Arial" w:hAnsi="Arial" w:cs="Arial"/>
          <w:sz w:val="24"/>
          <w:szCs w:val="24"/>
        </w:rPr>
        <w:t>.</w:t>
      </w:r>
    </w:p>
    <w:p w14:paraId="3C56291D" w14:textId="77777777" w:rsidR="006037AF" w:rsidRPr="00902EE4" w:rsidRDefault="006037AF" w:rsidP="006037AF">
      <w:pPr>
        <w:pStyle w:val="Listenabsatz"/>
        <w:spacing w:before="120" w:after="0"/>
        <w:rPr>
          <w:rFonts w:ascii="Arial" w:hAnsi="Arial" w:cs="Arial"/>
          <w:b/>
          <w:sz w:val="24"/>
          <w:szCs w:val="24"/>
        </w:rPr>
      </w:pPr>
    </w:p>
    <w:p w14:paraId="50741F51" w14:textId="77777777" w:rsidR="006037AF" w:rsidRPr="00902EE4" w:rsidRDefault="006037AF" w:rsidP="006037AF">
      <w:pPr>
        <w:pStyle w:val="Listenabsatz"/>
        <w:spacing w:before="120" w:after="0"/>
        <w:rPr>
          <w:rFonts w:ascii="Arial" w:hAnsi="Arial" w:cs="Arial"/>
          <w:b/>
          <w:sz w:val="24"/>
          <w:szCs w:val="24"/>
        </w:rPr>
      </w:pPr>
    </w:p>
    <w:p w14:paraId="11E241D7" w14:textId="77777777" w:rsidR="00D47448" w:rsidRPr="00902EE4" w:rsidRDefault="00902EE4" w:rsidP="006037AF">
      <w:pPr>
        <w:pStyle w:val="Listenabsatz"/>
        <w:spacing w:before="120" w:after="0"/>
        <w:ind w:left="0"/>
        <w:rPr>
          <w:rFonts w:ascii="Arial" w:hAnsi="Arial" w:cs="Arial"/>
          <w:b/>
          <w:sz w:val="24"/>
          <w:szCs w:val="24"/>
        </w:rPr>
      </w:pPr>
      <w:r w:rsidRPr="00902EE4">
        <w:rPr>
          <w:rFonts w:ascii="Arial" w:hAnsi="Arial" w:cs="Arial"/>
          <w:b/>
          <w:sz w:val="24"/>
          <w:szCs w:val="24"/>
        </w:rPr>
        <w:t>Eine breitere Definition von Nachhaltigkeit</w:t>
      </w:r>
    </w:p>
    <w:p w14:paraId="30049FA9" w14:textId="77777777" w:rsidR="007F6144" w:rsidRDefault="00902EE4" w:rsidP="00D47448">
      <w:pPr>
        <w:spacing w:before="120" w:after="0"/>
        <w:jc w:val="both"/>
        <w:rPr>
          <w:rFonts w:ascii="Arial" w:hAnsi="Arial" w:cs="Arial"/>
          <w:color w:val="222222"/>
          <w:sz w:val="24"/>
          <w:szCs w:val="24"/>
          <w:lang w:val="de-DE"/>
        </w:rPr>
      </w:pPr>
      <w:r w:rsidRPr="00902EE4">
        <w:rPr>
          <w:rFonts w:ascii="Arial" w:hAnsi="Arial" w:cs="Arial"/>
          <w:color w:val="222222"/>
          <w:sz w:val="24"/>
          <w:szCs w:val="24"/>
          <w:lang w:val="de-DE"/>
        </w:rPr>
        <w:t xml:space="preserve">In der </w:t>
      </w:r>
      <w:r w:rsidR="007F6144">
        <w:rPr>
          <w:rFonts w:ascii="Arial" w:hAnsi="Arial" w:cs="Arial"/>
          <w:color w:val="222222"/>
          <w:sz w:val="24"/>
          <w:szCs w:val="24"/>
          <w:lang w:val="de-DE"/>
        </w:rPr>
        <w:t>gemeinsamen</w:t>
      </w:r>
      <w:r w:rsidRPr="00902EE4">
        <w:rPr>
          <w:rFonts w:ascii="Arial" w:hAnsi="Arial" w:cs="Arial"/>
          <w:color w:val="222222"/>
          <w:sz w:val="24"/>
          <w:szCs w:val="24"/>
          <w:lang w:val="de-DE"/>
        </w:rPr>
        <w:t xml:space="preserve"> Arbeit von Schreiber und Siege (2016) wird eine breitere Definition von Nachhaltigkeit erwähnt. Nachhaltigkeit bezieht sich </w:t>
      </w:r>
      <w:r w:rsidR="007F6144">
        <w:rPr>
          <w:rFonts w:ascii="Arial" w:hAnsi="Arial" w:cs="Arial"/>
          <w:color w:val="222222"/>
          <w:sz w:val="24"/>
          <w:szCs w:val="24"/>
          <w:lang w:val="de-DE"/>
        </w:rPr>
        <w:t xml:space="preserve">demnach </w:t>
      </w:r>
      <w:r w:rsidRPr="00902EE4">
        <w:rPr>
          <w:rFonts w:ascii="Arial" w:hAnsi="Arial" w:cs="Arial"/>
          <w:color w:val="222222"/>
          <w:sz w:val="24"/>
          <w:szCs w:val="24"/>
          <w:lang w:val="de-DE"/>
        </w:rPr>
        <w:t>nicht nur auf die "grünen" Aspekte einer Branche oder einer beruflichen Praxis, sondern auch auf ihre sozialen und wirtschaftlichen Auswirkungen. Die Partner von Greenskills4VET haben auch eine breitere Definition von Nachhaltigkeit übernommen (siehe "Intellectual Output 1: Comparative Analysis Report, Short version").</w:t>
      </w:r>
    </w:p>
    <w:p w14:paraId="3C6DE5F8" w14:textId="77777777" w:rsidR="00D47448" w:rsidRPr="00902EE4" w:rsidRDefault="00902EE4" w:rsidP="00D47448">
      <w:pPr>
        <w:spacing w:before="120" w:after="0"/>
        <w:jc w:val="both"/>
        <w:rPr>
          <w:rFonts w:ascii="Arial" w:hAnsi="Arial" w:cs="Arial"/>
          <w:sz w:val="24"/>
          <w:szCs w:val="24"/>
        </w:rPr>
      </w:pPr>
      <w:r w:rsidRPr="00902EE4">
        <w:rPr>
          <w:rFonts w:ascii="Arial" w:hAnsi="Arial" w:cs="Arial"/>
          <w:color w:val="222222"/>
          <w:sz w:val="24"/>
          <w:szCs w:val="24"/>
          <w:lang w:val="de-DE"/>
        </w:rPr>
        <w:br/>
        <w:t>Nach diesem Verständnis von Nachhaltigkeit wurden acht Handlungsfelder vom österreichischen Team von Greenskills4VET hervorgehoben: "Gleichstellung von Frauen und Männern"; "Gesundheitsförderung"; "Umweltschutz"; "Ländliche Entwicklung"; "Frieden und menschliche Sicherheit"; "Nachhaltiger Konsum"; "Kulturelle Vielfalt"; "Nachhaltige Stadtentwicklung</w:t>
      </w:r>
      <w:r w:rsidR="00D47448" w:rsidRPr="00902EE4">
        <w:rPr>
          <w:rFonts w:ascii="Arial" w:hAnsi="Arial" w:cs="Arial"/>
          <w:sz w:val="24"/>
          <w:szCs w:val="24"/>
        </w:rPr>
        <w:t>”.</w:t>
      </w:r>
    </w:p>
    <w:p w14:paraId="5F1C312F" w14:textId="77777777" w:rsidR="00D47448" w:rsidRPr="007F6144" w:rsidRDefault="007F6144" w:rsidP="00D47448">
      <w:pPr>
        <w:spacing w:before="120" w:after="0"/>
        <w:jc w:val="both"/>
        <w:rPr>
          <w:rFonts w:ascii="Arial" w:hAnsi="Arial" w:cs="Arial"/>
          <w:sz w:val="24"/>
          <w:szCs w:val="24"/>
        </w:rPr>
      </w:pPr>
      <w:r w:rsidRPr="007F6144">
        <w:rPr>
          <w:rFonts w:ascii="Arial" w:hAnsi="Arial" w:cs="Arial"/>
          <w:color w:val="222222"/>
          <w:sz w:val="24"/>
          <w:szCs w:val="24"/>
          <w:lang w:val="de-DE"/>
        </w:rPr>
        <w:t>Dieses Verständnis von Nachhaltigkeit in der Logistik hat dazu beigetragen, eine Liste von BNE-Kompetenzen für den Logistiksektor zu erstellen. Die Liste entspricht den Vorschriften, Spezifikationen und Berufsbildungsspezialisierungen dieser Partnerländer, die sich hauptsächlich mit dem Logistiksektor innerhalb des Projekts befasst haben (Frankreich, Griechenland, Deutschland und Österreich). Die unten genannten ESD-Kompetenzen entsprechen den Stufen 4 und 5 des EQR. Der Beruf des "Speditionskaufmanns" wird in Frankreich auf Stufe 5, in Deutschland und Österreich auf Stufe 4 und in Griechenland auf beiden Ebenen trainiert (siehe Bericht IO1 - Projekt Greenskills4VET</w:t>
      </w:r>
      <w:r w:rsidR="00D47448" w:rsidRPr="007F6144">
        <w:rPr>
          <w:rFonts w:ascii="Arial" w:hAnsi="Arial" w:cs="Arial"/>
          <w:sz w:val="24"/>
          <w:szCs w:val="24"/>
        </w:rPr>
        <w:t xml:space="preserve">).   </w:t>
      </w:r>
    </w:p>
    <w:p w14:paraId="5797CCF6" w14:textId="77777777" w:rsidR="00D47448" w:rsidRPr="007F6144" w:rsidRDefault="00D47448" w:rsidP="00D47448">
      <w:pPr>
        <w:jc w:val="both"/>
        <w:rPr>
          <w:rFonts w:ascii="Arial" w:hAnsi="Arial" w:cs="Arial"/>
          <w:b/>
          <w:sz w:val="24"/>
          <w:szCs w:val="24"/>
        </w:rPr>
      </w:pPr>
    </w:p>
    <w:p w14:paraId="759EE0FD" w14:textId="77777777" w:rsidR="00D47448" w:rsidRPr="006037AF" w:rsidRDefault="00D47448" w:rsidP="00B52345">
      <w:pPr>
        <w:pStyle w:val="berschrift3"/>
        <w:numPr>
          <w:ilvl w:val="0"/>
          <w:numId w:val="0"/>
        </w:numPr>
        <w:ind w:left="360"/>
        <w:rPr>
          <w:lang w:val="en-US"/>
        </w:rPr>
      </w:pPr>
      <w:bookmarkStart w:id="16" w:name="_Toc526851614"/>
      <w:r w:rsidRPr="006037AF">
        <w:rPr>
          <w:lang w:val="en-US"/>
        </w:rPr>
        <w:t xml:space="preserve">2.3.2. </w:t>
      </w:r>
      <w:r w:rsidR="007F6144">
        <w:rPr>
          <w:lang w:val="en-US"/>
        </w:rPr>
        <w:t>Kompetenzraster</w:t>
      </w:r>
      <w:bookmarkEnd w:id="16"/>
    </w:p>
    <w:p w14:paraId="6B2A5221" w14:textId="77777777" w:rsidR="00D47448" w:rsidRPr="006037AF" w:rsidRDefault="007F6144" w:rsidP="00D47448">
      <w:pPr>
        <w:spacing w:before="120" w:after="0"/>
        <w:jc w:val="both"/>
        <w:rPr>
          <w:rFonts w:ascii="Arial" w:hAnsi="Arial" w:cs="Arial"/>
          <w:b/>
          <w:sz w:val="24"/>
          <w:szCs w:val="24"/>
          <w:lang w:val="en-US"/>
        </w:rPr>
      </w:pPr>
      <w:r>
        <w:rPr>
          <w:rFonts w:ascii="Arial" w:hAnsi="Arial" w:cs="Arial"/>
          <w:b/>
          <w:sz w:val="24"/>
          <w:szCs w:val="24"/>
          <w:lang w:val="en-US"/>
        </w:rPr>
        <w:t>Erkennen</w:t>
      </w:r>
    </w:p>
    <w:p w14:paraId="519D9E85" w14:textId="77777777" w:rsidR="00D47448" w:rsidRPr="00CB0B7A" w:rsidRDefault="007F6144" w:rsidP="00D47448">
      <w:pPr>
        <w:spacing w:before="120" w:after="0"/>
        <w:jc w:val="both"/>
        <w:rPr>
          <w:rFonts w:ascii="Arial" w:hAnsi="Arial" w:cs="Arial"/>
          <w:b/>
          <w:i/>
          <w:sz w:val="24"/>
          <w:szCs w:val="24"/>
          <w:lang w:val="en-US"/>
        </w:rPr>
      </w:pPr>
      <w:r w:rsidRPr="00CB0B7A">
        <w:rPr>
          <w:rFonts w:ascii="Arial" w:hAnsi="Arial" w:cs="Arial"/>
          <w:b/>
          <w:i/>
          <w:sz w:val="24"/>
          <w:szCs w:val="24"/>
          <w:lang w:val="en-US"/>
        </w:rPr>
        <w:lastRenderedPageBreak/>
        <w:t>Wirtschaftliche Dimension</w:t>
      </w:r>
    </w:p>
    <w:tbl>
      <w:tblPr>
        <w:tblStyle w:val="Tabellenraster"/>
        <w:tblW w:w="0" w:type="auto"/>
        <w:tblLook w:val="04A0" w:firstRow="1" w:lastRow="0" w:firstColumn="1" w:lastColumn="0" w:noHBand="0" w:noVBand="1"/>
      </w:tblPr>
      <w:tblGrid>
        <w:gridCol w:w="9060"/>
      </w:tblGrid>
      <w:tr w:rsidR="00D47448" w:rsidRPr="007F6144" w14:paraId="27438F84" w14:textId="77777777" w:rsidTr="00BB136E">
        <w:tc>
          <w:tcPr>
            <w:tcW w:w="9166" w:type="dxa"/>
          </w:tcPr>
          <w:p w14:paraId="26D728C3" w14:textId="77777777" w:rsidR="00D47448" w:rsidRPr="007F6144" w:rsidRDefault="007F6144" w:rsidP="002F5863">
            <w:pPr>
              <w:pStyle w:val="Listenabsatz"/>
              <w:numPr>
                <w:ilvl w:val="0"/>
                <w:numId w:val="13"/>
              </w:numPr>
              <w:spacing w:after="0" w:line="240" w:lineRule="auto"/>
              <w:jc w:val="both"/>
              <w:rPr>
                <w:rFonts w:ascii="Arial" w:hAnsi="Arial" w:cs="Arial"/>
              </w:rPr>
            </w:pPr>
            <w:r>
              <w:rPr>
                <w:rFonts w:ascii="Arial" w:hAnsi="Arial" w:cs="Arial"/>
                <w:color w:val="222222"/>
                <w:lang w:val="de-DE"/>
              </w:rPr>
              <w:t>Änderungen in Bezug auf berufliche und technologische Ausrüstung, die sich auf die Arbeitsausführung auswirken, zu identifizieren</w:t>
            </w:r>
          </w:p>
        </w:tc>
      </w:tr>
      <w:tr w:rsidR="00D47448" w:rsidRPr="007F6144" w14:paraId="31F1D3C9" w14:textId="77777777" w:rsidTr="00BB136E">
        <w:tc>
          <w:tcPr>
            <w:tcW w:w="9166" w:type="dxa"/>
          </w:tcPr>
          <w:p w14:paraId="65E58A26" w14:textId="77777777" w:rsidR="00D47448" w:rsidRPr="007F6144" w:rsidRDefault="007F6144" w:rsidP="002F5863">
            <w:pPr>
              <w:pStyle w:val="Listenabsatz"/>
              <w:numPr>
                <w:ilvl w:val="0"/>
                <w:numId w:val="13"/>
              </w:numPr>
              <w:spacing w:after="0" w:line="240" w:lineRule="auto"/>
              <w:jc w:val="both"/>
              <w:rPr>
                <w:rFonts w:ascii="Arial" w:hAnsi="Arial" w:cs="Arial"/>
              </w:rPr>
            </w:pPr>
            <w:r>
              <w:rPr>
                <w:rFonts w:ascii="Arial" w:hAnsi="Arial" w:cs="Arial"/>
                <w:color w:val="222222"/>
                <w:lang w:val="de-DE"/>
              </w:rPr>
              <w:t>Wissen über ländliche / lokale wirtschaftliche Parameter erwerben</w:t>
            </w:r>
          </w:p>
        </w:tc>
      </w:tr>
      <w:tr w:rsidR="00D47448" w:rsidRPr="007F6144" w14:paraId="02E43EC7" w14:textId="77777777" w:rsidTr="00BB136E">
        <w:tc>
          <w:tcPr>
            <w:tcW w:w="9166" w:type="dxa"/>
          </w:tcPr>
          <w:p w14:paraId="255682CA" w14:textId="77777777" w:rsidR="00D47448" w:rsidRPr="007F6144" w:rsidRDefault="007F6144" w:rsidP="002F5863">
            <w:pPr>
              <w:pStyle w:val="Listenabsatz"/>
              <w:numPr>
                <w:ilvl w:val="0"/>
                <w:numId w:val="13"/>
              </w:numPr>
              <w:spacing w:after="0" w:line="240" w:lineRule="auto"/>
              <w:jc w:val="both"/>
              <w:rPr>
                <w:rFonts w:ascii="Arial" w:hAnsi="Arial" w:cs="Arial"/>
              </w:rPr>
            </w:pPr>
            <w:r>
              <w:rPr>
                <w:rStyle w:val="shorttext"/>
                <w:rFonts w:ascii="Arial" w:hAnsi="Arial" w:cs="Arial"/>
                <w:color w:val="222222"/>
                <w:lang w:val="de-DE"/>
              </w:rPr>
              <w:t>Wissen über die Weltwirtschaft erwerben</w:t>
            </w:r>
          </w:p>
        </w:tc>
      </w:tr>
      <w:tr w:rsidR="00D47448" w:rsidRPr="007F6144" w14:paraId="506CAC3A" w14:textId="77777777" w:rsidTr="00BB136E">
        <w:tc>
          <w:tcPr>
            <w:tcW w:w="9166" w:type="dxa"/>
          </w:tcPr>
          <w:p w14:paraId="0948FF09" w14:textId="77777777" w:rsidR="00D47448" w:rsidRPr="007F6144" w:rsidRDefault="007F6144" w:rsidP="002F5863">
            <w:pPr>
              <w:pStyle w:val="Listenabsatz"/>
              <w:numPr>
                <w:ilvl w:val="0"/>
                <w:numId w:val="13"/>
              </w:numPr>
              <w:spacing w:after="0" w:line="240" w:lineRule="auto"/>
              <w:jc w:val="both"/>
              <w:rPr>
                <w:rFonts w:ascii="Arial" w:hAnsi="Arial" w:cs="Arial"/>
              </w:rPr>
            </w:pPr>
            <w:r>
              <w:rPr>
                <w:rFonts w:ascii="Arial" w:hAnsi="Arial" w:cs="Arial"/>
                <w:color w:val="222222"/>
                <w:lang w:val="de-DE"/>
              </w:rPr>
              <w:t>Erwerb und Verarbeitung von Informationen über die lokale Wirtschaft</w:t>
            </w:r>
          </w:p>
        </w:tc>
      </w:tr>
      <w:tr w:rsidR="00D47448" w:rsidRPr="007F6144" w14:paraId="57F03843" w14:textId="77777777" w:rsidTr="00BB136E">
        <w:tc>
          <w:tcPr>
            <w:tcW w:w="9166" w:type="dxa"/>
          </w:tcPr>
          <w:p w14:paraId="74180121" w14:textId="77777777" w:rsidR="00D47448" w:rsidRPr="007F6144" w:rsidRDefault="007F6144" w:rsidP="002F5863">
            <w:pPr>
              <w:pStyle w:val="Listenabsatz"/>
              <w:numPr>
                <w:ilvl w:val="0"/>
                <w:numId w:val="13"/>
              </w:numPr>
              <w:spacing w:after="0" w:line="240" w:lineRule="auto"/>
              <w:jc w:val="both"/>
              <w:rPr>
                <w:rFonts w:ascii="Arial" w:hAnsi="Arial" w:cs="Arial"/>
              </w:rPr>
            </w:pPr>
            <w:r>
              <w:rPr>
                <w:rFonts w:ascii="Arial" w:hAnsi="Arial" w:cs="Arial"/>
                <w:color w:val="222222"/>
                <w:lang w:val="de-DE"/>
              </w:rPr>
              <w:t>Kenntnisse über die Einkaufsbedingungen von lokalen Regierungen und Unternehmen erwerben</w:t>
            </w:r>
          </w:p>
        </w:tc>
      </w:tr>
      <w:tr w:rsidR="00D47448" w:rsidRPr="007F6144" w14:paraId="066134AE" w14:textId="77777777" w:rsidTr="00BB136E">
        <w:tc>
          <w:tcPr>
            <w:tcW w:w="9166" w:type="dxa"/>
          </w:tcPr>
          <w:p w14:paraId="35AB441F" w14:textId="77777777" w:rsidR="00D47448" w:rsidRPr="007F6144" w:rsidRDefault="007F6144" w:rsidP="002F5863">
            <w:pPr>
              <w:pStyle w:val="Listenabsatz"/>
              <w:numPr>
                <w:ilvl w:val="0"/>
                <w:numId w:val="13"/>
              </w:numPr>
              <w:spacing w:after="0" w:line="240" w:lineRule="auto"/>
              <w:jc w:val="both"/>
              <w:rPr>
                <w:rFonts w:ascii="Arial" w:hAnsi="Arial" w:cs="Arial"/>
              </w:rPr>
            </w:pPr>
            <w:r>
              <w:rPr>
                <w:rFonts w:ascii="Arial" w:hAnsi="Arial" w:cs="Arial"/>
                <w:color w:val="222222"/>
                <w:lang w:val="de-DE"/>
              </w:rPr>
              <w:t>Kenntnisse über die Gesetzgebung auf lokaler Ebene erwerben</w:t>
            </w:r>
          </w:p>
        </w:tc>
      </w:tr>
      <w:tr w:rsidR="00D47448" w:rsidRPr="007F6144" w14:paraId="490C8DFE" w14:textId="77777777" w:rsidTr="00BB136E">
        <w:tc>
          <w:tcPr>
            <w:tcW w:w="9166" w:type="dxa"/>
          </w:tcPr>
          <w:p w14:paraId="5A2E9B66" w14:textId="77777777" w:rsidR="00D47448" w:rsidRPr="007F6144" w:rsidRDefault="007F6144" w:rsidP="002F5863">
            <w:pPr>
              <w:pStyle w:val="Listenabsatz"/>
              <w:numPr>
                <w:ilvl w:val="0"/>
                <w:numId w:val="13"/>
              </w:numPr>
              <w:spacing w:after="0" w:line="240" w:lineRule="auto"/>
              <w:jc w:val="both"/>
              <w:rPr>
                <w:rFonts w:ascii="Arial" w:hAnsi="Arial" w:cs="Arial"/>
              </w:rPr>
            </w:pPr>
            <w:r>
              <w:rPr>
                <w:rFonts w:ascii="Arial" w:hAnsi="Arial" w:cs="Arial"/>
                <w:color w:val="222222"/>
                <w:lang w:val="de-DE"/>
              </w:rPr>
              <w:t>Wissen über lokale Materialversorgung erwerben und befürworten</w:t>
            </w:r>
          </w:p>
        </w:tc>
      </w:tr>
      <w:tr w:rsidR="00D47448" w:rsidRPr="007F6144" w14:paraId="5CB027AC" w14:textId="77777777" w:rsidTr="00BB136E">
        <w:tc>
          <w:tcPr>
            <w:tcW w:w="9166" w:type="dxa"/>
          </w:tcPr>
          <w:p w14:paraId="01B01F5F" w14:textId="77777777" w:rsidR="00D47448" w:rsidRPr="007F6144" w:rsidRDefault="007F6144" w:rsidP="002F5863">
            <w:pPr>
              <w:pStyle w:val="Listenabsatz"/>
              <w:numPr>
                <w:ilvl w:val="0"/>
                <w:numId w:val="13"/>
              </w:numPr>
              <w:spacing w:after="0" w:line="240" w:lineRule="auto"/>
              <w:jc w:val="both"/>
              <w:rPr>
                <w:rFonts w:ascii="Arial" w:hAnsi="Arial" w:cs="Arial"/>
              </w:rPr>
            </w:pPr>
            <w:r>
              <w:rPr>
                <w:rFonts w:ascii="Arial" w:hAnsi="Arial" w:cs="Arial"/>
                <w:color w:val="222222"/>
                <w:lang w:val="de-DE"/>
              </w:rPr>
              <w:t>Kenntnisse über lokale Abfallbehandlung erwerben und befürworten</w:t>
            </w:r>
          </w:p>
        </w:tc>
      </w:tr>
    </w:tbl>
    <w:p w14:paraId="6CEED91C" w14:textId="77777777" w:rsidR="006037AF" w:rsidRPr="007F6144" w:rsidRDefault="006037AF" w:rsidP="00D47448">
      <w:pPr>
        <w:spacing w:before="120"/>
        <w:jc w:val="both"/>
        <w:rPr>
          <w:rFonts w:ascii="Arial" w:hAnsi="Arial" w:cs="Arial"/>
          <w:i/>
          <w:sz w:val="24"/>
          <w:szCs w:val="24"/>
        </w:rPr>
      </w:pPr>
    </w:p>
    <w:p w14:paraId="220C0009" w14:textId="77777777" w:rsidR="006037AF" w:rsidRPr="007F6144" w:rsidRDefault="006037AF" w:rsidP="006037AF">
      <w:pPr>
        <w:spacing w:before="120" w:after="0"/>
        <w:jc w:val="both"/>
        <w:rPr>
          <w:rFonts w:ascii="Arial" w:hAnsi="Arial" w:cs="Arial"/>
          <w:i/>
          <w:sz w:val="24"/>
          <w:szCs w:val="24"/>
        </w:rPr>
      </w:pPr>
    </w:p>
    <w:p w14:paraId="416A0C4C" w14:textId="77777777" w:rsidR="00D47448" w:rsidRPr="00CB0B7A" w:rsidRDefault="007F6144" w:rsidP="006037AF">
      <w:pPr>
        <w:spacing w:before="120" w:after="0"/>
        <w:jc w:val="both"/>
        <w:rPr>
          <w:rFonts w:ascii="Arial" w:hAnsi="Arial" w:cs="Arial"/>
          <w:b/>
          <w:i/>
          <w:sz w:val="24"/>
          <w:szCs w:val="24"/>
          <w:lang w:val="en-US"/>
        </w:rPr>
      </w:pPr>
      <w:r w:rsidRPr="00CB0B7A">
        <w:rPr>
          <w:rFonts w:ascii="Arial" w:hAnsi="Arial" w:cs="Arial"/>
          <w:b/>
          <w:i/>
          <w:sz w:val="24"/>
          <w:szCs w:val="24"/>
          <w:lang w:val="en-US"/>
        </w:rPr>
        <w:t>Soziale Dimension</w:t>
      </w:r>
    </w:p>
    <w:tbl>
      <w:tblPr>
        <w:tblStyle w:val="Tabellenraster"/>
        <w:tblW w:w="0" w:type="auto"/>
        <w:tblLook w:val="04A0" w:firstRow="1" w:lastRow="0" w:firstColumn="1" w:lastColumn="0" w:noHBand="0" w:noVBand="1"/>
      </w:tblPr>
      <w:tblGrid>
        <w:gridCol w:w="9060"/>
      </w:tblGrid>
      <w:tr w:rsidR="00D47448" w:rsidRPr="007F6144" w14:paraId="255C167F" w14:textId="77777777" w:rsidTr="00BB136E">
        <w:tc>
          <w:tcPr>
            <w:tcW w:w="9166" w:type="dxa"/>
          </w:tcPr>
          <w:p w14:paraId="1C668DD6" w14:textId="77777777" w:rsidR="00D47448" w:rsidRPr="007F6144" w:rsidRDefault="007F6144" w:rsidP="0075439F">
            <w:pPr>
              <w:pStyle w:val="Listenabsatz"/>
              <w:numPr>
                <w:ilvl w:val="0"/>
                <w:numId w:val="14"/>
              </w:numPr>
              <w:spacing w:after="0" w:line="240" w:lineRule="auto"/>
              <w:jc w:val="both"/>
              <w:rPr>
                <w:rFonts w:ascii="Arial" w:hAnsi="Arial" w:cs="Arial"/>
              </w:rPr>
            </w:pPr>
            <w:r>
              <w:rPr>
                <w:rFonts w:ascii="Arial" w:hAnsi="Arial" w:cs="Arial"/>
                <w:color w:val="222222"/>
                <w:lang w:val="de-DE"/>
              </w:rPr>
              <w:t xml:space="preserve">Aspekte in Bezug auf die Arbeit, die mit </w:t>
            </w:r>
            <w:r w:rsidR="0075439F">
              <w:rPr>
                <w:rFonts w:ascii="Arial" w:hAnsi="Arial" w:cs="Arial"/>
                <w:color w:val="222222"/>
                <w:lang w:val="de-DE"/>
              </w:rPr>
              <w:t>dem Verkehrssektor verbunden sind</w:t>
            </w:r>
            <w:r>
              <w:rPr>
                <w:rFonts w:ascii="Arial" w:hAnsi="Arial" w:cs="Arial"/>
                <w:color w:val="222222"/>
                <w:lang w:val="de-DE"/>
              </w:rPr>
              <w:t xml:space="preserve">, </w:t>
            </w:r>
            <w:r w:rsidR="0075439F">
              <w:rPr>
                <w:rFonts w:ascii="Arial" w:hAnsi="Arial" w:cs="Arial"/>
                <w:color w:val="222222"/>
                <w:lang w:val="de-DE"/>
              </w:rPr>
              <w:t xml:space="preserve">auf einer  individuellen auf </w:t>
            </w:r>
            <w:r>
              <w:rPr>
                <w:rFonts w:ascii="Arial" w:hAnsi="Arial" w:cs="Arial"/>
                <w:color w:val="222222"/>
                <w:lang w:val="de-DE"/>
              </w:rPr>
              <w:t>globale</w:t>
            </w:r>
            <w:r w:rsidR="0075439F">
              <w:rPr>
                <w:rFonts w:ascii="Arial" w:hAnsi="Arial" w:cs="Arial"/>
                <w:color w:val="222222"/>
                <w:lang w:val="de-DE"/>
              </w:rPr>
              <w:t>n Ebene erkennen und bearbeiten</w:t>
            </w:r>
          </w:p>
        </w:tc>
      </w:tr>
      <w:tr w:rsidR="00D47448" w:rsidRPr="0075439F" w14:paraId="6AA4836A" w14:textId="77777777" w:rsidTr="00BB136E">
        <w:tc>
          <w:tcPr>
            <w:tcW w:w="9166" w:type="dxa"/>
          </w:tcPr>
          <w:p w14:paraId="58D7D21D" w14:textId="77777777" w:rsidR="00D47448" w:rsidRPr="0075439F" w:rsidRDefault="0075439F" w:rsidP="002F5863">
            <w:pPr>
              <w:pStyle w:val="Listenabsatz"/>
              <w:numPr>
                <w:ilvl w:val="0"/>
                <w:numId w:val="14"/>
              </w:numPr>
              <w:spacing w:after="0" w:line="240" w:lineRule="auto"/>
              <w:jc w:val="both"/>
              <w:rPr>
                <w:rFonts w:ascii="Arial" w:hAnsi="Arial" w:cs="Arial"/>
              </w:rPr>
            </w:pPr>
            <w:r>
              <w:rPr>
                <w:rFonts w:ascii="Arial" w:hAnsi="Arial" w:cs="Arial"/>
                <w:color w:val="222222"/>
                <w:lang w:val="de-DE"/>
              </w:rPr>
              <w:t>Analyse der Corporate Identity und ihre Aspekte in Bezug auf soziale Verantwortung</w:t>
            </w:r>
          </w:p>
        </w:tc>
      </w:tr>
      <w:tr w:rsidR="00D47448" w:rsidRPr="0075439F" w14:paraId="2A47F5F9" w14:textId="77777777" w:rsidTr="00BB136E">
        <w:tc>
          <w:tcPr>
            <w:tcW w:w="9166" w:type="dxa"/>
          </w:tcPr>
          <w:p w14:paraId="44527464" w14:textId="77777777" w:rsidR="00D47448" w:rsidRPr="0075439F" w:rsidRDefault="0075439F" w:rsidP="002F5863">
            <w:pPr>
              <w:pStyle w:val="Listenabsatz"/>
              <w:numPr>
                <w:ilvl w:val="0"/>
                <w:numId w:val="14"/>
              </w:numPr>
              <w:spacing w:after="0" w:line="240" w:lineRule="auto"/>
              <w:jc w:val="both"/>
              <w:rPr>
                <w:rFonts w:ascii="Arial" w:hAnsi="Arial" w:cs="Arial"/>
              </w:rPr>
            </w:pPr>
            <w:r>
              <w:rPr>
                <w:rFonts w:ascii="Arial" w:hAnsi="Arial" w:cs="Arial"/>
                <w:color w:val="222222"/>
                <w:lang w:val="de-DE"/>
              </w:rPr>
              <w:t>Analyse von Elementen in Bezug auf Vorschriften und Hygienevorschriften am Arbeitsplatz auf Länderebene und auf europäischer und internationaler Ebene</w:t>
            </w:r>
          </w:p>
        </w:tc>
      </w:tr>
      <w:tr w:rsidR="00D47448" w:rsidRPr="00A321D0" w14:paraId="09B78DC3" w14:textId="77777777" w:rsidTr="00BB136E">
        <w:tc>
          <w:tcPr>
            <w:tcW w:w="9166" w:type="dxa"/>
          </w:tcPr>
          <w:p w14:paraId="25B41C8A" w14:textId="77777777" w:rsidR="00D47448" w:rsidRPr="00A321D0" w:rsidRDefault="00A321D0" w:rsidP="00A321D0">
            <w:pPr>
              <w:pStyle w:val="Listenabsatz"/>
              <w:numPr>
                <w:ilvl w:val="0"/>
                <w:numId w:val="14"/>
              </w:numPr>
              <w:spacing w:after="0" w:line="240" w:lineRule="auto"/>
              <w:jc w:val="both"/>
              <w:rPr>
                <w:rFonts w:ascii="Arial" w:hAnsi="Arial" w:cs="Arial"/>
              </w:rPr>
            </w:pPr>
            <w:r>
              <w:rPr>
                <w:rFonts w:ascii="Arial" w:hAnsi="Arial" w:cs="Arial"/>
                <w:color w:val="222222"/>
                <w:lang w:val="de-DE"/>
              </w:rPr>
              <w:t>Analyse von Elementen in Bezug auf Vorschriften und Hygienevorschriften am Arbeitsplatz auf Länderebene, auf europäischer und internationaler Ebene</w:t>
            </w:r>
          </w:p>
        </w:tc>
      </w:tr>
      <w:tr w:rsidR="00D47448" w:rsidRPr="00A321D0" w14:paraId="0A6FBC25" w14:textId="77777777" w:rsidTr="00BB136E">
        <w:tc>
          <w:tcPr>
            <w:tcW w:w="9166" w:type="dxa"/>
          </w:tcPr>
          <w:p w14:paraId="61C62B15" w14:textId="77777777" w:rsidR="00D47448" w:rsidRPr="00A321D0" w:rsidRDefault="00A321D0" w:rsidP="002F5863">
            <w:pPr>
              <w:pStyle w:val="Listenabsatz"/>
              <w:numPr>
                <w:ilvl w:val="0"/>
                <w:numId w:val="14"/>
              </w:numPr>
              <w:spacing w:after="0" w:line="240" w:lineRule="auto"/>
              <w:jc w:val="both"/>
              <w:rPr>
                <w:rFonts w:ascii="Arial" w:hAnsi="Arial" w:cs="Arial"/>
              </w:rPr>
            </w:pPr>
            <w:r>
              <w:rPr>
                <w:rFonts w:ascii="Arial" w:hAnsi="Arial" w:cs="Arial"/>
                <w:color w:val="222222"/>
                <w:lang w:val="de-DE"/>
              </w:rPr>
              <w:t>Optionen der nachhaltigen Entwicklung im Prozessablauf des Berufes des Speditionskaufmanns beschreiben</w:t>
            </w:r>
          </w:p>
        </w:tc>
      </w:tr>
      <w:tr w:rsidR="00D47448" w:rsidRPr="00A321D0" w14:paraId="17EA5DCC" w14:textId="77777777" w:rsidTr="00BB136E">
        <w:tc>
          <w:tcPr>
            <w:tcW w:w="9166" w:type="dxa"/>
          </w:tcPr>
          <w:p w14:paraId="7B91800D" w14:textId="7FEDF43E" w:rsidR="00D47448" w:rsidRPr="00A321D0" w:rsidRDefault="00B52345" w:rsidP="00B52345">
            <w:pPr>
              <w:pStyle w:val="Listenabsatz"/>
              <w:numPr>
                <w:ilvl w:val="0"/>
                <w:numId w:val="14"/>
              </w:numPr>
              <w:spacing w:after="0" w:line="240" w:lineRule="auto"/>
              <w:jc w:val="both"/>
              <w:rPr>
                <w:rFonts w:ascii="Arial" w:hAnsi="Arial" w:cs="Arial"/>
              </w:rPr>
            </w:pPr>
            <w:r>
              <w:rPr>
                <w:rFonts w:ascii="Arial" w:hAnsi="Arial" w:cs="Arial"/>
                <w:color w:val="222222"/>
                <w:lang w:val="de-DE"/>
              </w:rPr>
              <w:t>Kenntnisse über verschiedenes geschlechtsspezifisches Handeln und dessen Wirkungen</w:t>
            </w:r>
            <w:r w:rsidR="00A321D0">
              <w:rPr>
                <w:rFonts w:ascii="Arial" w:hAnsi="Arial" w:cs="Arial"/>
                <w:color w:val="222222"/>
                <w:lang w:val="de-DE"/>
              </w:rPr>
              <w:t xml:space="preserve"> in </w:t>
            </w:r>
            <w:r>
              <w:rPr>
                <w:rFonts w:ascii="Arial" w:hAnsi="Arial" w:cs="Arial"/>
                <w:color w:val="222222"/>
                <w:lang w:val="de-DE"/>
              </w:rPr>
              <w:t xml:space="preserve">gemischtgeschlechtlichen </w:t>
            </w:r>
            <w:r w:rsidR="00A321D0">
              <w:rPr>
                <w:rFonts w:ascii="Arial" w:hAnsi="Arial" w:cs="Arial"/>
                <w:color w:val="222222"/>
                <w:lang w:val="de-DE"/>
              </w:rPr>
              <w:t>Gruppen</w:t>
            </w:r>
            <w:r>
              <w:rPr>
                <w:rFonts w:ascii="Arial" w:hAnsi="Arial" w:cs="Arial"/>
                <w:color w:val="222222"/>
                <w:lang w:val="de-DE"/>
              </w:rPr>
              <w:t xml:space="preserve"> erwerben</w:t>
            </w:r>
          </w:p>
        </w:tc>
      </w:tr>
      <w:tr w:rsidR="00D47448" w:rsidRPr="00A321D0" w14:paraId="1A06FCAA" w14:textId="77777777" w:rsidTr="00BB136E">
        <w:tc>
          <w:tcPr>
            <w:tcW w:w="9166" w:type="dxa"/>
          </w:tcPr>
          <w:p w14:paraId="151D2451" w14:textId="77777777" w:rsidR="00D47448" w:rsidRPr="00A321D0" w:rsidRDefault="00A321D0" w:rsidP="002F5863">
            <w:pPr>
              <w:pStyle w:val="Listenabsatz"/>
              <w:numPr>
                <w:ilvl w:val="0"/>
                <w:numId w:val="14"/>
              </w:numPr>
              <w:spacing w:after="0" w:line="240" w:lineRule="auto"/>
              <w:jc w:val="both"/>
              <w:rPr>
                <w:rFonts w:ascii="Arial" w:hAnsi="Arial" w:cs="Arial"/>
              </w:rPr>
            </w:pPr>
            <w:r>
              <w:rPr>
                <w:rFonts w:ascii="Arial" w:hAnsi="Arial" w:cs="Arial"/>
                <w:color w:val="222222"/>
                <w:lang w:val="de-DE"/>
              </w:rPr>
              <w:t>Verschiedene Konfliktlösungsmodelle der verschiedenen Geschlechter kennenlernen</w:t>
            </w:r>
          </w:p>
        </w:tc>
      </w:tr>
      <w:tr w:rsidR="00D47448" w:rsidRPr="00A321D0" w14:paraId="3D388F55" w14:textId="77777777" w:rsidTr="00BB136E">
        <w:tc>
          <w:tcPr>
            <w:tcW w:w="9166" w:type="dxa"/>
          </w:tcPr>
          <w:p w14:paraId="1917B2F1" w14:textId="707378AB" w:rsidR="00D47448" w:rsidRPr="00A321D0" w:rsidRDefault="00A321D0" w:rsidP="00B52345">
            <w:pPr>
              <w:pStyle w:val="Listenabsatz"/>
              <w:numPr>
                <w:ilvl w:val="0"/>
                <w:numId w:val="14"/>
              </w:numPr>
              <w:spacing w:after="0" w:line="240" w:lineRule="auto"/>
              <w:jc w:val="both"/>
              <w:rPr>
                <w:rFonts w:ascii="Arial" w:hAnsi="Arial" w:cs="Arial"/>
              </w:rPr>
            </w:pPr>
            <w:r>
              <w:rPr>
                <w:rFonts w:ascii="Arial" w:hAnsi="Arial" w:cs="Arial"/>
                <w:color w:val="222222"/>
                <w:lang w:val="de-DE"/>
              </w:rPr>
              <w:t>Wissen über Gleichstellungsgesetze erwerben und</w:t>
            </w:r>
            <w:r w:rsidR="00B52345">
              <w:rPr>
                <w:rFonts w:ascii="Arial" w:hAnsi="Arial" w:cs="Arial"/>
                <w:color w:val="222222"/>
                <w:lang w:val="de-DE"/>
              </w:rPr>
              <w:t xml:space="preserve"> vertreten</w:t>
            </w:r>
          </w:p>
        </w:tc>
      </w:tr>
      <w:tr w:rsidR="00D47448" w:rsidRPr="00A321D0" w14:paraId="43C468BD" w14:textId="77777777" w:rsidTr="00BB136E">
        <w:tc>
          <w:tcPr>
            <w:tcW w:w="9166" w:type="dxa"/>
          </w:tcPr>
          <w:p w14:paraId="3DDF8A2B" w14:textId="07FBE422" w:rsidR="00D47448" w:rsidRPr="00A321D0" w:rsidRDefault="00A321D0" w:rsidP="00B52345">
            <w:pPr>
              <w:pStyle w:val="Listenabsatz"/>
              <w:numPr>
                <w:ilvl w:val="0"/>
                <w:numId w:val="14"/>
              </w:numPr>
              <w:spacing w:after="0" w:line="240" w:lineRule="auto"/>
              <w:jc w:val="both"/>
              <w:rPr>
                <w:rFonts w:ascii="Arial" w:hAnsi="Arial" w:cs="Arial"/>
              </w:rPr>
            </w:pPr>
            <w:r>
              <w:rPr>
                <w:rFonts w:ascii="Arial" w:hAnsi="Arial" w:cs="Arial"/>
                <w:color w:val="222222"/>
                <w:lang w:val="de-DE"/>
              </w:rPr>
              <w:t xml:space="preserve">Informationen über soziale (Wohlfahrts-) Staatsstrukturen erwerben und </w:t>
            </w:r>
            <w:r w:rsidR="00B52345">
              <w:rPr>
                <w:rFonts w:ascii="Arial" w:hAnsi="Arial" w:cs="Arial"/>
                <w:color w:val="222222"/>
                <w:lang w:val="de-DE"/>
              </w:rPr>
              <w:t>anwenden</w:t>
            </w:r>
          </w:p>
        </w:tc>
      </w:tr>
      <w:tr w:rsidR="00D47448" w:rsidRPr="00A321D0" w14:paraId="65948D69" w14:textId="77777777" w:rsidTr="00BB136E">
        <w:tc>
          <w:tcPr>
            <w:tcW w:w="9166" w:type="dxa"/>
          </w:tcPr>
          <w:p w14:paraId="60F301AF" w14:textId="04A922DE" w:rsidR="00D47448" w:rsidRPr="00A321D0" w:rsidRDefault="00A321D0" w:rsidP="00B52345">
            <w:pPr>
              <w:pStyle w:val="Listenabsatz"/>
              <w:numPr>
                <w:ilvl w:val="0"/>
                <w:numId w:val="14"/>
              </w:numPr>
              <w:spacing w:after="0" w:line="240" w:lineRule="auto"/>
              <w:jc w:val="both"/>
              <w:rPr>
                <w:rFonts w:ascii="Arial" w:hAnsi="Arial" w:cs="Arial"/>
              </w:rPr>
            </w:pPr>
            <w:r>
              <w:rPr>
                <w:rFonts w:ascii="Arial" w:hAnsi="Arial" w:cs="Arial"/>
                <w:color w:val="222222"/>
                <w:lang w:val="de-DE"/>
              </w:rPr>
              <w:t xml:space="preserve">Informationen zur Arbeitssicherheit </w:t>
            </w:r>
            <w:r w:rsidR="00B52345">
              <w:rPr>
                <w:rFonts w:ascii="Arial" w:hAnsi="Arial" w:cs="Arial"/>
                <w:color w:val="222222"/>
                <w:lang w:val="de-DE"/>
              </w:rPr>
              <w:t>verstehen und anwenden</w:t>
            </w:r>
          </w:p>
        </w:tc>
      </w:tr>
      <w:tr w:rsidR="00D47448" w:rsidRPr="00A321D0" w14:paraId="53E725C9" w14:textId="77777777" w:rsidTr="00BB136E">
        <w:tc>
          <w:tcPr>
            <w:tcW w:w="9166" w:type="dxa"/>
          </w:tcPr>
          <w:p w14:paraId="0F01D222" w14:textId="77777777" w:rsidR="00D47448" w:rsidRPr="00A321D0" w:rsidRDefault="00A321D0" w:rsidP="002F5863">
            <w:pPr>
              <w:pStyle w:val="Listenabsatz"/>
              <w:numPr>
                <w:ilvl w:val="0"/>
                <w:numId w:val="14"/>
              </w:numPr>
              <w:spacing w:after="0" w:line="240" w:lineRule="auto"/>
              <w:jc w:val="both"/>
              <w:rPr>
                <w:rFonts w:ascii="Arial" w:hAnsi="Arial" w:cs="Arial"/>
              </w:rPr>
            </w:pPr>
            <w:r>
              <w:rPr>
                <w:rFonts w:ascii="Arial" w:hAnsi="Arial" w:cs="Arial"/>
                <w:color w:val="222222"/>
                <w:lang w:val="de-DE"/>
              </w:rPr>
              <w:t>Wissen über internationale Gesetzgebung erwerben</w:t>
            </w:r>
          </w:p>
        </w:tc>
      </w:tr>
      <w:tr w:rsidR="00D47448" w:rsidRPr="009C4A92" w14:paraId="7F244F09" w14:textId="77777777" w:rsidTr="00BB136E">
        <w:tc>
          <w:tcPr>
            <w:tcW w:w="9166" w:type="dxa"/>
          </w:tcPr>
          <w:p w14:paraId="65A17C24" w14:textId="5F053A48" w:rsidR="00D47448" w:rsidRPr="00A321D0" w:rsidRDefault="00A321D0" w:rsidP="00B52345">
            <w:pPr>
              <w:pStyle w:val="Listenabsatz"/>
              <w:numPr>
                <w:ilvl w:val="0"/>
                <w:numId w:val="14"/>
              </w:numPr>
              <w:spacing w:after="0" w:line="240" w:lineRule="auto"/>
              <w:jc w:val="both"/>
              <w:rPr>
                <w:rFonts w:ascii="Arial" w:hAnsi="Arial" w:cs="Arial"/>
              </w:rPr>
            </w:pPr>
            <w:r>
              <w:rPr>
                <w:rStyle w:val="shorttext"/>
                <w:rFonts w:ascii="Arial" w:hAnsi="Arial" w:cs="Arial"/>
                <w:color w:val="222222"/>
                <w:lang w:val="de-DE"/>
              </w:rPr>
              <w:t xml:space="preserve">Kenntnisse über </w:t>
            </w:r>
            <w:r w:rsidR="00B52345">
              <w:rPr>
                <w:rStyle w:val="shorttext"/>
                <w:rFonts w:ascii="Arial" w:hAnsi="Arial" w:cs="Arial"/>
                <w:color w:val="222222"/>
                <w:lang w:val="de-DE"/>
              </w:rPr>
              <w:t>Gelingen/Misslingen von</w:t>
            </w:r>
            <w:r>
              <w:rPr>
                <w:rStyle w:val="shorttext"/>
                <w:rFonts w:ascii="Arial" w:hAnsi="Arial" w:cs="Arial"/>
                <w:color w:val="222222"/>
                <w:lang w:val="de-DE"/>
              </w:rPr>
              <w:t xml:space="preserve"> Zusammenarbeit erwerben</w:t>
            </w:r>
          </w:p>
        </w:tc>
      </w:tr>
      <w:tr w:rsidR="00D47448" w:rsidRPr="00A321D0" w14:paraId="22189E73" w14:textId="77777777" w:rsidTr="00BB136E">
        <w:tc>
          <w:tcPr>
            <w:tcW w:w="9166" w:type="dxa"/>
          </w:tcPr>
          <w:p w14:paraId="2EF903EE" w14:textId="77777777" w:rsidR="00D47448" w:rsidRPr="00A321D0" w:rsidRDefault="00A321D0" w:rsidP="002F5863">
            <w:pPr>
              <w:pStyle w:val="Listenabsatz"/>
              <w:numPr>
                <w:ilvl w:val="0"/>
                <w:numId w:val="14"/>
              </w:numPr>
              <w:spacing w:after="0" w:line="240" w:lineRule="auto"/>
              <w:jc w:val="both"/>
              <w:rPr>
                <w:rFonts w:ascii="Arial" w:hAnsi="Arial" w:cs="Arial"/>
              </w:rPr>
            </w:pPr>
            <w:r>
              <w:rPr>
                <w:rStyle w:val="shorttext"/>
                <w:rFonts w:ascii="Arial" w:hAnsi="Arial" w:cs="Arial"/>
                <w:color w:val="222222"/>
                <w:lang w:val="de-DE"/>
              </w:rPr>
              <w:t>Unterschiede in kulturellen Ansätzen kennenlernen</w:t>
            </w:r>
          </w:p>
        </w:tc>
      </w:tr>
    </w:tbl>
    <w:p w14:paraId="25836537" w14:textId="77777777" w:rsidR="006037AF" w:rsidRPr="00A321D0" w:rsidRDefault="006037AF" w:rsidP="00D47448">
      <w:pPr>
        <w:pStyle w:val="Listenabsatz"/>
        <w:spacing w:before="120"/>
        <w:ind w:left="0"/>
        <w:jc w:val="both"/>
        <w:rPr>
          <w:rFonts w:ascii="Arial" w:hAnsi="Arial" w:cs="Arial"/>
          <w:i/>
          <w:sz w:val="24"/>
          <w:szCs w:val="24"/>
        </w:rPr>
      </w:pPr>
    </w:p>
    <w:p w14:paraId="3CCEB4BD" w14:textId="77777777" w:rsidR="00D47448" w:rsidRPr="00CB0B7A" w:rsidRDefault="00A321D0" w:rsidP="00D47448">
      <w:pPr>
        <w:pStyle w:val="Listenabsatz"/>
        <w:spacing w:before="120"/>
        <w:ind w:left="0"/>
        <w:jc w:val="both"/>
        <w:rPr>
          <w:rFonts w:ascii="Arial" w:hAnsi="Arial" w:cs="Arial"/>
          <w:b/>
          <w:i/>
          <w:sz w:val="24"/>
          <w:szCs w:val="24"/>
          <w:lang w:val="en-US"/>
        </w:rPr>
      </w:pPr>
      <w:r w:rsidRPr="00CB0B7A">
        <w:rPr>
          <w:rFonts w:ascii="Arial" w:hAnsi="Arial" w:cs="Arial"/>
          <w:b/>
          <w:i/>
          <w:sz w:val="24"/>
          <w:szCs w:val="24"/>
          <w:lang w:val="en-US"/>
        </w:rPr>
        <w:t>Umweltdimension</w:t>
      </w:r>
    </w:p>
    <w:tbl>
      <w:tblPr>
        <w:tblStyle w:val="Tabellenraster"/>
        <w:tblW w:w="9067" w:type="dxa"/>
        <w:tblLook w:val="04A0" w:firstRow="1" w:lastRow="0" w:firstColumn="1" w:lastColumn="0" w:noHBand="0" w:noVBand="1"/>
      </w:tblPr>
      <w:tblGrid>
        <w:gridCol w:w="9067"/>
      </w:tblGrid>
      <w:tr w:rsidR="00D47448" w:rsidRPr="00A321D0" w14:paraId="3B6A690F" w14:textId="77777777" w:rsidTr="00B52345">
        <w:tc>
          <w:tcPr>
            <w:tcW w:w="9067" w:type="dxa"/>
          </w:tcPr>
          <w:p w14:paraId="60F8949E" w14:textId="77777777" w:rsidR="00D47448" w:rsidRPr="00A321D0" w:rsidRDefault="00A321D0" w:rsidP="002F5863">
            <w:pPr>
              <w:pStyle w:val="Listenabsatz"/>
              <w:numPr>
                <w:ilvl w:val="0"/>
                <w:numId w:val="15"/>
              </w:numPr>
              <w:spacing w:after="0" w:line="240" w:lineRule="auto"/>
              <w:jc w:val="both"/>
              <w:rPr>
                <w:rFonts w:ascii="Arial" w:hAnsi="Arial" w:cs="Arial"/>
              </w:rPr>
            </w:pPr>
            <w:r>
              <w:rPr>
                <w:rFonts w:ascii="Arial" w:hAnsi="Arial" w:cs="Arial"/>
                <w:color w:val="222222"/>
                <w:lang w:val="de-DE"/>
              </w:rPr>
              <w:t>Faktoren / Bedrohungen, die die Optimierung von Zeit und Ressourcen in der Logistikkette beeinflussen, identifizieren</w:t>
            </w:r>
          </w:p>
        </w:tc>
      </w:tr>
      <w:tr w:rsidR="00D47448" w:rsidRPr="00A321D0" w14:paraId="3AD14941" w14:textId="77777777" w:rsidTr="00B52345">
        <w:tc>
          <w:tcPr>
            <w:tcW w:w="9067" w:type="dxa"/>
          </w:tcPr>
          <w:p w14:paraId="7C4D415B" w14:textId="77777777" w:rsidR="00D47448" w:rsidRPr="00A321D0" w:rsidRDefault="00A321D0" w:rsidP="002F5863">
            <w:pPr>
              <w:pStyle w:val="Listenabsatz"/>
              <w:numPr>
                <w:ilvl w:val="0"/>
                <w:numId w:val="15"/>
              </w:numPr>
              <w:spacing w:after="0" w:line="240" w:lineRule="auto"/>
              <w:jc w:val="both"/>
              <w:rPr>
                <w:rFonts w:ascii="Arial" w:hAnsi="Arial" w:cs="Arial"/>
              </w:rPr>
            </w:pPr>
            <w:r>
              <w:rPr>
                <w:rFonts w:ascii="Arial" w:hAnsi="Arial" w:cs="Arial"/>
                <w:color w:val="222222"/>
                <w:lang w:val="de-DE"/>
              </w:rPr>
              <w:t>Regeln für Pooling-Praktiken zwischen Kunden in der Spedition identifizieren</w:t>
            </w:r>
          </w:p>
        </w:tc>
      </w:tr>
      <w:tr w:rsidR="00D47448" w:rsidRPr="00A321D0" w14:paraId="7292FB3A" w14:textId="77777777" w:rsidTr="00B52345">
        <w:tc>
          <w:tcPr>
            <w:tcW w:w="9067" w:type="dxa"/>
          </w:tcPr>
          <w:p w14:paraId="09F40C92" w14:textId="16025BB5" w:rsidR="00D47448" w:rsidRPr="00A321D0" w:rsidRDefault="00B52345" w:rsidP="00B52345">
            <w:pPr>
              <w:pStyle w:val="Listenabsatz"/>
              <w:numPr>
                <w:ilvl w:val="0"/>
                <w:numId w:val="15"/>
              </w:numPr>
              <w:spacing w:after="0" w:line="240" w:lineRule="auto"/>
              <w:jc w:val="both"/>
              <w:rPr>
                <w:rFonts w:ascii="Arial" w:hAnsi="Arial" w:cs="Arial"/>
              </w:rPr>
            </w:pPr>
            <w:r>
              <w:rPr>
                <w:rStyle w:val="shorttext"/>
                <w:rFonts w:ascii="Arial" w:hAnsi="Arial" w:cs="Arial"/>
                <w:color w:val="222222"/>
                <w:lang w:val="de-DE"/>
              </w:rPr>
              <w:t>Neues über Energieverbrauch und -</w:t>
            </w:r>
            <w:r w:rsidR="00A321D0">
              <w:rPr>
                <w:rStyle w:val="shorttext"/>
                <w:rFonts w:ascii="Arial" w:hAnsi="Arial" w:cs="Arial"/>
                <w:color w:val="222222"/>
                <w:lang w:val="de-DE"/>
              </w:rPr>
              <w:t>bewertung lernen</w:t>
            </w:r>
          </w:p>
        </w:tc>
      </w:tr>
      <w:tr w:rsidR="00D47448" w:rsidRPr="00A321D0" w14:paraId="6695FEF4" w14:textId="77777777" w:rsidTr="00B52345">
        <w:tc>
          <w:tcPr>
            <w:tcW w:w="9067" w:type="dxa"/>
          </w:tcPr>
          <w:p w14:paraId="0BBCD723" w14:textId="574642F4" w:rsidR="00D47448" w:rsidRPr="00A321D0" w:rsidRDefault="00C026F4" w:rsidP="00C026F4">
            <w:pPr>
              <w:pStyle w:val="Listenabsatz"/>
              <w:numPr>
                <w:ilvl w:val="0"/>
                <w:numId w:val="15"/>
              </w:numPr>
              <w:spacing w:after="0" w:line="240" w:lineRule="auto"/>
              <w:jc w:val="both"/>
              <w:rPr>
                <w:rFonts w:ascii="Arial" w:hAnsi="Arial" w:cs="Arial"/>
              </w:rPr>
            </w:pPr>
            <w:r>
              <w:rPr>
                <w:rStyle w:val="shorttext"/>
                <w:rFonts w:ascii="Arial" w:hAnsi="Arial" w:cs="Arial"/>
                <w:color w:val="222222"/>
                <w:lang w:val="de-DE"/>
              </w:rPr>
              <w:t>Kenntnisse ü</w:t>
            </w:r>
            <w:r w:rsidR="00A321D0">
              <w:rPr>
                <w:rStyle w:val="shorttext"/>
                <w:rFonts w:ascii="Arial" w:hAnsi="Arial" w:cs="Arial"/>
                <w:color w:val="222222"/>
                <w:lang w:val="de-DE"/>
              </w:rPr>
              <w:t xml:space="preserve">ber die </w:t>
            </w:r>
            <w:r>
              <w:rPr>
                <w:rStyle w:val="shorttext"/>
                <w:rFonts w:ascii="Arial" w:hAnsi="Arial" w:cs="Arial"/>
                <w:color w:val="222222"/>
                <w:lang w:val="de-DE"/>
              </w:rPr>
              <w:t xml:space="preserve">Verfahren der </w:t>
            </w:r>
            <w:r w:rsidR="00A321D0">
              <w:rPr>
                <w:rStyle w:val="shorttext"/>
                <w:rFonts w:ascii="Arial" w:hAnsi="Arial" w:cs="Arial"/>
                <w:color w:val="222222"/>
                <w:lang w:val="de-DE"/>
              </w:rPr>
              <w:t xml:space="preserve">Bewertung von Lebenszyklusprodukten </w:t>
            </w:r>
            <w:r>
              <w:rPr>
                <w:rStyle w:val="shorttext"/>
                <w:rFonts w:ascii="Arial" w:hAnsi="Arial" w:cs="Arial"/>
                <w:color w:val="222222"/>
                <w:lang w:val="de-DE"/>
              </w:rPr>
              <w:t>erwerben</w:t>
            </w:r>
          </w:p>
        </w:tc>
      </w:tr>
      <w:tr w:rsidR="00D47448" w:rsidRPr="00A321D0" w14:paraId="1DAE7E1F" w14:textId="77777777" w:rsidTr="00B52345">
        <w:tc>
          <w:tcPr>
            <w:tcW w:w="9067" w:type="dxa"/>
          </w:tcPr>
          <w:p w14:paraId="2362BB0C" w14:textId="77777777" w:rsidR="00D47448" w:rsidRPr="00A321D0" w:rsidRDefault="00A321D0" w:rsidP="002F5863">
            <w:pPr>
              <w:pStyle w:val="Listenabsatz"/>
              <w:numPr>
                <w:ilvl w:val="0"/>
                <w:numId w:val="15"/>
              </w:numPr>
              <w:spacing w:after="0" w:line="240" w:lineRule="auto"/>
              <w:jc w:val="both"/>
              <w:rPr>
                <w:rFonts w:ascii="Arial" w:hAnsi="Arial" w:cs="Arial"/>
              </w:rPr>
            </w:pPr>
            <w:r>
              <w:rPr>
                <w:rFonts w:ascii="Arial" w:hAnsi="Arial" w:cs="Arial"/>
                <w:color w:val="222222"/>
                <w:lang w:val="de-DE"/>
              </w:rPr>
              <w:t>Wissen über Gesundheitspflege durch Ernährung erwerben</w:t>
            </w:r>
          </w:p>
        </w:tc>
      </w:tr>
      <w:tr w:rsidR="00D47448" w:rsidRPr="006508F5" w14:paraId="2B63F298" w14:textId="77777777" w:rsidTr="00B52345">
        <w:tc>
          <w:tcPr>
            <w:tcW w:w="9067" w:type="dxa"/>
          </w:tcPr>
          <w:p w14:paraId="4A293F08" w14:textId="77777777" w:rsidR="00D47448" w:rsidRPr="006508F5" w:rsidRDefault="006508F5" w:rsidP="002F5863">
            <w:pPr>
              <w:pStyle w:val="Listenabsatz"/>
              <w:numPr>
                <w:ilvl w:val="0"/>
                <w:numId w:val="15"/>
              </w:numPr>
              <w:spacing w:after="0" w:line="240" w:lineRule="auto"/>
              <w:jc w:val="both"/>
              <w:rPr>
                <w:rFonts w:ascii="Arial" w:hAnsi="Arial" w:cs="Arial"/>
              </w:rPr>
            </w:pPr>
            <w:r>
              <w:rPr>
                <w:rFonts w:ascii="Arial" w:hAnsi="Arial" w:cs="Arial"/>
                <w:color w:val="222222"/>
                <w:lang w:val="de-DE"/>
              </w:rPr>
              <w:t>Mehr über Zusammenhänge zwischen Gesundheit und Landwirtschaft erfahren</w:t>
            </w:r>
          </w:p>
        </w:tc>
      </w:tr>
      <w:tr w:rsidR="00D47448" w:rsidRPr="006508F5" w14:paraId="284084B0" w14:textId="77777777" w:rsidTr="00B52345">
        <w:tc>
          <w:tcPr>
            <w:tcW w:w="9067" w:type="dxa"/>
          </w:tcPr>
          <w:p w14:paraId="345E7F25" w14:textId="77777777" w:rsidR="00D47448" w:rsidRPr="006508F5" w:rsidRDefault="006508F5" w:rsidP="002F5863">
            <w:pPr>
              <w:pStyle w:val="Listenabsatz"/>
              <w:numPr>
                <w:ilvl w:val="0"/>
                <w:numId w:val="15"/>
              </w:numPr>
              <w:spacing w:after="0" w:line="240" w:lineRule="auto"/>
              <w:jc w:val="both"/>
              <w:rPr>
                <w:rFonts w:ascii="Arial" w:hAnsi="Arial" w:cs="Arial"/>
              </w:rPr>
            </w:pPr>
            <w:r>
              <w:rPr>
                <w:rFonts w:ascii="Arial" w:hAnsi="Arial" w:cs="Arial"/>
                <w:color w:val="222222"/>
                <w:lang w:val="de-DE"/>
              </w:rPr>
              <w:lastRenderedPageBreak/>
              <w:t>Informationen über giftige Substanzen erwerben und verarbeiten</w:t>
            </w:r>
          </w:p>
        </w:tc>
      </w:tr>
      <w:tr w:rsidR="00D47448" w:rsidRPr="006508F5" w14:paraId="7DA0DAA6" w14:textId="77777777" w:rsidTr="00B52345">
        <w:tc>
          <w:tcPr>
            <w:tcW w:w="9067" w:type="dxa"/>
          </w:tcPr>
          <w:p w14:paraId="4E2F0A09" w14:textId="77777777" w:rsidR="00D47448" w:rsidRPr="006508F5" w:rsidRDefault="006508F5" w:rsidP="002F5863">
            <w:pPr>
              <w:pStyle w:val="Listenabsatz"/>
              <w:numPr>
                <w:ilvl w:val="0"/>
                <w:numId w:val="15"/>
              </w:numPr>
              <w:spacing w:after="0" w:line="240" w:lineRule="auto"/>
              <w:jc w:val="both"/>
              <w:rPr>
                <w:rFonts w:ascii="Arial" w:hAnsi="Arial" w:cs="Arial"/>
              </w:rPr>
            </w:pPr>
            <w:r>
              <w:rPr>
                <w:rFonts w:ascii="Arial" w:hAnsi="Arial" w:cs="Arial"/>
                <w:color w:val="222222"/>
                <w:lang w:val="de-DE"/>
              </w:rPr>
              <w:t>Wissen über Produktions- und Verbrauchsprozesse erwerben</w:t>
            </w:r>
          </w:p>
        </w:tc>
      </w:tr>
      <w:tr w:rsidR="00D47448" w:rsidRPr="009144F8" w14:paraId="22B027C5" w14:textId="77777777" w:rsidTr="00B52345">
        <w:tc>
          <w:tcPr>
            <w:tcW w:w="9067" w:type="dxa"/>
          </w:tcPr>
          <w:p w14:paraId="1EF11B47" w14:textId="77777777" w:rsidR="00D47448" w:rsidRPr="009C4A92" w:rsidRDefault="006508F5" w:rsidP="002F5863">
            <w:pPr>
              <w:pStyle w:val="Listenabsatz"/>
              <w:numPr>
                <w:ilvl w:val="0"/>
                <w:numId w:val="15"/>
              </w:numPr>
              <w:spacing w:after="0" w:line="240" w:lineRule="auto"/>
              <w:jc w:val="both"/>
              <w:rPr>
                <w:rFonts w:ascii="Arial" w:hAnsi="Arial" w:cs="Arial"/>
                <w:lang w:val="en-GB"/>
              </w:rPr>
            </w:pPr>
            <w:r>
              <w:rPr>
                <w:rFonts w:ascii="Arial" w:hAnsi="Arial" w:cs="Arial"/>
                <w:color w:val="222222"/>
                <w:lang w:val="de-DE"/>
              </w:rPr>
              <w:t>Kenntnisse über Umweltschutzgesetze erwerben</w:t>
            </w:r>
          </w:p>
        </w:tc>
      </w:tr>
      <w:tr w:rsidR="00D47448" w:rsidRPr="009C4A92" w14:paraId="225ECFDD" w14:textId="77777777" w:rsidTr="00B52345">
        <w:tc>
          <w:tcPr>
            <w:tcW w:w="9067" w:type="dxa"/>
          </w:tcPr>
          <w:p w14:paraId="5AF27427" w14:textId="0AC14596" w:rsidR="00D47448" w:rsidRPr="006508F5" w:rsidRDefault="006508F5" w:rsidP="002F5863">
            <w:pPr>
              <w:pStyle w:val="Listenabsatz"/>
              <w:numPr>
                <w:ilvl w:val="0"/>
                <w:numId w:val="15"/>
              </w:numPr>
              <w:spacing w:after="0" w:line="240" w:lineRule="auto"/>
              <w:jc w:val="both"/>
              <w:rPr>
                <w:rFonts w:ascii="Arial" w:hAnsi="Arial" w:cs="Arial"/>
              </w:rPr>
            </w:pPr>
            <w:r>
              <w:rPr>
                <w:rFonts w:ascii="Arial" w:hAnsi="Arial" w:cs="Arial"/>
                <w:color w:val="222222"/>
                <w:lang w:val="de-DE"/>
              </w:rPr>
              <w:t>Mehr</w:t>
            </w:r>
            <w:r w:rsidR="00C026F4">
              <w:rPr>
                <w:rFonts w:ascii="Arial" w:hAnsi="Arial" w:cs="Arial"/>
                <w:color w:val="222222"/>
                <w:lang w:val="de-DE"/>
              </w:rPr>
              <w:t xml:space="preserve"> über Umweltschutztechnologien e</w:t>
            </w:r>
            <w:r>
              <w:rPr>
                <w:rFonts w:ascii="Arial" w:hAnsi="Arial" w:cs="Arial"/>
                <w:color w:val="222222"/>
                <w:lang w:val="de-DE"/>
              </w:rPr>
              <w:t>rfahren</w:t>
            </w:r>
          </w:p>
        </w:tc>
      </w:tr>
      <w:tr w:rsidR="00D47448" w:rsidRPr="009144F8" w14:paraId="393A2369" w14:textId="77777777" w:rsidTr="00B52345">
        <w:tc>
          <w:tcPr>
            <w:tcW w:w="9067" w:type="dxa"/>
          </w:tcPr>
          <w:p w14:paraId="2A592701" w14:textId="77777777" w:rsidR="00D47448" w:rsidRPr="009C4A92" w:rsidRDefault="006508F5" w:rsidP="002F5863">
            <w:pPr>
              <w:pStyle w:val="Listenabsatz"/>
              <w:numPr>
                <w:ilvl w:val="0"/>
                <w:numId w:val="15"/>
              </w:numPr>
              <w:spacing w:after="0" w:line="240" w:lineRule="auto"/>
              <w:jc w:val="both"/>
              <w:rPr>
                <w:rFonts w:ascii="Arial" w:hAnsi="Arial" w:cs="Arial"/>
                <w:lang w:val="en-GB"/>
              </w:rPr>
            </w:pPr>
            <w:r>
              <w:rPr>
                <w:rFonts w:ascii="Arial" w:hAnsi="Arial" w:cs="Arial"/>
                <w:color w:val="222222"/>
                <w:lang w:val="de-DE"/>
              </w:rPr>
              <w:t>Wissen über Umweltmanagement erwerben</w:t>
            </w:r>
          </w:p>
        </w:tc>
      </w:tr>
      <w:tr w:rsidR="00D47448" w:rsidRPr="006508F5" w14:paraId="2996D813" w14:textId="77777777" w:rsidTr="00B52345">
        <w:tc>
          <w:tcPr>
            <w:tcW w:w="9067" w:type="dxa"/>
          </w:tcPr>
          <w:p w14:paraId="066D4904" w14:textId="77777777" w:rsidR="00D47448" w:rsidRPr="006508F5" w:rsidRDefault="006508F5" w:rsidP="002F5863">
            <w:pPr>
              <w:pStyle w:val="Listenabsatz"/>
              <w:numPr>
                <w:ilvl w:val="0"/>
                <w:numId w:val="15"/>
              </w:numPr>
              <w:spacing w:after="0" w:line="240" w:lineRule="auto"/>
              <w:jc w:val="both"/>
              <w:rPr>
                <w:rFonts w:ascii="Arial" w:hAnsi="Arial" w:cs="Arial"/>
              </w:rPr>
            </w:pPr>
            <w:r>
              <w:rPr>
                <w:rFonts w:ascii="Arial" w:hAnsi="Arial" w:cs="Arial"/>
                <w:color w:val="222222"/>
                <w:lang w:val="de-DE"/>
              </w:rPr>
              <w:t>Das Nachhaltigkeitskonzept kennenlernen</w:t>
            </w:r>
          </w:p>
        </w:tc>
      </w:tr>
      <w:tr w:rsidR="00D47448" w:rsidRPr="006508F5" w14:paraId="6F5C01C6" w14:textId="77777777" w:rsidTr="00B52345">
        <w:tc>
          <w:tcPr>
            <w:tcW w:w="9067" w:type="dxa"/>
          </w:tcPr>
          <w:p w14:paraId="1AEC1E88" w14:textId="53B64E1A" w:rsidR="00D47448" w:rsidRPr="006508F5" w:rsidRDefault="008E5E06" w:rsidP="002F5863">
            <w:pPr>
              <w:pStyle w:val="Listenabsatz"/>
              <w:numPr>
                <w:ilvl w:val="0"/>
                <w:numId w:val="15"/>
              </w:numPr>
              <w:spacing w:after="0" w:line="240" w:lineRule="auto"/>
              <w:jc w:val="both"/>
              <w:rPr>
                <w:rFonts w:ascii="Arial" w:hAnsi="Arial" w:cs="Arial"/>
              </w:rPr>
            </w:pPr>
            <w:r>
              <w:rPr>
                <w:rFonts w:ascii="Arial" w:hAnsi="Arial" w:cs="Arial"/>
                <w:color w:val="222222"/>
                <w:lang w:val="de-DE"/>
              </w:rPr>
              <w:t>M</w:t>
            </w:r>
            <w:r w:rsidR="006508F5">
              <w:rPr>
                <w:rFonts w:ascii="Arial" w:hAnsi="Arial" w:cs="Arial"/>
                <w:color w:val="222222"/>
                <w:lang w:val="de-DE"/>
              </w:rPr>
              <w:t xml:space="preserve">ehr über Rohstoffeingaben und </w:t>
            </w:r>
            <w:r w:rsidR="00C026F4">
              <w:rPr>
                <w:rFonts w:ascii="Arial" w:hAnsi="Arial" w:cs="Arial"/>
                <w:color w:val="222222"/>
                <w:lang w:val="de-DE"/>
              </w:rPr>
              <w:t>-</w:t>
            </w:r>
            <w:r w:rsidR="006508F5">
              <w:rPr>
                <w:rFonts w:ascii="Arial" w:hAnsi="Arial" w:cs="Arial"/>
                <w:color w:val="222222"/>
                <w:lang w:val="de-DE"/>
              </w:rPr>
              <w:t>bewertungen</w:t>
            </w:r>
            <w:r>
              <w:rPr>
                <w:rFonts w:ascii="Arial" w:hAnsi="Arial" w:cs="Arial"/>
                <w:color w:val="222222"/>
                <w:lang w:val="de-DE"/>
              </w:rPr>
              <w:t xml:space="preserve"> erfahren</w:t>
            </w:r>
          </w:p>
        </w:tc>
      </w:tr>
      <w:tr w:rsidR="00D47448" w:rsidRPr="008E5E06" w14:paraId="67317068" w14:textId="77777777" w:rsidTr="00B52345">
        <w:tc>
          <w:tcPr>
            <w:tcW w:w="9067" w:type="dxa"/>
          </w:tcPr>
          <w:p w14:paraId="37BCF5E0" w14:textId="5A7F8740" w:rsidR="00D47448" w:rsidRPr="008E5E06" w:rsidRDefault="008E5E06" w:rsidP="0055127C">
            <w:pPr>
              <w:pStyle w:val="Listenabsatz"/>
              <w:numPr>
                <w:ilvl w:val="0"/>
                <w:numId w:val="15"/>
              </w:numPr>
              <w:spacing w:after="0" w:line="240" w:lineRule="auto"/>
              <w:jc w:val="both"/>
              <w:rPr>
                <w:rFonts w:ascii="Arial" w:hAnsi="Arial" w:cs="Arial"/>
              </w:rPr>
            </w:pPr>
            <w:r>
              <w:rPr>
                <w:rFonts w:ascii="Arial" w:hAnsi="Arial" w:cs="Arial"/>
                <w:color w:val="222222"/>
                <w:lang w:val="de-DE"/>
              </w:rPr>
              <w:t>Informationen zu wichtigen Faktorenbewertungen für städtische Regionen (Gebäude, Verkehr, Energie usw.)</w:t>
            </w:r>
            <w:r w:rsidR="00C026F4">
              <w:rPr>
                <w:rFonts w:ascii="Arial" w:hAnsi="Arial" w:cs="Arial"/>
                <w:color w:val="222222"/>
                <w:lang w:val="de-DE"/>
              </w:rPr>
              <w:t>,</w:t>
            </w:r>
            <w:r>
              <w:rPr>
                <w:rFonts w:ascii="Arial" w:hAnsi="Arial" w:cs="Arial"/>
                <w:color w:val="222222"/>
                <w:lang w:val="de-DE"/>
              </w:rPr>
              <w:t xml:space="preserve"> </w:t>
            </w:r>
            <w:r w:rsidR="0055127C">
              <w:rPr>
                <w:rFonts w:ascii="Arial" w:hAnsi="Arial" w:cs="Arial"/>
                <w:color w:val="222222"/>
                <w:lang w:val="de-DE"/>
              </w:rPr>
              <w:t>E</w:t>
            </w:r>
            <w:r>
              <w:rPr>
                <w:rFonts w:ascii="Arial" w:hAnsi="Arial" w:cs="Arial"/>
                <w:color w:val="222222"/>
                <w:lang w:val="de-DE"/>
              </w:rPr>
              <w:t>rfassung und Verarbeitung</w:t>
            </w:r>
          </w:p>
        </w:tc>
      </w:tr>
    </w:tbl>
    <w:p w14:paraId="6EB24468" w14:textId="77777777" w:rsidR="00D47448" w:rsidRPr="008E5E06" w:rsidRDefault="00D47448" w:rsidP="00D47448">
      <w:pPr>
        <w:spacing w:before="120" w:after="0"/>
        <w:jc w:val="both"/>
        <w:rPr>
          <w:rFonts w:ascii="Arial" w:hAnsi="Arial" w:cs="Arial"/>
          <w:b/>
          <w:sz w:val="24"/>
          <w:szCs w:val="24"/>
        </w:rPr>
      </w:pPr>
    </w:p>
    <w:p w14:paraId="47F748EF" w14:textId="77777777" w:rsidR="006037AF" w:rsidRPr="008E5E06" w:rsidRDefault="006037AF" w:rsidP="00D47448">
      <w:pPr>
        <w:spacing w:before="120" w:after="0"/>
        <w:jc w:val="both"/>
        <w:rPr>
          <w:rFonts w:ascii="Arial" w:hAnsi="Arial" w:cs="Arial"/>
          <w:b/>
          <w:sz w:val="24"/>
          <w:szCs w:val="24"/>
        </w:rPr>
      </w:pPr>
    </w:p>
    <w:p w14:paraId="74B5DC1A" w14:textId="77777777" w:rsidR="00D47448" w:rsidRPr="006037AF" w:rsidRDefault="008E5E06" w:rsidP="00D47448">
      <w:pPr>
        <w:spacing w:before="120" w:after="0"/>
        <w:jc w:val="both"/>
        <w:rPr>
          <w:rFonts w:ascii="Arial" w:hAnsi="Arial" w:cs="Arial"/>
          <w:b/>
          <w:sz w:val="24"/>
          <w:szCs w:val="24"/>
          <w:lang w:val="en-US"/>
        </w:rPr>
      </w:pPr>
      <w:r>
        <w:rPr>
          <w:rFonts w:ascii="Arial" w:hAnsi="Arial" w:cs="Arial"/>
          <w:b/>
          <w:sz w:val="24"/>
          <w:szCs w:val="24"/>
          <w:lang w:val="en-US"/>
        </w:rPr>
        <w:t>Bewertung</w:t>
      </w:r>
    </w:p>
    <w:p w14:paraId="7FC9C522" w14:textId="77777777" w:rsidR="00D47448" w:rsidRPr="00CB0B7A" w:rsidRDefault="008E5E06" w:rsidP="00D47448">
      <w:pPr>
        <w:spacing w:before="120" w:after="0"/>
        <w:jc w:val="both"/>
        <w:rPr>
          <w:rFonts w:ascii="Arial" w:hAnsi="Arial" w:cs="Arial"/>
          <w:b/>
          <w:i/>
          <w:sz w:val="24"/>
          <w:szCs w:val="24"/>
          <w:lang w:val="en-US"/>
        </w:rPr>
      </w:pPr>
      <w:r w:rsidRPr="00CB0B7A">
        <w:rPr>
          <w:rFonts w:ascii="Arial" w:hAnsi="Arial" w:cs="Arial"/>
          <w:b/>
          <w:i/>
          <w:sz w:val="24"/>
          <w:szCs w:val="24"/>
          <w:lang w:val="en-US"/>
        </w:rPr>
        <w:t>Wirtschaftliche Dimension</w:t>
      </w:r>
    </w:p>
    <w:tbl>
      <w:tblPr>
        <w:tblStyle w:val="Tabellenraster"/>
        <w:tblW w:w="0" w:type="auto"/>
        <w:tblLook w:val="04A0" w:firstRow="1" w:lastRow="0" w:firstColumn="1" w:lastColumn="0" w:noHBand="0" w:noVBand="1"/>
      </w:tblPr>
      <w:tblGrid>
        <w:gridCol w:w="9060"/>
      </w:tblGrid>
      <w:tr w:rsidR="00D47448" w:rsidRPr="008E5E06" w14:paraId="63FCA28B" w14:textId="77777777" w:rsidTr="00BB136E">
        <w:tc>
          <w:tcPr>
            <w:tcW w:w="9166" w:type="dxa"/>
          </w:tcPr>
          <w:p w14:paraId="7A9C9492" w14:textId="77777777" w:rsidR="00D47448" w:rsidRPr="00C026F4" w:rsidRDefault="008E5E06" w:rsidP="002F5863">
            <w:pPr>
              <w:pStyle w:val="Listenabsatz"/>
              <w:numPr>
                <w:ilvl w:val="0"/>
                <w:numId w:val="16"/>
              </w:numPr>
              <w:spacing w:after="0" w:line="240" w:lineRule="auto"/>
              <w:jc w:val="both"/>
              <w:rPr>
                <w:rFonts w:ascii="Arial" w:hAnsi="Arial" w:cs="Arial"/>
              </w:rPr>
            </w:pPr>
            <w:r w:rsidRPr="00C026F4">
              <w:rPr>
                <w:rFonts w:ascii="Arial" w:hAnsi="Arial" w:cs="Arial"/>
                <w:color w:val="222222"/>
              </w:rPr>
              <w:t>Ü</w:t>
            </w:r>
            <w:r w:rsidRPr="00C026F4">
              <w:rPr>
                <w:rFonts w:ascii="Arial" w:hAnsi="Arial" w:cs="Arial"/>
                <w:color w:val="222222"/>
                <w:lang w:val="de-DE"/>
              </w:rPr>
              <w:t>ber den wesentlichen Faktor der Globalisierung und ihre Auswirkungen auf den Beruf des Speditionskaufmanns nachdenken</w:t>
            </w:r>
          </w:p>
        </w:tc>
      </w:tr>
      <w:tr w:rsidR="00D47448" w:rsidRPr="008E5E06" w14:paraId="5A8F0C5C" w14:textId="77777777" w:rsidTr="00BB136E">
        <w:tc>
          <w:tcPr>
            <w:tcW w:w="9166" w:type="dxa"/>
          </w:tcPr>
          <w:p w14:paraId="6DF491EC" w14:textId="77777777" w:rsidR="00D47448" w:rsidRPr="00C026F4" w:rsidRDefault="008E5E06" w:rsidP="002F5863">
            <w:pPr>
              <w:pStyle w:val="Listenabsatz"/>
              <w:numPr>
                <w:ilvl w:val="0"/>
                <w:numId w:val="16"/>
              </w:numPr>
              <w:spacing w:after="0" w:line="240" w:lineRule="auto"/>
              <w:jc w:val="both"/>
              <w:rPr>
                <w:rFonts w:ascii="Arial" w:hAnsi="Arial" w:cs="Arial"/>
              </w:rPr>
            </w:pPr>
            <w:r w:rsidRPr="00C026F4">
              <w:rPr>
                <w:rFonts w:ascii="Arial" w:hAnsi="Arial" w:cs="Arial"/>
                <w:color w:val="222222"/>
                <w:lang w:val="de-DE"/>
              </w:rPr>
              <w:t>Über die Interaktion mit anderen verwandten Berufen in der Transportkette nachdenken, um einen reibungslosen Arbeitsablauf zu ermöglichen</w:t>
            </w:r>
          </w:p>
        </w:tc>
      </w:tr>
      <w:tr w:rsidR="00D47448" w:rsidRPr="008E5E06" w14:paraId="1386EEFA" w14:textId="77777777" w:rsidTr="00BB136E">
        <w:tc>
          <w:tcPr>
            <w:tcW w:w="9166" w:type="dxa"/>
          </w:tcPr>
          <w:p w14:paraId="3CDA088D" w14:textId="37A69EA5" w:rsidR="00D47448" w:rsidRPr="00C026F4" w:rsidRDefault="00C026F4" w:rsidP="008E5E06">
            <w:pPr>
              <w:pStyle w:val="Listenabsatz"/>
              <w:numPr>
                <w:ilvl w:val="0"/>
                <w:numId w:val="16"/>
              </w:numPr>
              <w:spacing w:after="0" w:line="240" w:lineRule="auto"/>
              <w:jc w:val="both"/>
              <w:rPr>
                <w:rFonts w:ascii="Arial" w:hAnsi="Arial" w:cs="Arial"/>
              </w:rPr>
            </w:pPr>
            <w:r w:rsidRPr="00C026F4">
              <w:rPr>
                <w:rFonts w:ascii="Arial" w:hAnsi="Arial" w:cs="Arial"/>
              </w:rPr>
              <w:t>In fundierter Form zur technologischen Revolution und den Vorteilen für das Frachtmanagement Stellung nehmen.</w:t>
            </w:r>
          </w:p>
        </w:tc>
      </w:tr>
      <w:tr w:rsidR="00D47448" w:rsidRPr="008E5E06" w14:paraId="770B690C" w14:textId="77777777" w:rsidTr="00BB136E">
        <w:tc>
          <w:tcPr>
            <w:tcW w:w="9166" w:type="dxa"/>
          </w:tcPr>
          <w:p w14:paraId="3A8AB9EC" w14:textId="43A9B7E0" w:rsidR="00D47448" w:rsidRPr="00C026F4" w:rsidRDefault="00C026F4" w:rsidP="00C026F4">
            <w:pPr>
              <w:pStyle w:val="Listenabsatz"/>
              <w:numPr>
                <w:ilvl w:val="0"/>
                <w:numId w:val="16"/>
              </w:numPr>
              <w:spacing w:after="0" w:line="240" w:lineRule="auto"/>
              <w:jc w:val="both"/>
              <w:rPr>
                <w:rFonts w:ascii="Arial" w:hAnsi="Arial" w:cs="Arial"/>
              </w:rPr>
            </w:pPr>
            <w:r w:rsidRPr="00C026F4">
              <w:rPr>
                <w:rFonts w:ascii="Arial" w:hAnsi="Arial" w:cs="Arial"/>
              </w:rPr>
              <w:t>Die politischen und wirtschaftlichen Beziehungen zwischen den Ländern und die möglichen Wechselwirkungen mit dem Verkehrsnetz reflektieren. Entwickeln von Szenarien um Dimensionen und Auswirkungen dieses Begriffs zu erkennen.</w:t>
            </w:r>
          </w:p>
        </w:tc>
      </w:tr>
      <w:tr w:rsidR="00D47448" w:rsidRPr="008E5E06" w14:paraId="5EB4E281" w14:textId="77777777" w:rsidTr="00BB136E">
        <w:tc>
          <w:tcPr>
            <w:tcW w:w="9166" w:type="dxa"/>
          </w:tcPr>
          <w:p w14:paraId="0BC9FB28" w14:textId="4E8C57F0" w:rsidR="00D47448" w:rsidRPr="00C026F4" w:rsidRDefault="00C026F4" w:rsidP="002F5863">
            <w:pPr>
              <w:pStyle w:val="Listenabsatz"/>
              <w:numPr>
                <w:ilvl w:val="0"/>
                <w:numId w:val="16"/>
              </w:numPr>
              <w:spacing w:after="0" w:line="240" w:lineRule="auto"/>
              <w:jc w:val="both"/>
              <w:rPr>
                <w:rFonts w:ascii="Arial" w:hAnsi="Arial" w:cs="Arial"/>
              </w:rPr>
            </w:pPr>
            <w:r w:rsidRPr="00C026F4">
              <w:rPr>
                <w:rFonts w:ascii="Arial" w:hAnsi="Arial" w:cs="Arial"/>
              </w:rPr>
              <w:t>Über die große Bedeutung</w:t>
            </w:r>
            <w:r w:rsidR="008E5E06" w:rsidRPr="00C026F4">
              <w:rPr>
                <w:rFonts w:ascii="Arial" w:hAnsi="Arial" w:cs="Arial"/>
                <w:color w:val="222222"/>
                <w:lang w:val="de-DE"/>
              </w:rPr>
              <w:t xml:space="preserve"> der Fähigkeit der multifaktoriellen Entscheidungsfindung des Sachbearbeiters nach</w:t>
            </w:r>
            <w:r w:rsidRPr="00C026F4">
              <w:rPr>
                <w:rFonts w:ascii="Arial" w:hAnsi="Arial" w:cs="Arial"/>
                <w:color w:val="222222"/>
                <w:lang w:val="de-DE"/>
              </w:rPr>
              <w:t>denken.</w:t>
            </w:r>
          </w:p>
        </w:tc>
      </w:tr>
      <w:tr w:rsidR="00D47448" w:rsidRPr="008E5E06" w14:paraId="43F5F742" w14:textId="77777777" w:rsidTr="00BB136E">
        <w:tc>
          <w:tcPr>
            <w:tcW w:w="9166" w:type="dxa"/>
          </w:tcPr>
          <w:p w14:paraId="5C6258CF" w14:textId="6B6C9CD0" w:rsidR="00D47448" w:rsidRPr="00C026F4" w:rsidRDefault="00C026F4" w:rsidP="00C026F4">
            <w:pPr>
              <w:pStyle w:val="Listenabsatz"/>
              <w:numPr>
                <w:ilvl w:val="0"/>
                <w:numId w:val="16"/>
              </w:numPr>
              <w:spacing w:after="0" w:line="240" w:lineRule="auto"/>
              <w:jc w:val="both"/>
              <w:rPr>
                <w:rFonts w:ascii="Arial" w:hAnsi="Arial" w:cs="Arial"/>
              </w:rPr>
            </w:pPr>
            <w:r w:rsidRPr="00C026F4">
              <w:rPr>
                <w:rFonts w:ascii="Arial" w:hAnsi="Arial" w:cs="Arial"/>
              </w:rPr>
              <w:t>In fundierter Weise zu wirtschaftlichen Skaleneffekten, der Dynamik des Marktes und der Macht multinationaler Konzerne Stellung nehmen</w:t>
            </w:r>
            <w:r w:rsidRPr="00C026F4">
              <w:rPr>
                <w:rFonts w:ascii="Arial" w:hAnsi="Arial" w:cs="Arial"/>
                <w:color w:val="222222"/>
                <w:lang w:val="de-DE"/>
              </w:rPr>
              <w:t>.</w:t>
            </w:r>
          </w:p>
        </w:tc>
      </w:tr>
      <w:tr w:rsidR="00D47448" w:rsidRPr="008E5E06" w14:paraId="0E58A2B7" w14:textId="77777777" w:rsidTr="00BB136E">
        <w:tc>
          <w:tcPr>
            <w:tcW w:w="9166" w:type="dxa"/>
          </w:tcPr>
          <w:p w14:paraId="4E1B74B2" w14:textId="4E11F254" w:rsidR="00D47448" w:rsidRPr="00C026F4" w:rsidRDefault="005B22F2" w:rsidP="002F5863">
            <w:pPr>
              <w:pStyle w:val="Listenabsatz"/>
              <w:numPr>
                <w:ilvl w:val="0"/>
                <w:numId w:val="16"/>
              </w:numPr>
              <w:spacing w:after="0" w:line="240" w:lineRule="auto"/>
              <w:jc w:val="both"/>
              <w:rPr>
                <w:rFonts w:ascii="Arial" w:hAnsi="Arial" w:cs="Arial"/>
              </w:rPr>
            </w:pPr>
            <w:r w:rsidRPr="00C026F4">
              <w:rPr>
                <w:rStyle w:val="shorttext"/>
                <w:rFonts w:ascii="Arial" w:hAnsi="Arial" w:cs="Arial"/>
                <w:color w:val="222222"/>
                <w:lang w:val="de-DE"/>
              </w:rPr>
              <w:t>Arten von Wirtschaftsmodellen u</w:t>
            </w:r>
            <w:r w:rsidR="008E5E06" w:rsidRPr="00C026F4">
              <w:rPr>
                <w:rStyle w:val="shorttext"/>
                <w:rFonts w:ascii="Arial" w:hAnsi="Arial" w:cs="Arial"/>
                <w:color w:val="222222"/>
                <w:lang w:val="de-DE"/>
              </w:rPr>
              <w:t>nterscheiden</w:t>
            </w:r>
          </w:p>
        </w:tc>
      </w:tr>
      <w:tr w:rsidR="00D47448" w:rsidRPr="008E5E06" w14:paraId="7DF7A487" w14:textId="77777777" w:rsidTr="00BB136E">
        <w:tc>
          <w:tcPr>
            <w:tcW w:w="9166" w:type="dxa"/>
          </w:tcPr>
          <w:p w14:paraId="7966F5FB" w14:textId="580B39D6" w:rsidR="00D47448" w:rsidRPr="00C026F4" w:rsidRDefault="00C026F4" w:rsidP="002F5863">
            <w:pPr>
              <w:pStyle w:val="Listenabsatz"/>
              <w:numPr>
                <w:ilvl w:val="0"/>
                <w:numId w:val="16"/>
              </w:numPr>
              <w:spacing w:after="0" w:line="240" w:lineRule="auto"/>
              <w:jc w:val="both"/>
              <w:rPr>
                <w:rFonts w:ascii="Arial" w:hAnsi="Arial" w:cs="Arial"/>
              </w:rPr>
            </w:pPr>
            <w:r w:rsidRPr="00C026F4">
              <w:rPr>
                <w:rFonts w:ascii="Arial" w:hAnsi="Arial" w:cs="Arial"/>
              </w:rPr>
              <w:t>Arten von Einkaufsstrategien unterscheiden</w:t>
            </w:r>
          </w:p>
        </w:tc>
      </w:tr>
      <w:tr w:rsidR="00D47448" w:rsidRPr="008E5E06" w14:paraId="7A9CCA95" w14:textId="77777777" w:rsidTr="00BB136E">
        <w:tc>
          <w:tcPr>
            <w:tcW w:w="9166" w:type="dxa"/>
          </w:tcPr>
          <w:p w14:paraId="206FC31C" w14:textId="4B130BE6" w:rsidR="00D47448" w:rsidRPr="00C026F4" w:rsidRDefault="008E5E06" w:rsidP="002F5863">
            <w:pPr>
              <w:pStyle w:val="Listenabsatz"/>
              <w:numPr>
                <w:ilvl w:val="0"/>
                <w:numId w:val="16"/>
              </w:numPr>
              <w:spacing w:after="0" w:line="240" w:lineRule="auto"/>
              <w:jc w:val="both"/>
              <w:rPr>
                <w:rFonts w:ascii="Arial" w:hAnsi="Arial" w:cs="Arial"/>
              </w:rPr>
            </w:pPr>
            <w:r w:rsidRPr="00C026F4">
              <w:rPr>
                <w:rFonts w:ascii="Arial" w:hAnsi="Arial" w:cs="Arial"/>
                <w:color w:val="222222"/>
                <w:lang w:val="de-DE"/>
              </w:rPr>
              <w:t>Verschiedene Möglichkeiten für die lokale Materialv</w:t>
            </w:r>
            <w:r w:rsidR="00535762" w:rsidRPr="00C026F4">
              <w:rPr>
                <w:rFonts w:ascii="Arial" w:hAnsi="Arial" w:cs="Arial"/>
                <w:color w:val="222222"/>
                <w:lang w:val="de-DE"/>
              </w:rPr>
              <w:t>ersorgung und Abfallbehandlung u</w:t>
            </w:r>
            <w:r w:rsidRPr="00C026F4">
              <w:rPr>
                <w:rFonts w:ascii="Arial" w:hAnsi="Arial" w:cs="Arial"/>
                <w:color w:val="222222"/>
                <w:lang w:val="de-DE"/>
              </w:rPr>
              <w:t>nterscheiden</w:t>
            </w:r>
          </w:p>
        </w:tc>
      </w:tr>
    </w:tbl>
    <w:p w14:paraId="6C14A5EB" w14:textId="77777777" w:rsidR="00CB0B7A" w:rsidRPr="00D65C2D" w:rsidRDefault="00CB0B7A" w:rsidP="006037AF">
      <w:pPr>
        <w:spacing w:before="120" w:after="0"/>
        <w:jc w:val="both"/>
        <w:rPr>
          <w:rFonts w:ascii="Arial" w:hAnsi="Arial" w:cs="Arial"/>
          <w:b/>
          <w:i/>
          <w:sz w:val="24"/>
          <w:szCs w:val="24"/>
          <w:lang w:val="de-DE"/>
        </w:rPr>
      </w:pPr>
    </w:p>
    <w:p w14:paraId="6F2E28DF" w14:textId="77777777" w:rsidR="00CB0B7A" w:rsidRPr="00D65C2D" w:rsidRDefault="00CB0B7A" w:rsidP="006037AF">
      <w:pPr>
        <w:spacing w:before="120" w:after="0"/>
        <w:jc w:val="both"/>
        <w:rPr>
          <w:rFonts w:ascii="Arial" w:hAnsi="Arial" w:cs="Arial"/>
          <w:b/>
          <w:i/>
          <w:sz w:val="24"/>
          <w:szCs w:val="24"/>
          <w:lang w:val="de-DE"/>
        </w:rPr>
      </w:pPr>
    </w:p>
    <w:p w14:paraId="58E2E0A1" w14:textId="77777777" w:rsidR="00CB0B7A" w:rsidRPr="00D65C2D" w:rsidRDefault="00CB0B7A" w:rsidP="006037AF">
      <w:pPr>
        <w:spacing w:before="120" w:after="0"/>
        <w:jc w:val="both"/>
        <w:rPr>
          <w:rFonts w:ascii="Arial" w:hAnsi="Arial" w:cs="Arial"/>
          <w:b/>
          <w:i/>
          <w:sz w:val="24"/>
          <w:szCs w:val="24"/>
          <w:lang w:val="de-DE"/>
        </w:rPr>
      </w:pPr>
    </w:p>
    <w:p w14:paraId="12D076CE" w14:textId="77777777" w:rsidR="00CB0B7A" w:rsidRPr="00D65C2D" w:rsidRDefault="00CB0B7A" w:rsidP="006037AF">
      <w:pPr>
        <w:spacing w:before="120" w:after="0"/>
        <w:jc w:val="both"/>
        <w:rPr>
          <w:rFonts w:ascii="Arial" w:hAnsi="Arial" w:cs="Arial"/>
          <w:b/>
          <w:i/>
          <w:sz w:val="24"/>
          <w:szCs w:val="24"/>
          <w:lang w:val="de-DE"/>
        </w:rPr>
      </w:pPr>
    </w:p>
    <w:p w14:paraId="626A690B" w14:textId="77777777" w:rsidR="00D47448" w:rsidRPr="00CB0B7A" w:rsidRDefault="008E5E06" w:rsidP="006037AF">
      <w:pPr>
        <w:spacing w:before="120" w:after="0"/>
        <w:jc w:val="both"/>
        <w:rPr>
          <w:rFonts w:ascii="Arial" w:hAnsi="Arial" w:cs="Arial"/>
          <w:b/>
          <w:i/>
          <w:sz w:val="24"/>
          <w:szCs w:val="24"/>
          <w:lang w:val="en-US"/>
        </w:rPr>
      </w:pPr>
      <w:r w:rsidRPr="00CB0B7A">
        <w:rPr>
          <w:rFonts w:ascii="Arial" w:hAnsi="Arial" w:cs="Arial"/>
          <w:b/>
          <w:i/>
          <w:sz w:val="24"/>
          <w:szCs w:val="24"/>
          <w:lang w:val="en-US"/>
        </w:rPr>
        <w:t>Soziale Dimension</w:t>
      </w:r>
    </w:p>
    <w:tbl>
      <w:tblPr>
        <w:tblStyle w:val="Tabellenraster"/>
        <w:tblW w:w="0" w:type="auto"/>
        <w:tblLook w:val="04A0" w:firstRow="1" w:lastRow="0" w:firstColumn="1" w:lastColumn="0" w:noHBand="0" w:noVBand="1"/>
      </w:tblPr>
      <w:tblGrid>
        <w:gridCol w:w="9060"/>
      </w:tblGrid>
      <w:tr w:rsidR="00D47448" w:rsidRPr="009C71E0" w14:paraId="4353AC4B" w14:textId="77777777" w:rsidTr="00BB136E">
        <w:tc>
          <w:tcPr>
            <w:tcW w:w="9166" w:type="dxa"/>
          </w:tcPr>
          <w:p w14:paraId="274CAB48" w14:textId="278280E8" w:rsidR="00D47448" w:rsidRPr="009C71E0" w:rsidRDefault="009C71E0" w:rsidP="002F5863">
            <w:pPr>
              <w:pStyle w:val="Listenabsatz"/>
              <w:numPr>
                <w:ilvl w:val="0"/>
                <w:numId w:val="17"/>
              </w:numPr>
              <w:spacing w:after="0" w:line="240" w:lineRule="auto"/>
              <w:jc w:val="both"/>
              <w:rPr>
                <w:rFonts w:ascii="Arial" w:hAnsi="Arial" w:cs="Arial"/>
              </w:rPr>
            </w:pPr>
            <w:r>
              <w:rPr>
                <w:rFonts w:ascii="Arial" w:hAnsi="Arial" w:cs="Arial"/>
                <w:color w:val="222222"/>
                <w:lang w:val="de-DE"/>
              </w:rPr>
              <w:t xml:space="preserve">Die Perspektive </w:t>
            </w:r>
            <w:r w:rsidR="003E01D1">
              <w:rPr>
                <w:rFonts w:ascii="Arial" w:hAnsi="Arial" w:cs="Arial"/>
                <w:color w:val="222222"/>
                <w:lang w:val="de-DE"/>
              </w:rPr>
              <w:t>ändern</w:t>
            </w:r>
            <w:r>
              <w:rPr>
                <w:rFonts w:ascii="Arial" w:hAnsi="Arial" w:cs="Arial"/>
                <w:color w:val="222222"/>
                <w:lang w:val="de-DE"/>
              </w:rPr>
              <w:t xml:space="preserve">, um verschiedene Denkweisen einzubeziehen, die sich auf den </w:t>
            </w:r>
            <w:r w:rsidR="00C026F4">
              <w:rPr>
                <w:rFonts w:ascii="Arial" w:hAnsi="Arial" w:cs="Arial"/>
                <w:color w:val="222222"/>
                <w:lang w:val="de-DE"/>
              </w:rPr>
              <w:t>all</w:t>
            </w:r>
            <w:r>
              <w:rPr>
                <w:rFonts w:ascii="Arial" w:hAnsi="Arial" w:cs="Arial"/>
                <w:color w:val="222222"/>
                <w:lang w:val="de-DE"/>
              </w:rPr>
              <w:t>täglichen Betrieb des Speditionsangestellten in verschiedenen Ländern auswirken können</w:t>
            </w:r>
          </w:p>
        </w:tc>
      </w:tr>
      <w:tr w:rsidR="00D47448" w:rsidRPr="009C71E0" w14:paraId="7B789537" w14:textId="77777777" w:rsidTr="00BB136E">
        <w:tc>
          <w:tcPr>
            <w:tcW w:w="9166" w:type="dxa"/>
          </w:tcPr>
          <w:p w14:paraId="7C05897E" w14:textId="77777777" w:rsidR="00D47448" w:rsidRPr="009C71E0" w:rsidRDefault="009C71E0" w:rsidP="002F5863">
            <w:pPr>
              <w:pStyle w:val="Listenabsatz"/>
              <w:numPr>
                <w:ilvl w:val="0"/>
                <w:numId w:val="17"/>
              </w:numPr>
              <w:spacing w:after="0" w:line="240" w:lineRule="auto"/>
              <w:jc w:val="both"/>
              <w:rPr>
                <w:rFonts w:ascii="Arial" w:hAnsi="Arial" w:cs="Arial"/>
              </w:rPr>
            </w:pPr>
            <w:r>
              <w:rPr>
                <w:rFonts w:ascii="Arial" w:hAnsi="Arial" w:cs="Arial"/>
                <w:color w:val="222222"/>
                <w:lang w:val="de-DE"/>
              </w:rPr>
              <w:lastRenderedPageBreak/>
              <w:t>Unterschiede in der Handelsethik, Zollverfahren und Austauschbeziehungen zwischen Ländern, Wirtschaftsregionen und Unternehmen interpretieren</w:t>
            </w:r>
          </w:p>
        </w:tc>
      </w:tr>
      <w:tr w:rsidR="00D47448" w:rsidRPr="009C71E0" w14:paraId="3A31F0E5" w14:textId="77777777" w:rsidTr="00BB136E">
        <w:tc>
          <w:tcPr>
            <w:tcW w:w="9166" w:type="dxa"/>
          </w:tcPr>
          <w:p w14:paraId="5C01554A" w14:textId="77777777" w:rsidR="00D47448" w:rsidRPr="009C71E0" w:rsidRDefault="009C71E0" w:rsidP="002F5863">
            <w:pPr>
              <w:pStyle w:val="Listenabsatz"/>
              <w:numPr>
                <w:ilvl w:val="0"/>
                <w:numId w:val="17"/>
              </w:numPr>
              <w:spacing w:after="0" w:line="240" w:lineRule="auto"/>
              <w:jc w:val="both"/>
              <w:rPr>
                <w:rFonts w:ascii="Arial" w:hAnsi="Arial" w:cs="Arial"/>
              </w:rPr>
            </w:pPr>
            <w:r>
              <w:rPr>
                <w:rFonts w:ascii="Arial" w:hAnsi="Arial" w:cs="Arial"/>
                <w:color w:val="222222"/>
                <w:lang w:val="de-DE"/>
              </w:rPr>
              <w:t>Verknüpfung der sozialen Verantwortung mit den Kernaktivitäten eines Speditionskaufmanns reflektieren</w:t>
            </w:r>
          </w:p>
        </w:tc>
      </w:tr>
      <w:tr w:rsidR="00D47448" w:rsidRPr="009C71E0" w14:paraId="173ADEA5" w14:textId="77777777" w:rsidTr="00BB136E">
        <w:tc>
          <w:tcPr>
            <w:tcW w:w="9166" w:type="dxa"/>
          </w:tcPr>
          <w:p w14:paraId="28F34215" w14:textId="77777777" w:rsidR="00D47448" w:rsidRPr="009C71E0" w:rsidRDefault="009C71E0" w:rsidP="002F5863">
            <w:pPr>
              <w:pStyle w:val="Listenabsatz"/>
              <w:numPr>
                <w:ilvl w:val="0"/>
                <w:numId w:val="17"/>
              </w:numPr>
              <w:spacing w:after="0" w:line="240" w:lineRule="auto"/>
              <w:jc w:val="both"/>
              <w:rPr>
                <w:rFonts w:ascii="Arial" w:hAnsi="Arial" w:cs="Arial"/>
              </w:rPr>
            </w:pPr>
            <w:r>
              <w:rPr>
                <w:rStyle w:val="shorttext"/>
                <w:rFonts w:ascii="Arial" w:hAnsi="Arial" w:cs="Arial"/>
                <w:color w:val="222222"/>
                <w:lang w:val="de-DE"/>
              </w:rPr>
              <w:t>Ebenen der sozialen Ökonomien unterscheiden</w:t>
            </w:r>
          </w:p>
        </w:tc>
      </w:tr>
      <w:tr w:rsidR="00D47448" w:rsidRPr="009C71E0" w14:paraId="5F5FEF3C" w14:textId="77777777" w:rsidTr="00BB136E">
        <w:tc>
          <w:tcPr>
            <w:tcW w:w="9166" w:type="dxa"/>
          </w:tcPr>
          <w:p w14:paraId="487C3090" w14:textId="608EE806" w:rsidR="00D47448" w:rsidRPr="009C71E0" w:rsidRDefault="00C026F4" w:rsidP="002F5863">
            <w:pPr>
              <w:pStyle w:val="Listenabsatz"/>
              <w:numPr>
                <w:ilvl w:val="0"/>
                <w:numId w:val="17"/>
              </w:numPr>
              <w:spacing w:after="0" w:line="240" w:lineRule="auto"/>
              <w:jc w:val="both"/>
              <w:rPr>
                <w:rFonts w:ascii="Arial" w:hAnsi="Arial" w:cs="Arial"/>
              </w:rPr>
            </w:pPr>
            <w:r>
              <w:rPr>
                <w:rFonts w:ascii="Arial" w:hAnsi="Arial" w:cs="Arial"/>
                <w:color w:val="222222"/>
                <w:lang w:val="de-DE"/>
              </w:rPr>
              <w:t xml:space="preserve">Verschiedene </w:t>
            </w:r>
            <w:r w:rsidR="009C71E0">
              <w:rPr>
                <w:rFonts w:ascii="Arial" w:hAnsi="Arial" w:cs="Arial"/>
                <w:color w:val="222222"/>
                <w:lang w:val="de-DE"/>
              </w:rPr>
              <w:t>Möglichkeiten für Arbeitsschutzmaßnahmen</w:t>
            </w:r>
            <w:r>
              <w:rPr>
                <w:rFonts w:ascii="Arial" w:hAnsi="Arial" w:cs="Arial"/>
                <w:color w:val="222222"/>
                <w:lang w:val="de-DE"/>
              </w:rPr>
              <w:t xml:space="preserve"> einschätzen können</w:t>
            </w:r>
          </w:p>
        </w:tc>
      </w:tr>
    </w:tbl>
    <w:p w14:paraId="7E69B25A" w14:textId="77777777" w:rsidR="00CB0B7A" w:rsidRPr="00D65C2D" w:rsidRDefault="00CB0B7A" w:rsidP="006037AF">
      <w:pPr>
        <w:spacing w:before="120" w:after="0"/>
        <w:jc w:val="both"/>
        <w:rPr>
          <w:rFonts w:ascii="Arial" w:hAnsi="Arial" w:cs="Arial"/>
          <w:b/>
          <w:i/>
          <w:sz w:val="24"/>
          <w:szCs w:val="24"/>
          <w:lang w:val="de-DE"/>
        </w:rPr>
      </w:pPr>
    </w:p>
    <w:p w14:paraId="37EC1391" w14:textId="77777777" w:rsidR="00CB0B7A" w:rsidRPr="00D65C2D" w:rsidRDefault="00CB0B7A" w:rsidP="006037AF">
      <w:pPr>
        <w:spacing w:before="120" w:after="0"/>
        <w:jc w:val="both"/>
        <w:rPr>
          <w:rFonts w:ascii="Arial" w:hAnsi="Arial" w:cs="Arial"/>
          <w:b/>
          <w:i/>
          <w:sz w:val="24"/>
          <w:szCs w:val="24"/>
          <w:lang w:val="de-DE"/>
        </w:rPr>
      </w:pPr>
    </w:p>
    <w:p w14:paraId="76B778AA" w14:textId="77777777" w:rsidR="00D47448" w:rsidRPr="00CB0B7A" w:rsidRDefault="00C66A9C" w:rsidP="006037AF">
      <w:pPr>
        <w:spacing w:before="120" w:after="0"/>
        <w:jc w:val="both"/>
        <w:rPr>
          <w:rFonts w:ascii="Arial" w:hAnsi="Arial" w:cs="Arial"/>
          <w:b/>
          <w:i/>
          <w:sz w:val="24"/>
          <w:szCs w:val="24"/>
          <w:lang w:val="en-US"/>
        </w:rPr>
      </w:pPr>
      <w:r w:rsidRPr="00CB0B7A">
        <w:rPr>
          <w:rFonts w:ascii="Arial" w:hAnsi="Arial" w:cs="Arial"/>
          <w:b/>
          <w:i/>
          <w:sz w:val="24"/>
          <w:szCs w:val="24"/>
          <w:lang w:val="en-US"/>
        </w:rPr>
        <w:t>Umweltdimension</w:t>
      </w:r>
    </w:p>
    <w:tbl>
      <w:tblPr>
        <w:tblStyle w:val="Tabellenraster"/>
        <w:tblW w:w="0" w:type="auto"/>
        <w:tblLook w:val="04A0" w:firstRow="1" w:lastRow="0" w:firstColumn="1" w:lastColumn="0" w:noHBand="0" w:noVBand="1"/>
      </w:tblPr>
      <w:tblGrid>
        <w:gridCol w:w="9060"/>
      </w:tblGrid>
      <w:tr w:rsidR="00D47448" w:rsidRPr="00C66A9C" w14:paraId="5F1D43AB" w14:textId="77777777" w:rsidTr="00BB136E">
        <w:tc>
          <w:tcPr>
            <w:tcW w:w="9166" w:type="dxa"/>
          </w:tcPr>
          <w:p w14:paraId="779D0D89" w14:textId="77777777" w:rsidR="00D47448" w:rsidRPr="00C66A9C" w:rsidRDefault="00C66A9C" w:rsidP="002F5863">
            <w:pPr>
              <w:pStyle w:val="Listenabsatz"/>
              <w:numPr>
                <w:ilvl w:val="0"/>
                <w:numId w:val="18"/>
              </w:numPr>
              <w:spacing w:after="0" w:line="240" w:lineRule="auto"/>
              <w:jc w:val="both"/>
              <w:rPr>
                <w:rFonts w:ascii="Arial" w:hAnsi="Arial" w:cs="Arial"/>
              </w:rPr>
            </w:pPr>
            <w:r>
              <w:rPr>
                <w:rFonts w:ascii="Arial" w:hAnsi="Arial" w:cs="Arial"/>
                <w:color w:val="222222"/>
                <w:lang w:val="de-DE"/>
              </w:rPr>
              <w:t>Balance zwischen ökonomischer und ökologischer Orientierung während der täglichen Arbeit, ohne die Besonderheiten des menschlichen Faktors zu vernachlässigen, erkennen</w:t>
            </w:r>
          </w:p>
        </w:tc>
      </w:tr>
      <w:tr w:rsidR="00D47448" w:rsidRPr="00C66A9C" w14:paraId="7575294F" w14:textId="77777777" w:rsidTr="00BB136E">
        <w:tc>
          <w:tcPr>
            <w:tcW w:w="9166" w:type="dxa"/>
          </w:tcPr>
          <w:p w14:paraId="00B9DD8D" w14:textId="77777777" w:rsidR="00D47448" w:rsidRPr="00C66A9C" w:rsidRDefault="00C66A9C" w:rsidP="002F5863">
            <w:pPr>
              <w:pStyle w:val="Listenabsatz"/>
              <w:numPr>
                <w:ilvl w:val="0"/>
                <w:numId w:val="18"/>
              </w:numPr>
              <w:spacing w:after="0" w:line="240" w:lineRule="auto"/>
              <w:jc w:val="both"/>
              <w:rPr>
                <w:rFonts w:ascii="Arial" w:hAnsi="Arial" w:cs="Arial"/>
              </w:rPr>
            </w:pPr>
            <w:r>
              <w:rPr>
                <w:rFonts w:ascii="Arial" w:hAnsi="Arial" w:cs="Arial"/>
                <w:color w:val="222222"/>
                <w:lang w:val="de-DE"/>
              </w:rPr>
              <w:t>Bewertung der Treibhausgasemissionen in Bezug auf den Sektor Transport / Logistik</w:t>
            </w:r>
          </w:p>
        </w:tc>
      </w:tr>
      <w:tr w:rsidR="00D47448" w:rsidRPr="00C66A9C" w14:paraId="71E52E15" w14:textId="77777777" w:rsidTr="00BB136E">
        <w:tc>
          <w:tcPr>
            <w:tcW w:w="9166" w:type="dxa"/>
          </w:tcPr>
          <w:p w14:paraId="2ABEB9A8" w14:textId="77777777" w:rsidR="00D47448" w:rsidRPr="00C66A9C" w:rsidRDefault="00C66A9C" w:rsidP="002F5863">
            <w:pPr>
              <w:pStyle w:val="Listenabsatz"/>
              <w:numPr>
                <w:ilvl w:val="0"/>
                <w:numId w:val="18"/>
              </w:numPr>
              <w:spacing w:after="0" w:line="240" w:lineRule="auto"/>
              <w:jc w:val="both"/>
              <w:rPr>
                <w:rFonts w:ascii="Arial" w:hAnsi="Arial" w:cs="Arial"/>
              </w:rPr>
            </w:pPr>
            <w:r>
              <w:rPr>
                <w:rFonts w:ascii="Arial" w:hAnsi="Arial" w:cs="Arial"/>
                <w:color w:val="222222"/>
                <w:lang w:val="de-DE"/>
              </w:rPr>
              <w:t>Die Vor- und Nachteile bei der Nutzung des intermodalen Transports unter Berücksichtigung der Wichtigkeit von Umweltfaktoren bewerten</w:t>
            </w:r>
          </w:p>
        </w:tc>
      </w:tr>
      <w:tr w:rsidR="00D47448" w:rsidRPr="00C66A9C" w14:paraId="43C9163B" w14:textId="77777777" w:rsidTr="00BB136E">
        <w:tc>
          <w:tcPr>
            <w:tcW w:w="9166" w:type="dxa"/>
          </w:tcPr>
          <w:p w14:paraId="0025C37C" w14:textId="77777777" w:rsidR="00D47448" w:rsidRPr="00C66A9C" w:rsidRDefault="00C66A9C" w:rsidP="002F5863">
            <w:pPr>
              <w:pStyle w:val="Listenabsatz"/>
              <w:numPr>
                <w:ilvl w:val="0"/>
                <w:numId w:val="18"/>
              </w:numPr>
              <w:spacing w:after="0" w:line="240" w:lineRule="auto"/>
              <w:jc w:val="both"/>
              <w:rPr>
                <w:rFonts w:ascii="Arial" w:hAnsi="Arial" w:cs="Arial"/>
              </w:rPr>
            </w:pPr>
            <w:r>
              <w:rPr>
                <w:rFonts w:ascii="Arial" w:hAnsi="Arial" w:cs="Arial"/>
                <w:color w:val="222222"/>
              </w:rPr>
              <w:t>D</w:t>
            </w:r>
            <w:r>
              <w:rPr>
                <w:rFonts w:ascii="Arial" w:hAnsi="Arial" w:cs="Arial"/>
                <w:color w:val="222222"/>
                <w:lang w:val="de-DE"/>
              </w:rPr>
              <w:t>ie Ursachen für negative Umweltauswirkungen von Rohstoffeinträgen, Energieverbrauch und Abfallbehandlung / Recycling unterscheiden</w:t>
            </w:r>
          </w:p>
        </w:tc>
      </w:tr>
      <w:tr w:rsidR="00D47448" w:rsidRPr="00C66A9C" w14:paraId="43E2FF07" w14:textId="77777777" w:rsidTr="00BB136E">
        <w:tc>
          <w:tcPr>
            <w:tcW w:w="9166" w:type="dxa"/>
          </w:tcPr>
          <w:p w14:paraId="1466B964" w14:textId="312430E7" w:rsidR="00D47448" w:rsidRPr="00C66A9C" w:rsidRDefault="00C66A9C" w:rsidP="00C026F4">
            <w:pPr>
              <w:pStyle w:val="Listenabsatz"/>
              <w:numPr>
                <w:ilvl w:val="0"/>
                <w:numId w:val="18"/>
              </w:numPr>
              <w:spacing w:after="0" w:line="240" w:lineRule="auto"/>
              <w:jc w:val="both"/>
              <w:rPr>
                <w:rFonts w:ascii="Arial" w:hAnsi="Arial" w:cs="Arial"/>
              </w:rPr>
            </w:pPr>
            <w:r>
              <w:rPr>
                <w:rFonts w:ascii="Arial" w:hAnsi="Arial" w:cs="Arial"/>
                <w:color w:val="222222"/>
                <w:lang w:val="de-DE"/>
              </w:rPr>
              <w:t xml:space="preserve">Zwischen verschiedenen Möglichkeiten technischer Lösungen im Umweltschutz </w:t>
            </w:r>
            <w:r w:rsidR="00C026F4">
              <w:rPr>
                <w:rFonts w:ascii="Arial" w:hAnsi="Arial" w:cs="Arial"/>
                <w:color w:val="222222"/>
                <w:lang w:val="de-DE"/>
              </w:rPr>
              <w:t>u</w:t>
            </w:r>
            <w:r>
              <w:rPr>
                <w:rFonts w:ascii="Arial" w:hAnsi="Arial" w:cs="Arial"/>
                <w:color w:val="222222"/>
                <w:lang w:val="de-DE"/>
              </w:rPr>
              <w:t>nterscheiden</w:t>
            </w:r>
          </w:p>
        </w:tc>
      </w:tr>
      <w:tr w:rsidR="00D47448" w:rsidRPr="00C66A9C" w14:paraId="25DD0E5A" w14:textId="77777777" w:rsidTr="00BB136E">
        <w:tc>
          <w:tcPr>
            <w:tcW w:w="9166" w:type="dxa"/>
          </w:tcPr>
          <w:p w14:paraId="765E973E" w14:textId="2280BE7A" w:rsidR="00D47448" w:rsidRPr="00C66A9C" w:rsidRDefault="00C66A9C" w:rsidP="002F5863">
            <w:pPr>
              <w:pStyle w:val="Listenabsatz"/>
              <w:numPr>
                <w:ilvl w:val="0"/>
                <w:numId w:val="18"/>
              </w:numPr>
              <w:spacing w:after="0" w:line="240" w:lineRule="auto"/>
              <w:jc w:val="both"/>
              <w:rPr>
                <w:rFonts w:ascii="Arial" w:hAnsi="Arial" w:cs="Arial"/>
              </w:rPr>
            </w:pPr>
            <w:r>
              <w:rPr>
                <w:rFonts w:ascii="Arial" w:hAnsi="Arial" w:cs="Arial"/>
                <w:color w:val="222222"/>
                <w:lang w:val="de-DE"/>
              </w:rPr>
              <w:t>Zwischen verschie</w:t>
            </w:r>
            <w:r w:rsidR="00C026F4">
              <w:rPr>
                <w:rFonts w:ascii="Arial" w:hAnsi="Arial" w:cs="Arial"/>
                <w:color w:val="222222"/>
                <w:lang w:val="de-DE"/>
              </w:rPr>
              <w:t>denen Umweltmanagementmodellen u</w:t>
            </w:r>
            <w:r>
              <w:rPr>
                <w:rFonts w:ascii="Arial" w:hAnsi="Arial" w:cs="Arial"/>
                <w:color w:val="222222"/>
                <w:lang w:val="de-DE"/>
              </w:rPr>
              <w:t>nterscheiden</w:t>
            </w:r>
          </w:p>
        </w:tc>
      </w:tr>
      <w:tr w:rsidR="00D47448" w:rsidRPr="00C66A9C" w14:paraId="37494FE6" w14:textId="77777777" w:rsidTr="00BB136E">
        <w:tc>
          <w:tcPr>
            <w:tcW w:w="9166" w:type="dxa"/>
          </w:tcPr>
          <w:p w14:paraId="2C7C4AAB" w14:textId="77777777" w:rsidR="00D47448" w:rsidRPr="00C66A9C" w:rsidRDefault="00C66A9C" w:rsidP="002F5863">
            <w:pPr>
              <w:pStyle w:val="Listenabsatz"/>
              <w:numPr>
                <w:ilvl w:val="0"/>
                <w:numId w:val="18"/>
              </w:numPr>
              <w:spacing w:after="0" w:line="240" w:lineRule="auto"/>
              <w:jc w:val="both"/>
              <w:rPr>
                <w:rFonts w:ascii="Arial" w:hAnsi="Arial" w:cs="Arial"/>
              </w:rPr>
            </w:pPr>
            <w:r>
              <w:rPr>
                <w:rFonts w:ascii="Arial" w:hAnsi="Arial" w:cs="Arial"/>
                <w:color w:val="222222"/>
              </w:rPr>
              <w:t>Z</w:t>
            </w:r>
            <w:r>
              <w:rPr>
                <w:rFonts w:ascii="Arial" w:hAnsi="Arial" w:cs="Arial"/>
                <w:color w:val="222222"/>
                <w:lang w:val="de-DE"/>
              </w:rPr>
              <w:t>wischen den Ergebnissen / Ergebnissen verschiedener technischer Lösungen / Umweltmanagementmodelle / Nachhaltigkeitskonzepte unterscheiden</w:t>
            </w:r>
          </w:p>
        </w:tc>
      </w:tr>
      <w:tr w:rsidR="00D47448" w:rsidRPr="00C66A9C" w14:paraId="7793C69F" w14:textId="77777777" w:rsidTr="00BB136E">
        <w:tc>
          <w:tcPr>
            <w:tcW w:w="9166" w:type="dxa"/>
          </w:tcPr>
          <w:p w14:paraId="128AF2DD" w14:textId="77777777" w:rsidR="00D47448" w:rsidRPr="00C66A9C" w:rsidRDefault="00C66A9C" w:rsidP="00C66A9C">
            <w:pPr>
              <w:pStyle w:val="Listenabsatz"/>
              <w:numPr>
                <w:ilvl w:val="0"/>
                <w:numId w:val="18"/>
              </w:numPr>
              <w:spacing w:after="0" w:line="240" w:lineRule="auto"/>
              <w:jc w:val="both"/>
              <w:rPr>
                <w:rFonts w:ascii="Arial" w:hAnsi="Arial" w:cs="Arial"/>
              </w:rPr>
            </w:pPr>
            <w:r>
              <w:rPr>
                <w:rFonts w:ascii="Arial" w:hAnsi="Arial" w:cs="Arial"/>
                <w:color w:val="222222"/>
              </w:rPr>
              <w:t>D</w:t>
            </w:r>
            <w:r>
              <w:rPr>
                <w:rFonts w:ascii="Arial" w:hAnsi="Arial" w:cs="Arial"/>
                <w:color w:val="222222"/>
                <w:lang w:val="de-DE"/>
              </w:rPr>
              <w:t>ie Ursachen für negative Umweltauswirkungen von Rohstoffeinträgen, Energieverbrauch und Abfallbehandlung / Recycling unterscheiden</w:t>
            </w:r>
          </w:p>
        </w:tc>
      </w:tr>
    </w:tbl>
    <w:p w14:paraId="7B37C6C2" w14:textId="77777777" w:rsidR="00D47448" w:rsidRPr="00C66A9C" w:rsidRDefault="00D47448" w:rsidP="00D47448">
      <w:pPr>
        <w:spacing w:before="120" w:after="0"/>
        <w:jc w:val="both"/>
        <w:rPr>
          <w:rFonts w:ascii="Arial" w:hAnsi="Arial" w:cs="Arial"/>
          <w:b/>
          <w:sz w:val="24"/>
          <w:szCs w:val="24"/>
        </w:rPr>
      </w:pPr>
    </w:p>
    <w:p w14:paraId="25D0EA34" w14:textId="77777777" w:rsidR="00D47448" w:rsidRPr="006037AF" w:rsidRDefault="00F344B3" w:rsidP="00D47448">
      <w:pPr>
        <w:spacing w:before="120" w:after="0"/>
        <w:jc w:val="both"/>
        <w:rPr>
          <w:rFonts w:ascii="Arial" w:hAnsi="Arial" w:cs="Arial"/>
          <w:b/>
          <w:sz w:val="24"/>
          <w:szCs w:val="24"/>
          <w:lang w:val="en-US"/>
        </w:rPr>
      </w:pPr>
      <w:r>
        <w:rPr>
          <w:rFonts w:ascii="Arial" w:hAnsi="Arial" w:cs="Arial"/>
          <w:b/>
          <w:sz w:val="24"/>
          <w:szCs w:val="24"/>
          <w:lang w:val="en-US"/>
        </w:rPr>
        <w:t>Handlung</w:t>
      </w:r>
    </w:p>
    <w:p w14:paraId="5AB58BC1" w14:textId="77777777" w:rsidR="00D47448" w:rsidRPr="006037AF" w:rsidRDefault="00F344B3" w:rsidP="00D47448">
      <w:pPr>
        <w:spacing w:before="120" w:after="0"/>
        <w:jc w:val="both"/>
        <w:rPr>
          <w:rFonts w:ascii="Arial" w:hAnsi="Arial" w:cs="Arial"/>
          <w:i/>
          <w:sz w:val="24"/>
          <w:szCs w:val="24"/>
        </w:rPr>
      </w:pPr>
      <w:r>
        <w:rPr>
          <w:rFonts w:ascii="Arial" w:hAnsi="Arial" w:cs="Arial"/>
          <w:i/>
          <w:sz w:val="24"/>
          <w:szCs w:val="24"/>
        </w:rPr>
        <w:t>Wirtschaftliche Dimension</w:t>
      </w:r>
    </w:p>
    <w:tbl>
      <w:tblPr>
        <w:tblStyle w:val="Tabellenraster"/>
        <w:tblW w:w="0" w:type="auto"/>
        <w:tblLook w:val="04A0" w:firstRow="1" w:lastRow="0" w:firstColumn="1" w:lastColumn="0" w:noHBand="0" w:noVBand="1"/>
      </w:tblPr>
      <w:tblGrid>
        <w:gridCol w:w="9016"/>
      </w:tblGrid>
      <w:tr w:rsidR="00D47448" w:rsidRPr="009144F8" w14:paraId="240C9C10" w14:textId="77777777" w:rsidTr="00BB136E">
        <w:tc>
          <w:tcPr>
            <w:tcW w:w="9016" w:type="dxa"/>
          </w:tcPr>
          <w:p w14:paraId="01BF542B" w14:textId="77777777" w:rsidR="00D47448" w:rsidRPr="00C026F4" w:rsidRDefault="00F344B3" w:rsidP="00F344B3">
            <w:pPr>
              <w:pStyle w:val="Listenabsatz"/>
              <w:numPr>
                <w:ilvl w:val="0"/>
                <w:numId w:val="20"/>
              </w:numPr>
              <w:spacing w:after="0" w:line="240" w:lineRule="auto"/>
              <w:jc w:val="both"/>
              <w:rPr>
                <w:rFonts w:ascii="Arial" w:hAnsi="Arial" w:cs="Arial"/>
                <w:lang w:val="en-US"/>
              </w:rPr>
            </w:pPr>
            <w:r w:rsidRPr="00C026F4">
              <w:rPr>
                <w:rFonts w:ascii="Arial" w:hAnsi="Arial" w:cs="Arial"/>
                <w:lang w:val="en-US"/>
              </w:rPr>
              <w:t>Einfache lokale Wirtschaftskennzahlen verwenden</w:t>
            </w:r>
          </w:p>
        </w:tc>
      </w:tr>
    </w:tbl>
    <w:p w14:paraId="12CBCC43" w14:textId="77777777" w:rsidR="00D47448" w:rsidRPr="006037AF" w:rsidRDefault="00F344B3" w:rsidP="006037AF">
      <w:pPr>
        <w:spacing w:before="120" w:after="0"/>
        <w:jc w:val="both"/>
        <w:rPr>
          <w:rFonts w:ascii="Arial" w:hAnsi="Arial" w:cs="Arial"/>
          <w:i/>
          <w:sz w:val="24"/>
          <w:szCs w:val="24"/>
        </w:rPr>
      </w:pPr>
      <w:r>
        <w:rPr>
          <w:rFonts w:ascii="Arial" w:hAnsi="Arial" w:cs="Arial"/>
          <w:i/>
          <w:sz w:val="24"/>
          <w:szCs w:val="24"/>
        </w:rPr>
        <w:t>Soziale Dimension</w:t>
      </w:r>
    </w:p>
    <w:tbl>
      <w:tblPr>
        <w:tblStyle w:val="Tabellenraster"/>
        <w:tblW w:w="0" w:type="auto"/>
        <w:tblLook w:val="04A0" w:firstRow="1" w:lastRow="0" w:firstColumn="1" w:lastColumn="0" w:noHBand="0" w:noVBand="1"/>
      </w:tblPr>
      <w:tblGrid>
        <w:gridCol w:w="9060"/>
      </w:tblGrid>
      <w:tr w:rsidR="00D47448" w:rsidRPr="009D49C5" w14:paraId="3FB7061B" w14:textId="77777777" w:rsidTr="00BB136E">
        <w:tc>
          <w:tcPr>
            <w:tcW w:w="9166" w:type="dxa"/>
          </w:tcPr>
          <w:p w14:paraId="2F67E488" w14:textId="77777777" w:rsidR="00D47448" w:rsidRPr="009D49C5" w:rsidRDefault="009D49C5" w:rsidP="009D49C5">
            <w:pPr>
              <w:pStyle w:val="Listenabsatz"/>
              <w:numPr>
                <w:ilvl w:val="0"/>
                <w:numId w:val="19"/>
              </w:numPr>
              <w:spacing w:after="0" w:line="240" w:lineRule="auto"/>
              <w:jc w:val="both"/>
              <w:rPr>
                <w:rFonts w:ascii="Arial" w:hAnsi="Arial" w:cs="Arial"/>
              </w:rPr>
            </w:pPr>
            <w:r>
              <w:rPr>
                <w:rFonts w:ascii="Arial" w:hAnsi="Arial" w:cs="Arial"/>
                <w:color w:val="222222"/>
              </w:rPr>
              <w:t>E</w:t>
            </w:r>
            <w:r>
              <w:rPr>
                <w:rFonts w:ascii="Arial" w:hAnsi="Arial" w:cs="Arial"/>
                <w:color w:val="222222"/>
                <w:lang w:val="de-DE"/>
              </w:rPr>
              <w:t>ine Kultur der kontinuierlichen Weiterbildung und Verbesserung schaffen, um eine Mentalität der nachhaltigen Entwicklung auf lange Sicht zu gewährleisten</w:t>
            </w:r>
          </w:p>
        </w:tc>
      </w:tr>
      <w:tr w:rsidR="00D47448" w:rsidRPr="009D49C5" w14:paraId="104391AE" w14:textId="77777777" w:rsidTr="00BB136E">
        <w:tc>
          <w:tcPr>
            <w:tcW w:w="9166" w:type="dxa"/>
          </w:tcPr>
          <w:p w14:paraId="6B720556" w14:textId="77777777" w:rsidR="00D47448" w:rsidRPr="009D49C5" w:rsidRDefault="009D49C5" w:rsidP="009D49C5">
            <w:pPr>
              <w:pStyle w:val="Listenabsatz"/>
              <w:numPr>
                <w:ilvl w:val="0"/>
                <w:numId w:val="19"/>
              </w:numPr>
              <w:spacing w:after="0" w:line="240" w:lineRule="auto"/>
              <w:jc w:val="both"/>
              <w:rPr>
                <w:rFonts w:ascii="Arial" w:hAnsi="Arial" w:cs="Arial"/>
              </w:rPr>
            </w:pPr>
            <w:r>
              <w:rPr>
                <w:rFonts w:ascii="Arial" w:hAnsi="Arial" w:cs="Arial"/>
                <w:color w:val="222222"/>
              </w:rPr>
              <w:t>D</w:t>
            </w:r>
            <w:r>
              <w:rPr>
                <w:rFonts w:ascii="Arial" w:hAnsi="Arial" w:cs="Arial"/>
                <w:color w:val="222222"/>
                <w:lang w:val="de-DE"/>
              </w:rPr>
              <w:t>ie Bedingungen der täglichen Arbeit analysieren und die Schlüsselpunkte identifizieren, um eine gesunde Arbeitskultur und die Erhaltung der Solidarität zu gewährleisten</w:t>
            </w:r>
          </w:p>
        </w:tc>
      </w:tr>
      <w:tr w:rsidR="00D47448" w:rsidRPr="009D49C5" w14:paraId="12A656FD" w14:textId="77777777" w:rsidTr="00BB136E">
        <w:tc>
          <w:tcPr>
            <w:tcW w:w="9166" w:type="dxa"/>
          </w:tcPr>
          <w:p w14:paraId="0B38872C" w14:textId="013512BC" w:rsidR="00D47448" w:rsidRPr="009D49C5" w:rsidRDefault="009D49C5" w:rsidP="00C026F4">
            <w:pPr>
              <w:pStyle w:val="Listenabsatz"/>
              <w:numPr>
                <w:ilvl w:val="0"/>
                <w:numId w:val="19"/>
              </w:numPr>
              <w:spacing w:after="0" w:line="240" w:lineRule="auto"/>
              <w:jc w:val="both"/>
              <w:rPr>
                <w:rFonts w:ascii="Arial" w:hAnsi="Arial" w:cs="Arial"/>
              </w:rPr>
            </w:pPr>
            <w:r>
              <w:rPr>
                <w:rFonts w:ascii="Arial" w:hAnsi="Arial" w:cs="Arial"/>
                <w:color w:val="222222"/>
                <w:lang w:val="de-DE"/>
              </w:rPr>
              <w:t xml:space="preserve">Sich auf Corporate Identity und soziale Verantwortung konzentrieren und anhand von Beispielen </w:t>
            </w:r>
            <w:r w:rsidR="00C026F4">
              <w:rPr>
                <w:rFonts w:ascii="Arial" w:hAnsi="Arial" w:cs="Arial"/>
                <w:color w:val="222222"/>
                <w:lang w:val="de-DE"/>
              </w:rPr>
              <w:t>das</w:t>
            </w:r>
            <w:r>
              <w:rPr>
                <w:rFonts w:ascii="Arial" w:hAnsi="Arial" w:cs="Arial"/>
                <w:color w:val="222222"/>
                <w:lang w:val="de-DE"/>
              </w:rPr>
              <w:t xml:space="preserve"> Handlungsfeld in der Praxis bestimmen</w:t>
            </w:r>
          </w:p>
        </w:tc>
      </w:tr>
      <w:tr w:rsidR="00D47448" w:rsidRPr="009D49C5" w14:paraId="1C3A72C2" w14:textId="77777777" w:rsidTr="00BB136E">
        <w:tc>
          <w:tcPr>
            <w:tcW w:w="9166" w:type="dxa"/>
          </w:tcPr>
          <w:p w14:paraId="1263DDA3" w14:textId="77777777" w:rsidR="00D47448" w:rsidRPr="009D49C5" w:rsidRDefault="009D49C5" w:rsidP="002F5863">
            <w:pPr>
              <w:pStyle w:val="Listenabsatz"/>
              <w:numPr>
                <w:ilvl w:val="0"/>
                <w:numId w:val="19"/>
              </w:numPr>
              <w:spacing w:after="0" w:line="240" w:lineRule="auto"/>
              <w:jc w:val="both"/>
              <w:rPr>
                <w:rFonts w:ascii="Arial" w:hAnsi="Arial" w:cs="Arial"/>
              </w:rPr>
            </w:pPr>
            <w:r>
              <w:rPr>
                <w:rStyle w:val="shorttext"/>
                <w:rFonts w:ascii="Arial" w:hAnsi="Arial" w:cs="Arial"/>
                <w:color w:val="222222"/>
                <w:lang w:val="de-DE"/>
              </w:rPr>
              <w:t>Verschiedene Arten von Aktivitäten in Gruppen anwenden</w:t>
            </w:r>
          </w:p>
        </w:tc>
      </w:tr>
      <w:tr w:rsidR="00D47448" w:rsidRPr="009D49C5" w14:paraId="0F10429F" w14:textId="77777777" w:rsidTr="00BB136E">
        <w:tc>
          <w:tcPr>
            <w:tcW w:w="9166" w:type="dxa"/>
          </w:tcPr>
          <w:p w14:paraId="09514D54" w14:textId="77777777" w:rsidR="00D47448" w:rsidRPr="009D49C5" w:rsidRDefault="009D49C5" w:rsidP="009D49C5">
            <w:pPr>
              <w:pStyle w:val="Listenabsatz"/>
              <w:numPr>
                <w:ilvl w:val="0"/>
                <w:numId w:val="19"/>
              </w:numPr>
              <w:spacing w:after="0" w:line="240" w:lineRule="auto"/>
              <w:jc w:val="both"/>
              <w:rPr>
                <w:rFonts w:ascii="Arial" w:hAnsi="Arial" w:cs="Arial"/>
              </w:rPr>
            </w:pPr>
            <w:r>
              <w:rPr>
                <w:rStyle w:val="shorttext"/>
                <w:rFonts w:ascii="Arial" w:hAnsi="Arial" w:cs="Arial"/>
                <w:color w:val="222222"/>
                <w:lang w:val="de-DE"/>
              </w:rPr>
              <w:t>Verschiedene Konfliktlösungsmodelle anwenden</w:t>
            </w:r>
          </w:p>
        </w:tc>
      </w:tr>
      <w:tr w:rsidR="00D47448" w:rsidRPr="009D49C5" w14:paraId="75309AD9" w14:textId="77777777" w:rsidTr="00BB136E">
        <w:tc>
          <w:tcPr>
            <w:tcW w:w="9166" w:type="dxa"/>
          </w:tcPr>
          <w:p w14:paraId="7DD87C97" w14:textId="703FFA3E" w:rsidR="00D47448" w:rsidRPr="009D49C5" w:rsidRDefault="000D1959" w:rsidP="000D1959">
            <w:pPr>
              <w:pStyle w:val="Listenabsatz"/>
              <w:numPr>
                <w:ilvl w:val="0"/>
                <w:numId w:val="19"/>
              </w:numPr>
              <w:spacing w:after="0" w:line="240" w:lineRule="auto"/>
              <w:jc w:val="both"/>
              <w:rPr>
                <w:rFonts w:ascii="Arial" w:hAnsi="Arial" w:cs="Arial"/>
              </w:rPr>
            </w:pPr>
            <w:r>
              <w:rPr>
                <w:rStyle w:val="shorttext"/>
                <w:rFonts w:ascii="Arial" w:hAnsi="Arial" w:cs="Arial"/>
                <w:color w:val="222222"/>
                <w:lang w:val="de-DE"/>
              </w:rPr>
              <w:t xml:space="preserve">Sich für </w:t>
            </w:r>
            <w:r w:rsidR="009D49C5">
              <w:rPr>
                <w:rStyle w:val="shorttext"/>
                <w:rFonts w:ascii="Arial" w:hAnsi="Arial" w:cs="Arial"/>
                <w:color w:val="222222"/>
                <w:lang w:val="de-DE"/>
              </w:rPr>
              <w:t>Gleichheit in Ges</w:t>
            </w:r>
            <w:r>
              <w:rPr>
                <w:rStyle w:val="shorttext"/>
                <w:rFonts w:ascii="Arial" w:hAnsi="Arial" w:cs="Arial"/>
                <w:color w:val="222222"/>
                <w:lang w:val="de-DE"/>
              </w:rPr>
              <w:t>ellschaft und Unternehmen aktiv einsetzen</w:t>
            </w:r>
          </w:p>
        </w:tc>
      </w:tr>
      <w:tr w:rsidR="00D47448" w:rsidRPr="009D49C5" w14:paraId="052AFD4D" w14:textId="77777777" w:rsidTr="00BB136E">
        <w:tc>
          <w:tcPr>
            <w:tcW w:w="9166" w:type="dxa"/>
          </w:tcPr>
          <w:p w14:paraId="64B1698C" w14:textId="7E21AE62" w:rsidR="00D47448" w:rsidRPr="009D49C5" w:rsidRDefault="009D49C5" w:rsidP="000D1959">
            <w:pPr>
              <w:pStyle w:val="Listenabsatz"/>
              <w:numPr>
                <w:ilvl w:val="0"/>
                <w:numId w:val="19"/>
              </w:numPr>
              <w:spacing w:after="0" w:line="240" w:lineRule="auto"/>
              <w:jc w:val="both"/>
              <w:rPr>
                <w:rFonts w:ascii="Arial" w:hAnsi="Arial" w:cs="Arial"/>
              </w:rPr>
            </w:pPr>
            <w:r>
              <w:rPr>
                <w:rStyle w:val="shorttext"/>
                <w:rFonts w:ascii="Arial" w:hAnsi="Arial" w:cs="Arial"/>
                <w:color w:val="222222"/>
                <w:lang w:val="de-DE"/>
              </w:rPr>
              <w:t xml:space="preserve">Die Zusammenarbeit im täglichen Leben </w:t>
            </w:r>
            <w:r w:rsidR="000D1959">
              <w:rPr>
                <w:rStyle w:val="shorttext"/>
                <w:rFonts w:ascii="Arial" w:hAnsi="Arial" w:cs="Arial"/>
                <w:color w:val="222222"/>
                <w:lang w:val="de-DE"/>
              </w:rPr>
              <w:t>praktizieren</w:t>
            </w:r>
          </w:p>
        </w:tc>
      </w:tr>
      <w:tr w:rsidR="00D47448" w:rsidRPr="00DE1BD3" w14:paraId="17AC9C2C" w14:textId="77777777" w:rsidTr="00BB136E">
        <w:tc>
          <w:tcPr>
            <w:tcW w:w="9166" w:type="dxa"/>
          </w:tcPr>
          <w:p w14:paraId="5D44137D" w14:textId="5FAA71F5" w:rsidR="00D47448" w:rsidRPr="00DE1BD3" w:rsidRDefault="00DE1BD3" w:rsidP="000D1959">
            <w:pPr>
              <w:pStyle w:val="Listenabsatz"/>
              <w:numPr>
                <w:ilvl w:val="0"/>
                <w:numId w:val="19"/>
              </w:numPr>
              <w:spacing w:after="0" w:line="240" w:lineRule="auto"/>
              <w:jc w:val="both"/>
              <w:rPr>
                <w:rFonts w:ascii="Arial" w:hAnsi="Arial" w:cs="Arial"/>
              </w:rPr>
            </w:pPr>
            <w:r>
              <w:rPr>
                <w:rStyle w:val="shorttext"/>
                <w:rFonts w:ascii="Arial" w:hAnsi="Arial" w:cs="Arial"/>
                <w:color w:val="222222"/>
                <w:lang w:val="de-DE"/>
              </w:rPr>
              <w:lastRenderedPageBreak/>
              <w:t xml:space="preserve">Zusammenarbeit als Mitarbeiter </w:t>
            </w:r>
            <w:r w:rsidR="000D1959">
              <w:rPr>
                <w:rStyle w:val="shorttext"/>
                <w:rFonts w:ascii="Arial" w:hAnsi="Arial" w:cs="Arial"/>
                <w:color w:val="222222"/>
                <w:lang w:val="de-DE"/>
              </w:rPr>
              <w:t>praktizieren</w:t>
            </w:r>
          </w:p>
        </w:tc>
      </w:tr>
      <w:tr w:rsidR="00D47448" w:rsidRPr="00DE1BD3" w14:paraId="38E9908C" w14:textId="77777777" w:rsidTr="00BB136E">
        <w:tc>
          <w:tcPr>
            <w:tcW w:w="9166" w:type="dxa"/>
          </w:tcPr>
          <w:p w14:paraId="53EFFDD4" w14:textId="77777777" w:rsidR="00D47448" w:rsidRPr="00DE1BD3" w:rsidRDefault="006A381F" w:rsidP="002F5863">
            <w:pPr>
              <w:pStyle w:val="Listenabsatz"/>
              <w:numPr>
                <w:ilvl w:val="0"/>
                <w:numId w:val="19"/>
              </w:numPr>
              <w:spacing w:after="0" w:line="240" w:lineRule="auto"/>
              <w:jc w:val="both"/>
              <w:rPr>
                <w:rFonts w:ascii="Arial" w:hAnsi="Arial" w:cs="Arial"/>
              </w:rPr>
            </w:pPr>
            <w:r>
              <w:rPr>
                <w:rStyle w:val="shorttext"/>
                <w:rFonts w:ascii="Arial" w:hAnsi="Arial" w:cs="Arial"/>
                <w:color w:val="222222"/>
                <w:lang w:val="de-DE"/>
              </w:rPr>
              <w:t>N</w:t>
            </w:r>
            <w:r w:rsidR="00DE1BD3">
              <w:rPr>
                <w:rStyle w:val="shorttext"/>
                <w:rFonts w:ascii="Arial" w:hAnsi="Arial" w:cs="Arial"/>
                <w:color w:val="222222"/>
                <w:lang w:val="de-DE"/>
              </w:rPr>
              <w:t>ationale Vorschriften zur Sicherheit am Arbeitsplatz an</w:t>
            </w:r>
            <w:r>
              <w:rPr>
                <w:rStyle w:val="shorttext"/>
                <w:rFonts w:ascii="Arial" w:hAnsi="Arial" w:cs="Arial"/>
                <w:color w:val="222222"/>
                <w:lang w:val="de-DE"/>
              </w:rPr>
              <w:t>wenden</w:t>
            </w:r>
          </w:p>
        </w:tc>
      </w:tr>
      <w:tr w:rsidR="00D47448" w:rsidRPr="006A381F" w14:paraId="09C9E225" w14:textId="77777777" w:rsidTr="00BB136E">
        <w:tc>
          <w:tcPr>
            <w:tcW w:w="9166" w:type="dxa"/>
          </w:tcPr>
          <w:p w14:paraId="735B1F3A" w14:textId="77777777" w:rsidR="00D47448" w:rsidRPr="006A381F" w:rsidRDefault="006A381F" w:rsidP="002F5863">
            <w:pPr>
              <w:pStyle w:val="Listenabsatz"/>
              <w:numPr>
                <w:ilvl w:val="0"/>
                <w:numId w:val="19"/>
              </w:numPr>
              <w:spacing w:after="0" w:line="240" w:lineRule="auto"/>
              <w:jc w:val="both"/>
              <w:rPr>
                <w:rFonts w:ascii="Arial" w:hAnsi="Arial" w:cs="Arial"/>
              </w:rPr>
            </w:pPr>
            <w:r>
              <w:rPr>
                <w:rStyle w:val="shorttext"/>
                <w:rFonts w:ascii="Arial" w:hAnsi="Arial" w:cs="Arial"/>
                <w:color w:val="222222"/>
                <w:lang w:val="de-DE"/>
              </w:rPr>
              <w:t>Maßnahmen zur Sicherheit am Arbeitsplatz anwenden</w:t>
            </w:r>
          </w:p>
        </w:tc>
      </w:tr>
      <w:tr w:rsidR="00D47448" w:rsidRPr="006A381F" w14:paraId="7E69CC29" w14:textId="77777777" w:rsidTr="00BB136E">
        <w:tc>
          <w:tcPr>
            <w:tcW w:w="9166" w:type="dxa"/>
          </w:tcPr>
          <w:p w14:paraId="20F5527A" w14:textId="77777777" w:rsidR="00D47448" w:rsidRPr="006A381F" w:rsidRDefault="006A381F" w:rsidP="002F5863">
            <w:pPr>
              <w:pStyle w:val="Listenabsatz"/>
              <w:numPr>
                <w:ilvl w:val="0"/>
                <w:numId w:val="19"/>
              </w:numPr>
              <w:spacing w:after="0" w:line="240" w:lineRule="auto"/>
              <w:jc w:val="both"/>
              <w:rPr>
                <w:rFonts w:ascii="Arial" w:hAnsi="Arial" w:cs="Arial"/>
              </w:rPr>
            </w:pPr>
            <w:r>
              <w:rPr>
                <w:rFonts w:ascii="Arial" w:hAnsi="Arial" w:cs="Arial"/>
                <w:color w:val="222222"/>
                <w:lang w:val="de-DE"/>
              </w:rPr>
              <w:t>Internationale Vorschriften für Verkehr und Wirtschaft anwenden</w:t>
            </w:r>
          </w:p>
        </w:tc>
      </w:tr>
      <w:tr w:rsidR="00D47448" w:rsidRPr="006A381F" w14:paraId="5A7D9ED3" w14:textId="77777777" w:rsidTr="00BB136E">
        <w:tc>
          <w:tcPr>
            <w:tcW w:w="9166" w:type="dxa"/>
          </w:tcPr>
          <w:p w14:paraId="3BCA49CA" w14:textId="77777777" w:rsidR="00D47448" w:rsidRPr="006A381F" w:rsidRDefault="006A381F" w:rsidP="002F5863">
            <w:pPr>
              <w:pStyle w:val="Listenabsatz"/>
              <w:numPr>
                <w:ilvl w:val="0"/>
                <w:numId w:val="19"/>
              </w:numPr>
              <w:spacing w:after="0" w:line="240" w:lineRule="auto"/>
              <w:jc w:val="both"/>
              <w:rPr>
                <w:rFonts w:ascii="Arial" w:hAnsi="Arial" w:cs="Arial"/>
              </w:rPr>
            </w:pPr>
            <w:r>
              <w:rPr>
                <w:rFonts w:ascii="Arial" w:hAnsi="Arial" w:cs="Arial"/>
                <w:color w:val="222222"/>
              </w:rPr>
              <w:t>D</w:t>
            </w:r>
            <w:r>
              <w:rPr>
                <w:rFonts w:ascii="Arial" w:hAnsi="Arial" w:cs="Arial"/>
                <w:color w:val="222222"/>
                <w:lang w:val="de-DE"/>
              </w:rPr>
              <w:t>as Wissen für die Arbeit mit Kollegen / Einzelpersonen verschiedener Kulturen in Kooperation, Konflikt, Familie und als Mitarbeiter anwenden</w:t>
            </w:r>
          </w:p>
        </w:tc>
      </w:tr>
    </w:tbl>
    <w:p w14:paraId="2042F9B1" w14:textId="77777777" w:rsidR="00D47448" w:rsidRPr="006A381F" w:rsidRDefault="00D47448" w:rsidP="00D47448">
      <w:pPr>
        <w:jc w:val="both"/>
        <w:rPr>
          <w:rFonts w:ascii="Arial" w:hAnsi="Arial" w:cs="Arial"/>
          <w:sz w:val="24"/>
          <w:szCs w:val="24"/>
        </w:rPr>
      </w:pPr>
    </w:p>
    <w:p w14:paraId="4471CA80" w14:textId="77777777" w:rsidR="00D47448" w:rsidRPr="006037AF" w:rsidRDefault="004D7FBF" w:rsidP="006037AF">
      <w:pPr>
        <w:spacing w:before="120" w:after="0"/>
        <w:jc w:val="both"/>
        <w:rPr>
          <w:rFonts w:ascii="Arial" w:hAnsi="Arial" w:cs="Arial"/>
          <w:i/>
          <w:sz w:val="24"/>
          <w:szCs w:val="24"/>
        </w:rPr>
      </w:pPr>
      <w:r>
        <w:rPr>
          <w:rFonts w:ascii="Arial" w:hAnsi="Arial" w:cs="Arial"/>
          <w:i/>
          <w:sz w:val="24"/>
          <w:szCs w:val="24"/>
        </w:rPr>
        <w:t>Umweltdimensionen</w:t>
      </w:r>
    </w:p>
    <w:tbl>
      <w:tblPr>
        <w:tblStyle w:val="Tabellenraster"/>
        <w:tblW w:w="0" w:type="auto"/>
        <w:tblLook w:val="04A0" w:firstRow="1" w:lastRow="0" w:firstColumn="1" w:lastColumn="0" w:noHBand="0" w:noVBand="1"/>
      </w:tblPr>
      <w:tblGrid>
        <w:gridCol w:w="9060"/>
      </w:tblGrid>
      <w:tr w:rsidR="00D47448" w:rsidRPr="007E4240" w14:paraId="2C5DBDAB" w14:textId="77777777" w:rsidTr="00BB136E">
        <w:tc>
          <w:tcPr>
            <w:tcW w:w="9166" w:type="dxa"/>
          </w:tcPr>
          <w:p w14:paraId="5C726A1D" w14:textId="52ADE08A" w:rsidR="00D47448" w:rsidRPr="007E4240" w:rsidRDefault="007E4240" w:rsidP="007E4240">
            <w:pPr>
              <w:pStyle w:val="Listenabsatz"/>
              <w:numPr>
                <w:ilvl w:val="0"/>
                <w:numId w:val="30"/>
              </w:numPr>
              <w:spacing w:after="0" w:line="240" w:lineRule="auto"/>
              <w:jc w:val="both"/>
              <w:rPr>
                <w:rFonts w:ascii="Arial" w:hAnsi="Arial" w:cs="Arial"/>
              </w:rPr>
            </w:pPr>
            <w:r>
              <w:rPr>
                <w:rFonts w:ascii="Arial" w:hAnsi="Arial" w:cs="Arial"/>
                <w:color w:val="222222"/>
                <w:lang w:val="de-DE"/>
              </w:rPr>
              <w:t xml:space="preserve">Das Element der </w:t>
            </w:r>
            <w:r w:rsidR="00B52345">
              <w:rPr>
                <w:rFonts w:ascii="Arial" w:hAnsi="Arial" w:cs="Arial"/>
                <w:color w:val="222222"/>
                <w:lang w:val="de-DE"/>
              </w:rPr>
              <w:t>Entsorgungs-/Retouren-Logistik</w:t>
            </w:r>
            <w:r>
              <w:rPr>
                <w:rFonts w:ascii="Arial" w:hAnsi="Arial" w:cs="Arial"/>
                <w:color w:val="222222"/>
                <w:lang w:val="de-DE"/>
              </w:rPr>
              <w:t xml:space="preserve"> berücksichtigen und im Prozessablauf positionieren</w:t>
            </w:r>
          </w:p>
        </w:tc>
      </w:tr>
      <w:tr w:rsidR="00D47448" w:rsidRPr="007E4240" w14:paraId="374D56B1" w14:textId="77777777" w:rsidTr="00BB136E">
        <w:tc>
          <w:tcPr>
            <w:tcW w:w="9166" w:type="dxa"/>
          </w:tcPr>
          <w:p w14:paraId="23420883" w14:textId="51F1CA7A" w:rsidR="00D47448" w:rsidRPr="007E4240" w:rsidRDefault="007E4240" w:rsidP="007E4240">
            <w:pPr>
              <w:pStyle w:val="Listenabsatz"/>
              <w:numPr>
                <w:ilvl w:val="0"/>
                <w:numId w:val="30"/>
              </w:numPr>
              <w:spacing w:after="0" w:line="240" w:lineRule="auto"/>
              <w:jc w:val="both"/>
              <w:rPr>
                <w:rFonts w:ascii="Arial" w:hAnsi="Arial" w:cs="Arial"/>
              </w:rPr>
            </w:pPr>
            <w:r>
              <w:rPr>
                <w:rFonts w:ascii="Arial" w:hAnsi="Arial" w:cs="Arial"/>
                <w:color w:val="222222"/>
                <w:lang w:val="de-DE"/>
              </w:rPr>
              <w:t>Die  Energievorschriften für den Verkehrssektor und die Änderungen, die im Laufe der Zeit eingeführt werden</w:t>
            </w:r>
            <w:r w:rsidR="000D1959">
              <w:rPr>
                <w:rFonts w:ascii="Arial" w:hAnsi="Arial" w:cs="Arial"/>
                <w:color w:val="222222"/>
                <w:lang w:val="de-DE"/>
              </w:rPr>
              <w:t>,</w:t>
            </w:r>
            <w:r>
              <w:rPr>
                <w:rFonts w:ascii="Arial" w:hAnsi="Arial" w:cs="Arial"/>
                <w:color w:val="222222"/>
                <w:lang w:val="de-DE"/>
              </w:rPr>
              <w:t xml:space="preserve"> berücksichtigen</w:t>
            </w:r>
          </w:p>
        </w:tc>
      </w:tr>
      <w:tr w:rsidR="00D47448" w:rsidRPr="007E4240" w14:paraId="7E4F82D3" w14:textId="77777777" w:rsidTr="00BB136E">
        <w:tc>
          <w:tcPr>
            <w:tcW w:w="9166" w:type="dxa"/>
          </w:tcPr>
          <w:p w14:paraId="2D039A9F" w14:textId="77777777" w:rsidR="00D47448" w:rsidRPr="007E4240" w:rsidRDefault="007E4240" w:rsidP="007E4240">
            <w:pPr>
              <w:pStyle w:val="Listenabsatz"/>
              <w:numPr>
                <w:ilvl w:val="0"/>
                <w:numId w:val="30"/>
              </w:numPr>
              <w:spacing w:after="0" w:line="240" w:lineRule="auto"/>
              <w:jc w:val="both"/>
              <w:rPr>
                <w:rFonts w:ascii="Arial" w:hAnsi="Arial" w:cs="Arial"/>
              </w:rPr>
            </w:pPr>
            <w:r>
              <w:rPr>
                <w:rStyle w:val="shorttext"/>
                <w:rFonts w:ascii="Arial" w:hAnsi="Arial" w:cs="Arial"/>
                <w:color w:val="222222"/>
                <w:lang w:val="de-DE"/>
              </w:rPr>
              <w:t>Zum intermodalen Transport ermutigen</w:t>
            </w:r>
          </w:p>
        </w:tc>
      </w:tr>
      <w:tr w:rsidR="00D47448" w:rsidRPr="007E4240" w14:paraId="7774B8EC" w14:textId="77777777" w:rsidTr="00BB136E">
        <w:tc>
          <w:tcPr>
            <w:tcW w:w="9166" w:type="dxa"/>
          </w:tcPr>
          <w:p w14:paraId="4B5ADA47" w14:textId="77777777" w:rsidR="00D47448" w:rsidRPr="007E4240" w:rsidRDefault="007E4240" w:rsidP="007E4240">
            <w:pPr>
              <w:pStyle w:val="Listenabsatz"/>
              <w:numPr>
                <w:ilvl w:val="0"/>
                <w:numId w:val="30"/>
              </w:numPr>
              <w:spacing w:after="0" w:line="240" w:lineRule="auto"/>
              <w:jc w:val="both"/>
              <w:rPr>
                <w:rFonts w:ascii="Arial" w:hAnsi="Arial" w:cs="Arial"/>
              </w:rPr>
            </w:pPr>
            <w:r>
              <w:rPr>
                <w:rFonts w:ascii="Arial" w:hAnsi="Arial" w:cs="Arial"/>
                <w:color w:val="222222"/>
              </w:rPr>
              <w:t>E</w:t>
            </w:r>
            <w:r>
              <w:rPr>
                <w:rFonts w:ascii="Arial" w:hAnsi="Arial" w:cs="Arial"/>
                <w:color w:val="222222"/>
                <w:lang w:val="de-DE"/>
              </w:rPr>
              <w:t>ine Pooling-Lösung zwischen den Kunden bei der Spedition vorschlagen</w:t>
            </w:r>
          </w:p>
        </w:tc>
      </w:tr>
      <w:tr w:rsidR="00D47448" w:rsidRPr="007E4240" w14:paraId="641657A9" w14:textId="77777777" w:rsidTr="00BB136E">
        <w:tc>
          <w:tcPr>
            <w:tcW w:w="9166" w:type="dxa"/>
          </w:tcPr>
          <w:p w14:paraId="53E71B7C" w14:textId="77777777" w:rsidR="00D47448" w:rsidRPr="007E4240" w:rsidRDefault="007E4240" w:rsidP="002F5863">
            <w:pPr>
              <w:pStyle w:val="Listenabsatz"/>
              <w:numPr>
                <w:ilvl w:val="0"/>
                <w:numId w:val="30"/>
              </w:numPr>
              <w:spacing w:after="0" w:line="240" w:lineRule="auto"/>
              <w:jc w:val="both"/>
              <w:rPr>
                <w:rFonts w:ascii="Arial" w:hAnsi="Arial" w:cs="Arial"/>
              </w:rPr>
            </w:pPr>
            <w:r>
              <w:rPr>
                <w:rFonts w:ascii="Arial" w:hAnsi="Arial" w:cs="Arial"/>
                <w:color w:val="222222"/>
              </w:rPr>
              <w:t>D</w:t>
            </w:r>
            <w:r>
              <w:rPr>
                <w:rFonts w:ascii="Arial" w:hAnsi="Arial" w:cs="Arial"/>
                <w:color w:val="222222"/>
                <w:lang w:val="de-DE"/>
              </w:rPr>
              <w:t>en Transportfluss optimieren, indem Sie die Anzahl der zurückgelegten Kilometer im Speditionsprozess reduzieren</w:t>
            </w:r>
          </w:p>
        </w:tc>
      </w:tr>
      <w:tr w:rsidR="00D47448" w:rsidRPr="007E4240" w14:paraId="20F7057F" w14:textId="77777777" w:rsidTr="00BB136E">
        <w:tc>
          <w:tcPr>
            <w:tcW w:w="9166" w:type="dxa"/>
          </w:tcPr>
          <w:p w14:paraId="482DD2A6" w14:textId="77777777" w:rsidR="00D47448" w:rsidRPr="007E4240" w:rsidRDefault="007E4240" w:rsidP="003111CF">
            <w:pPr>
              <w:pStyle w:val="Listenabsatz"/>
              <w:numPr>
                <w:ilvl w:val="0"/>
                <w:numId w:val="30"/>
              </w:numPr>
              <w:spacing w:after="0" w:line="240" w:lineRule="auto"/>
              <w:jc w:val="both"/>
              <w:rPr>
                <w:rFonts w:ascii="Arial" w:hAnsi="Arial" w:cs="Arial"/>
              </w:rPr>
            </w:pPr>
            <w:r>
              <w:rPr>
                <w:rFonts w:ascii="Arial" w:hAnsi="Arial" w:cs="Arial"/>
                <w:color w:val="222222"/>
                <w:lang w:val="de-DE"/>
              </w:rPr>
              <w:t>Den Transportfluss</w:t>
            </w:r>
            <w:r w:rsidR="003111CF">
              <w:rPr>
                <w:rFonts w:ascii="Arial" w:hAnsi="Arial" w:cs="Arial"/>
                <w:color w:val="222222"/>
                <w:lang w:val="de-DE"/>
              </w:rPr>
              <w:t xml:space="preserve"> o</w:t>
            </w:r>
            <w:r>
              <w:rPr>
                <w:rFonts w:ascii="Arial" w:hAnsi="Arial" w:cs="Arial"/>
                <w:color w:val="222222"/>
                <w:lang w:val="de-DE"/>
              </w:rPr>
              <w:t>ptimieren, indem Sie Leergut im Speditionsprozess reduzieren</w:t>
            </w:r>
          </w:p>
        </w:tc>
      </w:tr>
      <w:tr w:rsidR="00D47448" w:rsidRPr="003111CF" w14:paraId="276490F5" w14:textId="77777777" w:rsidTr="00BB136E">
        <w:tc>
          <w:tcPr>
            <w:tcW w:w="9166" w:type="dxa"/>
          </w:tcPr>
          <w:p w14:paraId="3F9A8EC9" w14:textId="77777777" w:rsidR="00D47448" w:rsidRPr="003111CF" w:rsidRDefault="003111CF" w:rsidP="002F5863">
            <w:pPr>
              <w:pStyle w:val="Listenabsatz"/>
              <w:numPr>
                <w:ilvl w:val="0"/>
                <w:numId w:val="30"/>
              </w:numPr>
              <w:spacing w:after="0" w:line="240" w:lineRule="auto"/>
              <w:jc w:val="both"/>
              <w:rPr>
                <w:rFonts w:ascii="Arial" w:hAnsi="Arial" w:cs="Arial"/>
              </w:rPr>
            </w:pPr>
            <w:r>
              <w:rPr>
                <w:rFonts w:ascii="Arial" w:hAnsi="Arial" w:cs="Arial"/>
                <w:color w:val="222222"/>
                <w:lang w:val="de-DE"/>
              </w:rPr>
              <w:t>Zum Einsatz alternativer und ökologischer Fahrzeuge für die Auslieferung der letzten Meile ermutigen</w:t>
            </w:r>
          </w:p>
        </w:tc>
      </w:tr>
      <w:tr w:rsidR="00D47448" w:rsidRPr="009C4A92" w14:paraId="7318B88B" w14:textId="77777777" w:rsidTr="00BB136E">
        <w:tc>
          <w:tcPr>
            <w:tcW w:w="9166" w:type="dxa"/>
          </w:tcPr>
          <w:p w14:paraId="5819DBF9" w14:textId="77777777" w:rsidR="00D47448" w:rsidRPr="003111CF" w:rsidRDefault="003111CF" w:rsidP="003111CF">
            <w:pPr>
              <w:pStyle w:val="Listenabsatz"/>
              <w:numPr>
                <w:ilvl w:val="0"/>
                <w:numId w:val="30"/>
              </w:numPr>
              <w:spacing w:after="0" w:line="240" w:lineRule="auto"/>
              <w:jc w:val="both"/>
              <w:rPr>
                <w:rFonts w:ascii="Arial" w:hAnsi="Arial" w:cs="Arial"/>
              </w:rPr>
            </w:pPr>
            <w:r>
              <w:rPr>
                <w:rStyle w:val="shorttext"/>
                <w:rFonts w:ascii="Arial" w:hAnsi="Arial" w:cs="Arial"/>
                <w:color w:val="222222"/>
                <w:lang w:val="de-DE"/>
              </w:rPr>
              <w:t>CO2-Bilanz-Methoden anwenden</w:t>
            </w:r>
          </w:p>
        </w:tc>
      </w:tr>
      <w:tr w:rsidR="00D47448" w:rsidRPr="003111CF" w14:paraId="61FF02A3" w14:textId="77777777" w:rsidTr="00BB136E">
        <w:tc>
          <w:tcPr>
            <w:tcW w:w="9166" w:type="dxa"/>
          </w:tcPr>
          <w:p w14:paraId="166CAB94" w14:textId="77777777" w:rsidR="00D47448" w:rsidRPr="003111CF" w:rsidRDefault="003111CF" w:rsidP="002F5863">
            <w:pPr>
              <w:pStyle w:val="Listenabsatz"/>
              <w:numPr>
                <w:ilvl w:val="0"/>
                <w:numId w:val="30"/>
              </w:numPr>
              <w:spacing w:after="0" w:line="240" w:lineRule="auto"/>
              <w:jc w:val="both"/>
              <w:rPr>
                <w:rFonts w:ascii="Arial" w:hAnsi="Arial" w:cs="Arial"/>
              </w:rPr>
            </w:pPr>
            <w:bookmarkStart w:id="17" w:name="_Hlk487125917"/>
            <w:r>
              <w:rPr>
                <w:rFonts w:ascii="Arial" w:hAnsi="Arial" w:cs="Arial"/>
                <w:color w:val="222222"/>
              </w:rPr>
              <w:t>V</w:t>
            </w:r>
            <w:r>
              <w:rPr>
                <w:rFonts w:ascii="Arial" w:hAnsi="Arial" w:cs="Arial"/>
                <w:color w:val="222222"/>
                <w:lang w:val="de-DE"/>
              </w:rPr>
              <w:t>erschiedene Strategien anwenden, um Risiken durch schädliche Produkte, Produktions- oder Verbrauchsprozesse, toxische Substanzen und Landwirtschaft zu minimieren</w:t>
            </w:r>
          </w:p>
        </w:tc>
      </w:tr>
      <w:tr w:rsidR="00D47448" w:rsidRPr="003111CF" w14:paraId="3748C00E" w14:textId="77777777" w:rsidTr="00BB136E">
        <w:tc>
          <w:tcPr>
            <w:tcW w:w="9166" w:type="dxa"/>
          </w:tcPr>
          <w:p w14:paraId="0F15180F" w14:textId="77777777" w:rsidR="00D47448" w:rsidRPr="003111CF" w:rsidRDefault="003111CF" w:rsidP="002F5863">
            <w:pPr>
              <w:pStyle w:val="Listenabsatz"/>
              <w:numPr>
                <w:ilvl w:val="0"/>
                <w:numId w:val="30"/>
              </w:numPr>
              <w:spacing w:after="0" w:line="240" w:lineRule="auto"/>
              <w:jc w:val="both"/>
              <w:rPr>
                <w:rFonts w:ascii="Arial" w:hAnsi="Arial" w:cs="Arial"/>
              </w:rPr>
            </w:pPr>
            <w:r>
              <w:rPr>
                <w:rStyle w:val="shorttext"/>
                <w:rFonts w:ascii="Arial" w:hAnsi="Arial" w:cs="Arial"/>
                <w:color w:val="222222"/>
                <w:lang w:val="de-DE"/>
              </w:rPr>
              <w:t>Nachhaltigkeitsmodelle im täglichen Leben verwenden</w:t>
            </w:r>
          </w:p>
        </w:tc>
      </w:tr>
      <w:tr w:rsidR="00D47448" w:rsidRPr="003111CF" w14:paraId="05775F20" w14:textId="77777777" w:rsidTr="00BB136E">
        <w:tc>
          <w:tcPr>
            <w:tcW w:w="9166" w:type="dxa"/>
          </w:tcPr>
          <w:p w14:paraId="7CFCB34C" w14:textId="77777777" w:rsidR="00D47448" w:rsidRPr="003111CF" w:rsidRDefault="003111CF" w:rsidP="002F5863">
            <w:pPr>
              <w:pStyle w:val="Listenabsatz"/>
              <w:numPr>
                <w:ilvl w:val="0"/>
                <w:numId w:val="30"/>
              </w:numPr>
              <w:spacing w:after="0" w:line="240" w:lineRule="auto"/>
              <w:jc w:val="both"/>
              <w:rPr>
                <w:rFonts w:ascii="Arial" w:hAnsi="Arial" w:cs="Arial"/>
              </w:rPr>
            </w:pPr>
            <w:r>
              <w:rPr>
                <w:rStyle w:val="shorttext"/>
                <w:rFonts w:ascii="Arial" w:hAnsi="Arial" w:cs="Arial"/>
                <w:color w:val="222222"/>
                <w:lang w:val="de-DE"/>
              </w:rPr>
              <w:t>Nachhaltigkeitsmodelle als Mitarbeiter verwenden</w:t>
            </w:r>
          </w:p>
        </w:tc>
      </w:tr>
      <w:tr w:rsidR="00D47448" w:rsidRPr="003111CF" w14:paraId="58BD531D" w14:textId="77777777" w:rsidTr="00BB136E">
        <w:tc>
          <w:tcPr>
            <w:tcW w:w="9166" w:type="dxa"/>
          </w:tcPr>
          <w:p w14:paraId="4F89137C" w14:textId="77777777" w:rsidR="00D47448" w:rsidRPr="003111CF" w:rsidRDefault="003111CF" w:rsidP="002F5863">
            <w:pPr>
              <w:pStyle w:val="Listenabsatz"/>
              <w:numPr>
                <w:ilvl w:val="0"/>
                <w:numId w:val="30"/>
              </w:numPr>
              <w:spacing w:after="0" w:line="240" w:lineRule="auto"/>
              <w:jc w:val="both"/>
              <w:rPr>
                <w:rFonts w:ascii="Arial" w:hAnsi="Arial" w:cs="Arial"/>
              </w:rPr>
            </w:pPr>
            <w:r>
              <w:rPr>
                <w:rFonts w:ascii="Arial" w:hAnsi="Arial" w:cs="Arial"/>
                <w:color w:val="222222"/>
              </w:rPr>
              <w:t>I</w:t>
            </w:r>
            <w:r>
              <w:rPr>
                <w:rFonts w:ascii="Arial" w:hAnsi="Arial" w:cs="Arial"/>
                <w:color w:val="222222"/>
                <w:lang w:val="de-DE"/>
              </w:rPr>
              <w:t>n der Lage sein, sich an Arbeitsgruppen zu Umwelt- und Nachhaltigkeitsthemen zu beteiligen</w:t>
            </w:r>
          </w:p>
        </w:tc>
      </w:tr>
      <w:tr w:rsidR="00D47448" w:rsidRPr="003111CF" w14:paraId="5E154526" w14:textId="77777777" w:rsidTr="00BB136E">
        <w:tc>
          <w:tcPr>
            <w:tcW w:w="9166" w:type="dxa"/>
          </w:tcPr>
          <w:p w14:paraId="722A5BEB" w14:textId="77777777" w:rsidR="00D47448" w:rsidRPr="003111CF" w:rsidRDefault="003111CF" w:rsidP="002F5863">
            <w:pPr>
              <w:pStyle w:val="Listenabsatz"/>
              <w:numPr>
                <w:ilvl w:val="0"/>
                <w:numId w:val="30"/>
              </w:numPr>
              <w:spacing w:after="0" w:line="240" w:lineRule="auto"/>
              <w:jc w:val="both"/>
              <w:rPr>
                <w:rFonts w:ascii="Arial" w:hAnsi="Arial" w:cs="Arial"/>
              </w:rPr>
            </w:pPr>
            <w:r>
              <w:rPr>
                <w:rFonts w:ascii="Arial" w:hAnsi="Arial" w:cs="Arial"/>
                <w:color w:val="222222"/>
                <w:lang w:val="de-DE"/>
              </w:rPr>
              <w:t>In der Lage sein, Messungen vorzunehmen, einfache Umweltfaktoren zu berechnen usw</w:t>
            </w:r>
            <w:r w:rsidR="00D47448" w:rsidRPr="003111CF">
              <w:rPr>
                <w:rFonts w:ascii="Arial" w:hAnsi="Arial" w:cs="Arial"/>
              </w:rPr>
              <w:t>.</w:t>
            </w:r>
          </w:p>
        </w:tc>
      </w:tr>
      <w:tr w:rsidR="00D47448" w:rsidRPr="003111CF" w14:paraId="4116A15F" w14:textId="77777777" w:rsidTr="00BB136E">
        <w:tc>
          <w:tcPr>
            <w:tcW w:w="9166" w:type="dxa"/>
          </w:tcPr>
          <w:p w14:paraId="710AA987" w14:textId="77777777" w:rsidR="00D47448" w:rsidRPr="003111CF" w:rsidRDefault="003111CF" w:rsidP="003111CF">
            <w:pPr>
              <w:pStyle w:val="Listenabsatz"/>
              <w:numPr>
                <w:ilvl w:val="0"/>
                <w:numId w:val="30"/>
              </w:numPr>
              <w:spacing w:after="0" w:line="240" w:lineRule="auto"/>
              <w:jc w:val="both"/>
              <w:rPr>
                <w:rFonts w:ascii="Arial" w:hAnsi="Arial" w:cs="Arial"/>
              </w:rPr>
            </w:pPr>
            <w:r>
              <w:rPr>
                <w:rFonts w:ascii="Arial" w:hAnsi="Arial" w:cs="Arial"/>
                <w:color w:val="222222"/>
                <w:lang w:val="de-DE"/>
              </w:rPr>
              <w:t>Lokale Materialflüsse erstellen, ändern und beeinflussen</w:t>
            </w:r>
          </w:p>
        </w:tc>
      </w:tr>
      <w:tr w:rsidR="00D47448" w:rsidRPr="003111CF" w14:paraId="650DD570" w14:textId="77777777" w:rsidTr="00BB136E">
        <w:tc>
          <w:tcPr>
            <w:tcW w:w="9166" w:type="dxa"/>
          </w:tcPr>
          <w:p w14:paraId="1C3980C5" w14:textId="19060133" w:rsidR="00D47448" w:rsidRPr="003111CF" w:rsidRDefault="003111CF" w:rsidP="000D1959">
            <w:pPr>
              <w:pStyle w:val="Listenabsatz"/>
              <w:numPr>
                <w:ilvl w:val="0"/>
                <w:numId w:val="30"/>
              </w:numPr>
              <w:spacing w:after="0" w:line="240" w:lineRule="auto"/>
              <w:jc w:val="both"/>
              <w:rPr>
                <w:rFonts w:ascii="Arial" w:hAnsi="Arial" w:cs="Arial"/>
              </w:rPr>
            </w:pPr>
            <w:r>
              <w:rPr>
                <w:rFonts w:ascii="Arial" w:hAnsi="Arial" w:cs="Arial"/>
                <w:color w:val="222222"/>
                <w:lang w:val="de-DE"/>
              </w:rPr>
              <w:t xml:space="preserve">Vermeiden </w:t>
            </w:r>
            <w:r w:rsidR="000D1959">
              <w:rPr>
                <w:rFonts w:ascii="Arial" w:hAnsi="Arial" w:cs="Arial"/>
                <w:color w:val="222222"/>
                <w:lang w:val="de-DE"/>
              </w:rPr>
              <w:t>von</w:t>
            </w:r>
            <w:r>
              <w:rPr>
                <w:rFonts w:ascii="Arial" w:hAnsi="Arial" w:cs="Arial"/>
                <w:color w:val="222222"/>
                <w:lang w:val="de-DE"/>
              </w:rPr>
              <w:t xml:space="preserve"> negative</w:t>
            </w:r>
            <w:r w:rsidR="000D1959">
              <w:rPr>
                <w:rFonts w:ascii="Arial" w:hAnsi="Arial" w:cs="Arial"/>
                <w:color w:val="222222"/>
                <w:lang w:val="de-DE"/>
              </w:rPr>
              <w:t>n</w:t>
            </w:r>
            <w:r>
              <w:rPr>
                <w:rFonts w:ascii="Arial" w:hAnsi="Arial" w:cs="Arial"/>
                <w:color w:val="222222"/>
                <w:lang w:val="de-DE"/>
              </w:rPr>
              <w:t xml:space="preserve"> Umweltauswirkungen von Materialeinträgen, Energieverbrauch und Abfallbehandlung / Recycling</w:t>
            </w:r>
          </w:p>
        </w:tc>
      </w:tr>
      <w:tr w:rsidR="00D47448" w:rsidRPr="009C4A92" w14:paraId="57ABBA12" w14:textId="77777777" w:rsidTr="00BB136E">
        <w:tc>
          <w:tcPr>
            <w:tcW w:w="9166" w:type="dxa"/>
          </w:tcPr>
          <w:p w14:paraId="5EC21BA7" w14:textId="77777777" w:rsidR="00D47448" w:rsidRPr="003111CF" w:rsidRDefault="003111CF" w:rsidP="002F5863">
            <w:pPr>
              <w:pStyle w:val="Listenabsatz"/>
              <w:numPr>
                <w:ilvl w:val="0"/>
                <w:numId w:val="30"/>
              </w:numPr>
              <w:spacing w:after="0" w:line="240" w:lineRule="auto"/>
              <w:jc w:val="both"/>
              <w:rPr>
                <w:rFonts w:ascii="Arial" w:hAnsi="Arial" w:cs="Arial"/>
              </w:rPr>
            </w:pPr>
            <w:r>
              <w:rPr>
                <w:rStyle w:val="shorttext"/>
                <w:rFonts w:ascii="Arial" w:hAnsi="Arial" w:cs="Arial"/>
                <w:color w:val="222222"/>
                <w:lang w:val="de-DE"/>
              </w:rPr>
              <w:t>Methoden des ökologischen Fußabdrucks anwenden</w:t>
            </w:r>
          </w:p>
        </w:tc>
      </w:tr>
      <w:tr w:rsidR="00D47448" w:rsidRPr="003111CF" w14:paraId="24FAA688" w14:textId="77777777" w:rsidTr="00BB136E">
        <w:tc>
          <w:tcPr>
            <w:tcW w:w="9166" w:type="dxa"/>
          </w:tcPr>
          <w:p w14:paraId="720E2DA9" w14:textId="77777777" w:rsidR="00D47448" w:rsidRPr="003111CF" w:rsidRDefault="003111CF" w:rsidP="003111CF">
            <w:pPr>
              <w:pStyle w:val="Listenabsatz"/>
              <w:numPr>
                <w:ilvl w:val="0"/>
                <w:numId w:val="30"/>
              </w:numPr>
              <w:spacing w:after="0" w:line="240" w:lineRule="auto"/>
              <w:jc w:val="both"/>
              <w:rPr>
                <w:rFonts w:ascii="Arial" w:hAnsi="Arial" w:cs="Arial"/>
              </w:rPr>
            </w:pPr>
            <w:r>
              <w:rPr>
                <w:rFonts w:ascii="Arial" w:hAnsi="Arial" w:cs="Arial"/>
                <w:color w:val="222222"/>
                <w:lang w:val="de-DE"/>
              </w:rPr>
              <w:t>Methoden für die Umweltverträglichkeitsprüfung anwenden</w:t>
            </w:r>
          </w:p>
        </w:tc>
      </w:tr>
      <w:tr w:rsidR="00D47448" w:rsidRPr="003111CF" w14:paraId="4EF8449A" w14:textId="77777777" w:rsidTr="00BB136E">
        <w:tc>
          <w:tcPr>
            <w:tcW w:w="9166" w:type="dxa"/>
          </w:tcPr>
          <w:p w14:paraId="3ED365E1" w14:textId="77777777" w:rsidR="00D47448" w:rsidRPr="003111CF" w:rsidRDefault="003111CF" w:rsidP="002F5863">
            <w:pPr>
              <w:pStyle w:val="Listenabsatz"/>
              <w:numPr>
                <w:ilvl w:val="0"/>
                <w:numId w:val="30"/>
              </w:numPr>
              <w:spacing w:after="0" w:line="240" w:lineRule="auto"/>
              <w:jc w:val="both"/>
              <w:rPr>
                <w:rFonts w:ascii="Arial" w:hAnsi="Arial" w:cs="Arial"/>
              </w:rPr>
            </w:pPr>
            <w:r>
              <w:rPr>
                <w:rFonts w:ascii="Arial" w:hAnsi="Arial" w:cs="Arial"/>
                <w:color w:val="222222"/>
                <w:lang w:val="de-DE"/>
              </w:rPr>
              <w:t>Anwendung verschiedener Bewertungsmethoden für Kraftstoffe in Bezug auf den Energieverbrauch und die Rohstoffproduktion</w:t>
            </w:r>
          </w:p>
        </w:tc>
      </w:tr>
      <w:tr w:rsidR="00D47448" w:rsidRPr="003111CF" w14:paraId="51C14220" w14:textId="77777777" w:rsidTr="00BB136E">
        <w:tc>
          <w:tcPr>
            <w:tcW w:w="9166" w:type="dxa"/>
          </w:tcPr>
          <w:p w14:paraId="256C95F3" w14:textId="77777777" w:rsidR="00D47448" w:rsidRPr="003111CF" w:rsidRDefault="003111CF" w:rsidP="002F5863">
            <w:pPr>
              <w:pStyle w:val="Listenabsatz"/>
              <w:numPr>
                <w:ilvl w:val="0"/>
                <w:numId w:val="30"/>
              </w:numPr>
              <w:spacing w:after="0" w:line="240" w:lineRule="auto"/>
              <w:jc w:val="both"/>
              <w:rPr>
                <w:rFonts w:ascii="Arial" w:hAnsi="Arial" w:cs="Arial"/>
              </w:rPr>
            </w:pPr>
            <w:r>
              <w:rPr>
                <w:rStyle w:val="shorttext"/>
                <w:rFonts w:ascii="Arial" w:hAnsi="Arial" w:cs="Arial"/>
                <w:color w:val="222222"/>
                <w:lang w:val="de-DE"/>
              </w:rPr>
              <w:t>Kennzahlen der Stadtentwicklung verwenden</w:t>
            </w:r>
          </w:p>
        </w:tc>
      </w:tr>
      <w:tr w:rsidR="00D47448" w:rsidRPr="003111CF" w14:paraId="2B42EC7E" w14:textId="77777777" w:rsidTr="00BB136E">
        <w:tc>
          <w:tcPr>
            <w:tcW w:w="9166" w:type="dxa"/>
          </w:tcPr>
          <w:p w14:paraId="7E129DF6" w14:textId="77777777" w:rsidR="00D47448" w:rsidRPr="003111CF" w:rsidRDefault="003111CF" w:rsidP="003111CF">
            <w:pPr>
              <w:pStyle w:val="Listenabsatz"/>
              <w:numPr>
                <w:ilvl w:val="0"/>
                <w:numId w:val="30"/>
              </w:numPr>
              <w:spacing w:after="0" w:line="240" w:lineRule="auto"/>
              <w:jc w:val="both"/>
              <w:rPr>
                <w:rFonts w:ascii="Arial" w:hAnsi="Arial" w:cs="Arial"/>
              </w:rPr>
            </w:pPr>
            <w:r>
              <w:rPr>
                <w:rFonts w:ascii="Arial" w:hAnsi="Arial" w:cs="Arial"/>
                <w:color w:val="222222"/>
                <w:lang w:val="de-DE"/>
              </w:rPr>
              <w:t>Strategien für nachhaltige Stadtentwicklung nutzen</w:t>
            </w:r>
          </w:p>
        </w:tc>
      </w:tr>
      <w:tr w:rsidR="00D47448" w:rsidRPr="003111CF" w14:paraId="1A43CC9D" w14:textId="77777777" w:rsidTr="00BB136E">
        <w:tc>
          <w:tcPr>
            <w:tcW w:w="9166" w:type="dxa"/>
          </w:tcPr>
          <w:p w14:paraId="417756A5" w14:textId="77777777" w:rsidR="00D47448" w:rsidRPr="003111CF" w:rsidRDefault="003111CF" w:rsidP="002F5863">
            <w:pPr>
              <w:pStyle w:val="Listenabsatz"/>
              <w:numPr>
                <w:ilvl w:val="0"/>
                <w:numId w:val="30"/>
              </w:numPr>
              <w:spacing w:after="0" w:line="240" w:lineRule="auto"/>
              <w:jc w:val="both"/>
              <w:rPr>
                <w:rFonts w:ascii="Arial" w:hAnsi="Arial" w:cs="Arial"/>
              </w:rPr>
            </w:pPr>
            <w:r>
              <w:rPr>
                <w:rFonts w:ascii="Arial" w:hAnsi="Arial" w:cs="Arial"/>
                <w:color w:val="222222"/>
                <w:lang w:val="de-DE"/>
              </w:rPr>
              <w:t>Aktuelle, zukünftige Verkehrssysteme bewerten, nutzen und verändern</w:t>
            </w:r>
          </w:p>
        </w:tc>
      </w:tr>
      <w:tr w:rsidR="00D47448" w:rsidRPr="003111CF" w14:paraId="3A326073" w14:textId="77777777" w:rsidTr="00BB136E">
        <w:tc>
          <w:tcPr>
            <w:tcW w:w="9166" w:type="dxa"/>
          </w:tcPr>
          <w:p w14:paraId="360D6041" w14:textId="77777777" w:rsidR="00D47448" w:rsidRPr="003111CF" w:rsidRDefault="003111CF" w:rsidP="002F5863">
            <w:pPr>
              <w:pStyle w:val="Listenabsatz"/>
              <w:numPr>
                <w:ilvl w:val="0"/>
                <w:numId w:val="30"/>
              </w:numPr>
              <w:spacing w:after="0" w:line="240" w:lineRule="auto"/>
              <w:jc w:val="both"/>
              <w:rPr>
                <w:rFonts w:ascii="Arial" w:hAnsi="Arial" w:cs="Arial"/>
              </w:rPr>
            </w:pPr>
            <w:r>
              <w:rPr>
                <w:rFonts w:ascii="Arial" w:hAnsi="Arial" w:cs="Arial"/>
                <w:color w:val="222222"/>
                <w:lang w:val="de-DE"/>
              </w:rPr>
              <w:t>Bewertung, Nutzung und Änderung aktueller oder zukünftiger Bausysteme</w:t>
            </w:r>
          </w:p>
        </w:tc>
      </w:tr>
      <w:tr w:rsidR="00D47448" w:rsidRPr="009C4A92" w14:paraId="6EBFFE84" w14:textId="77777777" w:rsidTr="00BB136E">
        <w:tc>
          <w:tcPr>
            <w:tcW w:w="9166" w:type="dxa"/>
          </w:tcPr>
          <w:p w14:paraId="39AAF684" w14:textId="77777777" w:rsidR="00D47448" w:rsidRPr="009C4A92" w:rsidRDefault="003111CF" w:rsidP="002F5863">
            <w:pPr>
              <w:pStyle w:val="Listenabsatz"/>
              <w:numPr>
                <w:ilvl w:val="0"/>
                <w:numId w:val="30"/>
              </w:numPr>
              <w:spacing w:after="0" w:line="240" w:lineRule="auto"/>
              <w:jc w:val="both"/>
              <w:rPr>
                <w:rFonts w:ascii="Arial" w:hAnsi="Arial" w:cs="Arial"/>
                <w:lang w:val="en-GB"/>
              </w:rPr>
            </w:pPr>
            <w:r>
              <w:rPr>
                <w:rStyle w:val="shorttext"/>
                <w:rFonts w:ascii="Arial" w:hAnsi="Arial" w:cs="Arial"/>
                <w:color w:val="222222"/>
                <w:lang w:val="de-DE"/>
              </w:rPr>
              <w:t>Unterschiedliche Planungsmethoden verwenden</w:t>
            </w:r>
          </w:p>
        </w:tc>
      </w:tr>
      <w:bookmarkEnd w:id="17"/>
    </w:tbl>
    <w:p w14:paraId="5694029E" w14:textId="77777777" w:rsidR="00D47448" w:rsidRPr="006037AF" w:rsidRDefault="00D47448" w:rsidP="00D47448">
      <w:pPr>
        <w:pStyle w:val="Listenabsatz"/>
        <w:jc w:val="both"/>
        <w:rPr>
          <w:rFonts w:ascii="Arial" w:hAnsi="Arial" w:cs="Arial"/>
          <w:sz w:val="24"/>
          <w:szCs w:val="24"/>
          <w:lang w:val="en-US"/>
        </w:rPr>
      </w:pPr>
    </w:p>
    <w:p w14:paraId="07353A33" w14:textId="77777777" w:rsidR="00D47448" w:rsidRPr="006037AF" w:rsidRDefault="00D47448" w:rsidP="00BE650A">
      <w:pPr>
        <w:spacing w:line="360" w:lineRule="auto"/>
        <w:jc w:val="both"/>
        <w:rPr>
          <w:rFonts w:ascii="Arial" w:hAnsi="Arial" w:cs="Arial"/>
          <w:sz w:val="24"/>
          <w:szCs w:val="24"/>
          <w:lang w:val="en-GB"/>
        </w:rPr>
      </w:pPr>
    </w:p>
    <w:p w14:paraId="20065EFE" w14:textId="77777777" w:rsidR="00BB136E" w:rsidRPr="006037AF" w:rsidRDefault="00BB136E" w:rsidP="00BE650A">
      <w:pPr>
        <w:spacing w:line="360" w:lineRule="auto"/>
        <w:jc w:val="both"/>
        <w:rPr>
          <w:rFonts w:ascii="Arial" w:hAnsi="Arial" w:cs="Arial"/>
          <w:sz w:val="24"/>
          <w:szCs w:val="24"/>
          <w:lang w:val="en-GB"/>
        </w:rPr>
      </w:pPr>
    </w:p>
    <w:p w14:paraId="2F76ED0C" w14:textId="77777777" w:rsidR="00BB136E" w:rsidRPr="006037AF" w:rsidRDefault="00BB136E" w:rsidP="000D1959">
      <w:pPr>
        <w:pStyle w:val="berschrift3"/>
        <w:numPr>
          <w:ilvl w:val="0"/>
          <w:numId w:val="0"/>
        </w:numPr>
        <w:ind w:left="360"/>
        <w:rPr>
          <w:lang w:val="en-US"/>
        </w:rPr>
      </w:pPr>
      <w:bookmarkStart w:id="18" w:name="_Toc526851615"/>
      <w:r w:rsidRPr="006037AF">
        <w:rPr>
          <w:lang w:val="en-US"/>
        </w:rPr>
        <w:t xml:space="preserve">2.3.3. </w:t>
      </w:r>
      <w:r w:rsidR="003111CF">
        <w:rPr>
          <w:lang w:val="en-US"/>
        </w:rPr>
        <w:t>Unterichtseinheiten</w:t>
      </w:r>
      <w:bookmarkEnd w:id="18"/>
      <w:r w:rsidRPr="006037AF">
        <w:rPr>
          <w:lang w:val="en-US"/>
        </w:rPr>
        <w:t xml:space="preserve"> </w:t>
      </w:r>
    </w:p>
    <w:p w14:paraId="0070B6BC" w14:textId="77777777" w:rsidR="004D5D5E" w:rsidRDefault="004D5D5E" w:rsidP="00BB136E">
      <w:pPr>
        <w:spacing w:before="120"/>
        <w:jc w:val="both"/>
        <w:rPr>
          <w:rFonts w:ascii="Arial" w:hAnsi="Arial" w:cs="Arial"/>
          <w:color w:val="222222"/>
          <w:sz w:val="24"/>
          <w:szCs w:val="24"/>
          <w:lang w:val="de-DE"/>
        </w:rPr>
      </w:pPr>
    </w:p>
    <w:p w14:paraId="7F1F07CF" w14:textId="42AE4283" w:rsidR="00BB136E" w:rsidRPr="003111CF" w:rsidRDefault="003111CF" w:rsidP="00BB136E">
      <w:pPr>
        <w:spacing w:before="120"/>
        <w:jc w:val="both"/>
        <w:rPr>
          <w:rFonts w:ascii="Arial" w:hAnsi="Arial" w:cs="Arial"/>
          <w:sz w:val="24"/>
          <w:szCs w:val="24"/>
        </w:rPr>
      </w:pPr>
      <w:r w:rsidRPr="003111CF">
        <w:rPr>
          <w:rFonts w:ascii="Arial" w:hAnsi="Arial" w:cs="Arial"/>
          <w:color w:val="222222"/>
          <w:sz w:val="24"/>
          <w:szCs w:val="24"/>
          <w:lang w:val="de-DE"/>
        </w:rPr>
        <w:t xml:space="preserve">Es folgen 4 </w:t>
      </w:r>
      <w:r>
        <w:rPr>
          <w:rFonts w:ascii="Arial" w:hAnsi="Arial" w:cs="Arial"/>
          <w:color w:val="222222"/>
          <w:sz w:val="24"/>
          <w:szCs w:val="24"/>
          <w:lang w:val="de-DE"/>
        </w:rPr>
        <w:t>Unterrichtseinheiten</w:t>
      </w:r>
      <w:r w:rsidRPr="003111CF">
        <w:rPr>
          <w:rFonts w:ascii="Arial" w:hAnsi="Arial" w:cs="Arial"/>
          <w:color w:val="222222"/>
          <w:sz w:val="24"/>
          <w:szCs w:val="24"/>
          <w:lang w:val="de-DE"/>
        </w:rPr>
        <w:t xml:space="preserve"> zur Logistik. Die ersten beiden wurden gemeinsam vorbereitet (Unterteam Österreich / Frankreich). Die erste "Machbarkeit der Implementierung einer nachhaltigen </w:t>
      </w:r>
      <w:r w:rsidR="00B52345">
        <w:rPr>
          <w:rFonts w:ascii="Arial" w:hAnsi="Arial" w:cs="Arial"/>
          <w:color w:val="222222"/>
          <w:sz w:val="24"/>
          <w:szCs w:val="24"/>
          <w:lang w:val="de-DE"/>
        </w:rPr>
        <w:t>Entsorgungs-/Retouren-Logistik</w:t>
      </w:r>
      <w:r w:rsidRPr="003111CF">
        <w:rPr>
          <w:rFonts w:ascii="Arial" w:hAnsi="Arial" w:cs="Arial"/>
          <w:color w:val="222222"/>
          <w:sz w:val="24"/>
          <w:szCs w:val="24"/>
          <w:lang w:val="de-DE"/>
        </w:rPr>
        <w:t>" is</w:t>
      </w:r>
      <w:r w:rsidR="000D1959">
        <w:rPr>
          <w:rFonts w:ascii="Arial" w:hAnsi="Arial" w:cs="Arial"/>
          <w:color w:val="222222"/>
          <w:sz w:val="24"/>
          <w:szCs w:val="24"/>
          <w:lang w:val="de-DE"/>
        </w:rPr>
        <w:t>t eng an</w:t>
      </w:r>
      <w:r w:rsidRPr="003111CF">
        <w:rPr>
          <w:rFonts w:ascii="Arial" w:hAnsi="Arial" w:cs="Arial"/>
          <w:color w:val="222222"/>
          <w:sz w:val="24"/>
          <w:szCs w:val="24"/>
          <w:lang w:val="de-DE"/>
        </w:rPr>
        <w:t xml:space="preserve"> bestehende</w:t>
      </w:r>
      <w:r w:rsidR="000D1959">
        <w:rPr>
          <w:rFonts w:ascii="Arial" w:hAnsi="Arial" w:cs="Arial"/>
          <w:color w:val="222222"/>
          <w:sz w:val="24"/>
          <w:szCs w:val="24"/>
          <w:lang w:val="de-DE"/>
        </w:rPr>
        <w:t>n</w:t>
      </w:r>
      <w:r w:rsidRPr="003111CF">
        <w:rPr>
          <w:rFonts w:ascii="Arial" w:hAnsi="Arial" w:cs="Arial"/>
          <w:color w:val="222222"/>
          <w:sz w:val="24"/>
          <w:szCs w:val="24"/>
          <w:lang w:val="de-DE"/>
        </w:rPr>
        <w:t xml:space="preserve"> nationale</w:t>
      </w:r>
      <w:r w:rsidR="000D1959">
        <w:rPr>
          <w:rFonts w:ascii="Arial" w:hAnsi="Arial" w:cs="Arial"/>
          <w:color w:val="222222"/>
          <w:sz w:val="24"/>
          <w:szCs w:val="24"/>
          <w:lang w:val="de-DE"/>
        </w:rPr>
        <w:t>n,</w:t>
      </w:r>
      <w:r w:rsidRPr="003111CF">
        <w:rPr>
          <w:rFonts w:ascii="Arial" w:hAnsi="Arial" w:cs="Arial"/>
          <w:color w:val="222222"/>
          <w:sz w:val="24"/>
          <w:szCs w:val="24"/>
          <w:lang w:val="de-DE"/>
        </w:rPr>
        <w:t xml:space="preserve"> europäische</w:t>
      </w:r>
      <w:r w:rsidR="000D1959">
        <w:rPr>
          <w:rFonts w:ascii="Arial" w:hAnsi="Arial" w:cs="Arial"/>
          <w:color w:val="222222"/>
          <w:sz w:val="24"/>
          <w:szCs w:val="24"/>
          <w:lang w:val="de-DE"/>
        </w:rPr>
        <w:t>n</w:t>
      </w:r>
      <w:r w:rsidRPr="003111CF">
        <w:rPr>
          <w:rFonts w:ascii="Arial" w:hAnsi="Arial" w:cs="Arial"/>
          <w:color w:val="222222"/>
          <w:sz w:val="24"/>
          <w:szCs w:val="24"/>
          <w:lang w:val="de-DE"/>
        </w:rPr>
        <w:t xml:space="preserve"> Standards </w:t>
      </w:r>
      <w:r w:rsidR="000D1959">
        <w:rPr>
          <w:rFonts w:ascii="Arial" w:hAnsi="Arial" w:cs="Arial"/>
          <w:color w:val="222222"/>
          <w:sz w:val="24"/>
          <w:szCs w:val="24"/>
          <w:lang w:val="de-DE"/>
        </w:rPr>
        <w:t>orientiert, so dass sie leicht in bestehende Lerneinheiten eingepflegt werdn kann</w:t>
      </w:r>
      <w:r w:rsidRPr="003111CF">
        <w:rPr>
          <w:rFonts w:ascii="Arial" w:hAnsi="Arial" w:cs="Arial"/>
          <w:color w:val="222222"/>
          <w:sz w:val="24"/>
          <w:szCs w:val="24"/>
          <w:lang w:val="de-DE"/>
        </w:rPr>
        <w:t>. Die zweite ist eine allgemeine Einheit, die die Hauptmerkmale einer "nachhaltigen Logistik" besch</w:t>
      </w:r>
      <w:r w:rsidR="000D1959">
        <w:rPr>
          <w:rFonts w:ascii="Arial" w:hAnsi="Arial" w:cs="Arial"/>
          <w:color w:val="222222"/>
          <w:sz w:val="24"/>
          <w:szCs w:val="24"/>
          <w:lang w:val="de-DE"/>
        </w:rPr>
        <w:t>reibt. Diese Einheit ist nicht a</w:t>
      </w:r>
      <w:r w:rsidRPr="003111CF">
        <w:rPr>
          <w:rFonts w:ascii="Arial" w:hAnsi="Arial" w:cs="Arial"/>
          <w:color w:val="222222"/>
          <w:sz w:val="24"/>
          <w:szCs w:val="24"/>
          <w:lang w:val="de-DE"/>
        </w:rPr>
        <w:t>n bestehende</w:t>
      </w:r>
      <w:r w:rsidR="000D1959">
        <w:rPr>
          <w:rFonts w:ascii="Arial" w:hAnsi="Arial" w:cs="Arial"/>
          <w:color w:val="222222"/>
          <w:sz w:val="24"/>
          <w:szCs w:val="24"/>
          <w:lang w:val="de-DE"/>
        </w:rPr>
        <w:t>n Einheiten orientiert</w:t>
      </w:r>
      <w:r w:rsidRPr="003111CF">
        <w:rPr>
          <w:rFonts w:ascii="Arial" w:hAnsi="Arial" w:cs="Arial"/>
          <w:color w:val="222222"/>
          <w:sz w:val="24"/>
          <w:szCs w:val="24"/>
          <w:lang w:val="de-DE"/>
        </w:rPr>
        <w:t>, kann jedoch als Einführung für die Entwicklung von ESD-Kompetenzen in der Berufsbildung für Speditionskaufleute verwendet werden</w:t>
      </w:r>
      <w:r w:rsidR="00BB136E" w:rsidRPr="003111CF">
        <w:rPr>
          <w:rFonts w:ascii="Arial" w:hAnsi="Arial" w:cs="Arial"/>
          <w:sz w:val="24"/>
          <w:szCs w:val="24"/>
        </w:rPr>
        <w:t xml:space="preserve">. </w:t>
      </w:r>
    </w:p>
    <w:p w14:paraId="647B9545" w14:textId="77777777" w:rsidR="0084524A" w:rsidRPr="003111CF" w:rsidRDefault="0084524A" w:rsidP="007A1B01">
      <w:pPr>
        <w:rPr>
          <w:rFonts w:ascii="Times New Roman" w:hAnsi="Times New Roman"/>
          <w:b/>
          <w:sz w:val="28"/>
          <w:szCs w:val="28"/>
        </w:rPr>
      </w:pPr>
    </w:p>
    <w:p w14:paraId="741A7438" w14:textId="5C774620" w:rsidR="00BB136E" w:rsidRPr="000D1959" w:rsidRDefault="00BB136E" w:rsidP="000D1959">
      <w:pPr>
        <w:pStyle w:val="berschrift4"/>
        <w:rPr>
          <w:b/>
        </w:rPr>
      </w:pPr>
      <w:r w:rsidRPr="000D1959">
        <w:rPr>
          <w:b/>
        </w:rPr>
        <w:t>2.3.3.</w:t>
      </w:r>
      <w:r w:rsidR="000D1959" w:rsidRPr="000D1959">
        <w:rPr>
          <w:b/>
        </w:rPr>
        <w:t>1</w:t>
      </w:r>
      <w:r w:rsidRPr="000D1959">
        <w:rPr>
          <w:b/>
        </w:rPr>
        <w:t xml:space="preserve">. IO2 </w:t>
      </w:r>
      <w:r w:rsidR="00A806BE" w:rsidRPr="000D1959">
        <w:rPr>
          <w:b/>
        </w:rPr>
        <w:t>Logistik Unterrichtseinheit</w:t>
      </w:r>
      <w:r w:rsidRPr="000D1959">
        <w:rPr>
          <w:b/>
        </w:rPr>
        <w:t xml:space="preserve"> 1</w:t>
      </w:r>
    </w:p>
    <w:p w14:paraId="35E987B9" w14:textId="77777777" w:rsidR="00BB136E" w:rsidRPr="004B19F0" w:rsidRDefault="00A806BE" w:rsidP="00BB136E">
      <w:pPr>
        <w:jc w:val="both"/>
        <w:rPr>
          <w:rFonts w:ascii="Arial" w:hAnsi="Arial" w:cs="Arial"/>
          <w:sz w:val="24"/>
          <w:szCs w:val="24"/>
        </w:rPr>
      </w:pPr>
      <w:r w:rsidRPr="004B19F0">
        <w:rPr>
          <w:rFonts w:ascii="Arial" w:hAnsi="Arial" w:cs="Arial"/>
          <w:sz w:val="24"/>
          <w:szCs w:val="24"/>
        </w:rPr>
        <w:t>Von folgenden Projektpartnern entwickelt</w:t>
      </w:r>
      <w:r w:rsidR="00BB136E" w:rsidRPr="004B19F0">
        <w:rPr>
          <w:rFonts w:ascii="Arial" w:hAnsi="Arial" w:cs="Arial"/>
          <w:sz w:val="24"/>
          <w:szCs w:val="24"/>
        </w:rPr>
        <w:t>:</w:t>
      </w:r>
    </w:p>
    <w:tbl>
      <w:tblPr>
        <w:tblStyle w:val="Tabellenraster"/>
        <w:tblW w:w="8788" w:type="dxa"/>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2292"/>
        <w:gridCol w:w="4178"/>
      </w:tblGrid>
      <w:tr w:rsidR="00BB136E" w:rsidRPr="006037AF" w14:paraId="52DB76F0" w14:textId="77777777" w:rsidTr="007A1B01">
        <w:tc>
          <w:tcPr>
            <w:tcW w:w="4427" w:type="dxa"/>
            <w:gridSpan w:val="2"/>
          </w:tcPr>
          <w:p w14:paraId="5B0895F4" w14:textId="77777777" w:rsidR="00BB136E" w:rsidRPr="004B19F0" w:rsidRDefault="00BB136E" w:rsidP="00BB136E">
            <w:pPr>
              <w:rPr>
                <w:rFonts w:ascii="Arial" w:hAnsi="Arial" w:cs="Arial"/>
                <w:sz w:val="24"/>
                <w:szCs w:val="24"/>
              </w:rPr>
            </w:pPr>
          </w:p>
          <w:p w14:paraId="736D91FF" w14:textId="77777777" w:rsidR="00BB136E" w:rsidRDefault="007A1B01" w:rsidP="007A1B01">
            <w:pPr>
              <w:jc w:val="center"/>
              <w:rPr>
                <w:rFonts w:ascii="Arial" w:hAnsi="Arial" w:cs="Arial"/>
                <w:sz w:val="24"/>
                <w:szCs w:val="24"/>
                <w:lang w:val="en-US"/>
              </w:rPr>
            </w:pPr>
            <w:r w:rsidRPr="006037AF">
              <w:rPr>
                <w:rFonts w:ascii="Arial" w:hAnsi="Arial" w:cs="Arial"/>
                <w:noProof/>
                <w:sz w:val="24"/>
                <w:szCs w:val="24"/>
                <w:lang w:val="de-DE" w:eastAsia="de-DE"/>
              </w:rPr>
              <w:drawing>
                <wp:inline distT="0" distB="0" distL="0" distR="0" wp14:anchorId="2C261E22" wp14:editId="4D5ED7D1">
                  <wp:extent cx="1286681" cy="314992"/>
                  <wp:effectExtent l="19050" t="0" r="8719" b="0"/>
                  <wp:docPr id="37"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1318251" cy="322721"/>
                          </a:xfrm>
                          <a:prstGeom prst="rect">
                            <a:avLst/>
                          </a:prstGeom>
                          <a:noFill/>
                          <a:ln w="9525">
                            <a:noFill/>
                            <a:miter lim="800000"/>
                            <a:headEnd/>
                            <a:tailEnd/>
                          </a:ln>
                        </pic:spPr>
                      </pic:pic>
                    </a:graphicData>
                  </a:graphic>
                </wp:inline>
              </w:drawing>
            </w:r>
          </w:p>
          <w:p w14:paraId="4D86D41B" w14:textId="77777777" w:rsidR="007A1B01" w:rsidRPr="007A1B01" w:rsidRDefault="007A1B01" w:rsidP="007A1B01">
            <w:pPr>
              <w:jc w:val="center"/>
              <w:rPr>
                <w:rFonts w:ascii="Arial" w:hAnsi="Arial" w:cs="Arial"/>
                <w:sz w:val="24"/>
                <w:szCs w:val="24"/>
                <w:lang w:val="en-US"/>
              </w:rPr>
            </w:pPr>
            <w:r>
              <w:rPr>
                <w:rFonts w:ascii="Arial" w:hAnsi="Arial" w:cs="Arial"/>
                <w:b/>
                <w:bCs/>
                <w:sz w:val="18"/>
                <w:szCs w:val="18"/>
                <w:lang w:eastAsia="de-AT"/>
              </w:rPr>
              <w:t>Céreq</w:t>
            </w:r>
          </w:p>
        </w:tc>
        <w:tc>
          <w:tcPr>
            <w:tcW w:w="4361" w:type="dxa"/>
          </w:tcPr>
          <w:p w14:paraId="4883DC03" w14:textId="77777777" w:rsidR="00BB136E" w:rsidRPr="006037AF" w:rsidRDefault="00BB136E" w:rsidP="00BB136E">
            <w:pPr>
              <w:jc w:val="both"/>
              <w:rPr>
                <w:rFonts w:ascii="Arial" w:hAnsi="Arial" w:cs="Arial"/>
                <w:sz w:val="24"/>
                <w:szCs w:val="24"/>
                <w:lang w:val="en-US"/>
              </w:rPr>
            </w:pPr>
          </w:p>
          <w:p w14:paraId="059C2E85" w14:textId="77777777" w:rsidR="007A1B01" w:rsidRDefault="007A1B01" w:rsidP="007A1B01">
            <w:pPr>
              <w:jc w:val="center"/>
              <w:rPr>
                <w:rFonts w:ascii="Arial" w:hAnsi="Arial" w:cs="Arial"/>
                <w:b/>
                <w:bCs/>
                <w:sz w:val="18"/>
                <w:szCs w:val="18"/>
                <w:lang w:eastAsia="de-AT"/>
              </w:rPr>
            </w:pPr>
            <w:r w:rsidRPr="006037AF">
              <w:rPr>
                <w:rFonts w:ascii="Arial" w:hAnsi="Arial" w:cs="Arial"/>
                <w:noProof/>
                <w:sz w:val="24"/>
                <w:szCs w:val="24"/>
                <w:lang w:val="de-DE" w:eastAsia="de-DE"/>
              </w:rPr>
              <w:drawing>
                <wp:inline distT="0" distB="0" distL="0" distR="0" wp14:anchorId="4A8A421E" wp14:editId="351766E5">
                  <wp:extent cx="936788" cy="334342"/>
                  <wp:effectExtent l="1905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fi_berufsfoerderung_log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38647" cy="335005"/>
                          </a:xfrm>
                          <a:prstGeom prst="rect">
                            <a:avLst/>
                          </a:prstGeom>
                          <a:noFill/>
                        </pic:spPr>
                      </pic:pic>
                    </a:graphicData>
                  </a:graphic>
                </wp:inline>
              </w:drawing>
            </w:r>
          </w:p>
          <w:p w14:paraId="53B1461C" w14:textId="77777777" w:rsidR="00BB136E" w:rsidRPr="007A1B01" w:rsidRDefault="00BB136E" w:rsidP="007A1B01">
            <w:pPr>
              <w:jc w:val="center"/>
              <w:rPr>
                <w:rFonts w:ascii="Arial" w:hAnsi="Arial" w:cs="Arial"/>
                <w:b/>
                <w:bCs/>
                <w:sz w:val="18"/>
                <w:szCs w:val="18"/>
                <w:lang w:eastAsia="de-AT"/>
              </w:rPr>
            </w:pPr>
            <w:r w:rsidRPr="006037AF">
              <w:rPr>
                <w:rFonts w:ascii="Arial" w:hAnsi="Arial" w:cs="Arial"/>
                <w:b/>
                <w:bCs/>
                <w:sz w:val="18"/>
                <w:szCs w:val="18"/>
                <w:lang w:eastAsia="de-AT"/>
              </w:rPr>
              <w:t>Berufsfö</w:t>
            </w:r>
            <w:r w:rsidR="007A1B01">
              <w:rPr>
                <w:rFonts w:ascii="Arial" w:hAnsi="Arial" w:cs="Arial"/>
                <w:b/>
                <w:bCs/>
                <w:sz w:val="18"/>
                <w:szCs w:val="18"/>
                <w:lang w:eastAsia="de-AT"/>
              </w:rPr>
              <w:t>rderungsinstitut Oberösterreich</w:t>
            </w:r>
          </w:p>
        </w:tc>
      </w:tr>
      <w:tr w:rsidR="00BB136E" w:rsidRPr="00A806BE" w14:paraId="0DB7A206" w14:textId="77777777" w:rsidTr="007A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1879" w:type="dxa"/>
            <w:shd w:val="clear" w:color="auto" w:fill="auto"/>
            <w:tcMar>
              <w:left w:w="103" w:type="dxa"/>
            </w:tcMar>
          </w:tcPr>
          <w:p w14:paraId="486EBC10" w14:textId="77777777" w:rsidR="00BB136E" w:rsidRPr="006037AF" w:rsidRDefault="00A806BE" w:rsidP="00BB136E">
            <w:pPr>
              <w:jc w:val="both"/>
              <w:rPr>
                <w:rFonts w:ascii="Arial" w:hAnsi="Arial" w:cs="Arial"/>
                <w:b/>
                <w:color w:val="365F91" w:themeColor="accent1" w:themeShade="BF"/>
                <w:sz w:val="24"/>
                <w:szCs w:val="24"/>
                <w:lang w:val="en-US"/>
              </w:rPr>
            </w:pPr>
            <w:r>
              <w:rPr>
                <w:rFonts w:ascii="Arial" w:hAnsi="Arial" w:cs="Arial"/>
                <w:b/>
                <w:color w:val="365F91" w:themeColor="accent1" w:themeShade="BF"/>
                <w:sz w:val="24"/>
                <w:szCs w:val="24"/>
                <w:lang w:val="en-US"/>
              </w:rPr>
              <w:t>Qualifikation</w:t>
            </w:r>
          </w:p>
        </w:tc>
        <w:tc>
          <w:tcPr>
            <w:tcW w:w="6909" w:type="dxa"/>
            <w:gridSpan w:val="2"/>
            <w:shd w:val="clear" w:color="auto" w:fill="auto"/>
            <w:tcMar>
              <w:left w:w="103" w:type="dxa"/>
            </w:tcMar>
          </w:tcPr>
          <w:p w14:paraId="5B319AB6" w14:textId="77777777" w:rsidR="00BB136E" w:rsidRPr="00A806BE" w:rsidRDefault="00A806BE" w:rsidP="00BB136E">
            <w:pPr>
              <w:jc w:val="both"/>
              <w:rPr>
                <w:rFonts w:ascii="Arial" w:hAnsi="Arial" w:cs="Arial"/>
              </w:rPr>
            </w:pPr>
            <w:r w:rsidRPr="00A806BE">
              <w:rPr>
                <w:rFonts w:ascii="Arial" w:hAnsi="Arial" w:cs="Arial"/>
              </w:rPr>
              <w:t>Höhere technische Qualifikation in Transport- und Logistikdienstleistungen</w:t>
            </w:r>
          </w:p>
          <w:p w14:paraId="19091D59" w14:textId="77777777" w:rsidR="00BB136E" w:rsidRPr="00A806BE" w:rsidRDefault="00A806BE" w:rsidP="00A806BE">
            <w:pPr>
              <w:jc w:val="both"/>
              <w:rPr>
                <w:rFonts w:ascii="Arial" w:hAnsi="Arial" w:cs="Arial"/>
                <w:i/>
              </w:rPr>
            </w:pPr>
            <w:r w:rsidRPr="00A806BE">
              <w:rPr>
                <w:rFonts w:ascii="Arial" w:hAnsi="Arial" w:cs="Arial"/>
                <w:i/>
              </w:rPr>
              <w:t>Europäischer Rahmen</w:t>
            </w:r>
            <w:r w:rsidR="00BB136E" w:rsidRPr="00A806BE">
              <w:rPr>
                <w:rFonts w:ascii="Arial" w:hAnsi="Arial" w:cs="Arial"/>
                <w:i/>
              </w:rPr>
              <w:t xml:space="preserve"> : </w:t>
            </w:r>
            <w:r w:rsidRPr="00A806BE">
              <w:rPr>
                <w:rFonts w:ascii="Arial" w:hAnsi="Arial" w:cs="Arial"/>
                <w:i/>
              </w:rPr>
              <w:t>Deutschland, England, Belgien, Spanien, Frankreich, Ungarn, Italien, Rumänien</w:t>
            </w:r>
          </w:p>
        </w:tc>
      </w:tr>
      <w:tr w:rsidR="00BB136E" w:rsidRPr="006037AF" w14:paraId="57956ACE" w14:textId="77777777" w:rsidTr="007A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1879" w:type="dxa"/>
            <w:shd w:val="clear" w:color="auto" w:fill="auto"/>
            <w:tcMar>
              <w:left w:w="103" w:type="dxa"/>
            </w:tcMar>
          </w:tcPr>
          <w:p w14:paraId="58CF669E" w14:textId="77777777" w:rsidR="00BB136E" w:rsidRPr="006037AF" w:rsidRDefault="004D5D5E" w:rsidP="00BB136E">
            <w:pPr>
              <w:jc w:val="both"/>
              <w:rPr>
                <w:rFonts w:ascii="Arial" w:hAnsi="Arial" w:cs="Arial"/>
                <w:b/>
                <w:color w:val="365F91" w:themeColor="accent1" w:themeShade="BF"/>
                <w:sz w:val="24"/>
                <w:szCs w:val="24"/>
                <w:lang w:val="en-US"/>
              </w:rPr>
            </w:pPr>
            <w:r>
              <w:rPr>
                <w:rFonts w:ascii="Arial" w:hAnsi="Arial" w:cs="Arial"/>
                <w:b/>
                <w:color w:val="365F91" w:themeColor="accent1" w:themeShade="BF"/>
                <w:sz w:val="24"/>
                <w:szCs w:val="24"/>
                <w:lang w:val="en-US"/>
              </w:rPr>
              <w:t>Branche</w:t>
            </w:r>
          </w:p>
        </w:tc>
        <w:tc>
          <w:tcPr>
            <w:tcW w:w="6909" w:type="dxa"/>
            <w:gridSpan w:val="2"/>
            <w:shd w:val="clear" w:color="auto" w:fill="auto"/>
            <w:tcMar>
              <w:left w:w="103" w:type="dxa"/>
            </w:tcMar>
          </w:tcPr>
          <w:p w14:paraId="27A09C35" w14:textId="77777777" w:rsidR="00BB136E" w:rsidRPr="007A1B01" w:rsidRDefault="00A806BE" w:rsidP="00BB136E">
            <w:pPr>
              <w:jc w:val="both"/>
              <w:rPr>
                <w:rFonts w:ascii="Arial" w:hAnsi="Arial" w:cs="Arial"/>
                <w:lang w:val="en-US"/>
              </w:rPr>
            </w:pPr>
            <w:r>
              <w:rPr>
                <w:rFonts w:ascii="Arial" w:hAnsi="Arial" w:cs="Arial"/>
                <w:lang w:val="en-US"/>
              </w:rPr>
              <w:t>Logistikdienstleistungen</w:t>
            </w:r>
          </w:p>
        </w:tc>
      </w:tr>
      <w:tr w:rsidR="00BB136E" w:rsidRPr="006037AF" w14:paraId="7D07EDD0" w14:textId="77777777" w:rsidTr="007A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1879" w:type="dxa"/>
            <w:shd w:val="clear" w:color="auto" w:fill="auto"/>
            <w:tcMar>
              <w:left w:w="103" w:type="dxa"/>
            </w:tcMar>
          </w:tcPr>
          <w:p w14:paraId="1A2F3A9A" w14:textId="77777777" w:rsidR="00BB136E" w:rsidRPr="006037AF" w:rsidRDefault="00A806BE" w:rsidP="00BB136E">
            <w:pPr>
              <w:jc w:val="both"/>
              <w:rPr>
                <w:rFonts w:ascii="Arial" w:hAnsi="Arial" w:cs="Arial"/>
                <w:b/>
                <w:color w:val="365F91" w:themeColor="accent1" w:themeShade="BF"/>
                <w:sz w:val="24"/>
                <w:szCs w:val="24"/>
                <w:lang w:val="en-US"/>
              </w:rPr>
            </w:pPr>
            <w:r>
              <w:rPr>
                <w:rFonts w:ascii="Arial" w:hAnsi="Arial" w:cs="Arial"/>
                <w:b/>
                <w:color w:val="365F91" w:themeColor="accent1" w:themeShade="BF"/>
                <w:sz w:val="24"/>
                <w:szCs w:val="24"/>
                <w:lang w:val="en-US"/>
              </w:rPr>
              <w:t>Spezialisierung</w:t>
            </w:r>
          </w:p>
        </w:tc>
        <w:tc>
          <w:tcPr>
            <w:tcW w:w="6909" w:type="dxa"/>
            <w:gridSpan w:val="2"/>
            <w:shd w:val="clear" w:color="auto" w:fill="auto"/>
            <w:tcMar>
              <w:left w:w="103" w:type="dxa"/>
            </w:tcMar>
          </w:tcPr>
          <w:p w14:paraId="20E7F0A7" w14:textId="77777777" w:rsidR="00BB136E" w:rsidRPr="007A1B01" w:rsidRDefault="00A806BE" w:rsidP="00BB136E">
            <w:pPr>
              <w:jc w:val="both"/>
              <w:rPr>
                <w:rFonts w:ascii="Arial" w:hAnsi="Arial" w:cs="Arial"/>
                <w:lang w:val="en-US"/>
              </w:rPr>
            </w:pPr>
            <w:r>
              <w:rPr>
                <w:rFonts w:ascii="Arial" w:hAnsi="Arial" w:cs="Arial"/>
                <w:lang w:val="en-US"/>
              </w:rPr>
              <w:t>Speditionskaufmann/frau</w:t>
            </w:r>
          </w:p>
        </w:tc>
      </w:tr>
      <w:tr w:rsidR="00BB136E" w:rsidRPr="006037AF" w14:paraId="505EF021" w14:textId="77777777" w:rsidTr="007A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1879" w:type="dxa"/>
            <w:shd w:val="clear" w:color="auto" w:fill="auto"/>
            <w:tcMar>
              <w:left w:w="103" w:type="dxa"/>
            </w:tcMar>
          </w:tcPr>
          <w:p w14:paraId="343B38C7" w14:textId="77777777" w:rsidR="00BB136E" w:rsidRPr="006037AF" w:rsidRDefault="00BB136E" w:rsidP="00BB136E">
            <w:pPr>
              <w:jc w:val="both"/>
              <w:rPr>
                <w:rFonts w:ascii="Arial" w:hAnsi="Arial" w:cs="Arial"/>
                <w:b/>
                <w:color w:val="365F91" w:themeColor="accent1" w:themeShade="BF"/>
                <w:sz w:val="24"/>
                <w:szCs w:val="24"/>
                <w:lang w:val="en-US"/>
              </w:rPr>
            </w:pPr>
            <w:r w:rsidRPr="006037AF">
              <w:rPr>
                <w:rFonts w:ascii="Arial" w:hAnsi="Arial" w:cs="Arial"/>
                <w:b/>
                <w:color w:val="365F91" w:themeColor="accent1" w:themeShade="BF"/>
                <w:sz w:val="24"/>
                <w:szCs w:val="24"/>
                <w:lang w:val="en-US"/>
              </w:rPr>
              <w:t>EQF level</w:t>
            </w:r>
          </w:p>
        </w:tc>
        <w:tc>
          <w:tcPr>
            <w:tcW w:w="6909" w:type="dxa"/>
            <w:gridSpan w:val="2"/>
            <w:shd w:val="clear" w:color="auto" w:fill="auto"/>
            <w:tcMar>
              <w:left w:w="103" w:type="dxa"/>
            </w:tcMar>
          </w:tcPr>
          <w:p w14:paraId="5EFDF9A4" w14:textId="77777777" w:rsidR="00BB136E" w:rsidRPr="007A1B01" w:rsidRDefault="00BB136E" w:rsidP="00BB136E">
            <w:pPr>
              <w:jc w:val="both"/>
              <w:rPr>
                <w:rFonts w:ascii="Arial" w:hAnsi="Arial" w:cs="Arial"/>
                <w:lang w:val="en-US"/>
              </w:rPr>
            </w:pPr>
            <w:r w:rsidRPr="007A1B01">
              <w:rPr>
                <w:rFonts w:ascii="Arial" w:hAnsi="Arial" w:cs="Arial"/>
                <w:lang w:val="en-US"/>
              </w:rPr>
              <w:t>4/5</w:t>
            </w:r>
          </w:p>
        </w:tc>
      </w:tr>
      <w:tr w:rsidR="00BB136E" w:rsidRPr="00A806BE" w14:paraId="32BE2995" w14:textId="77777777" w:rsidTr="007A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1879" w:type="dxa"/>
            <w:shd w:val="clear" w:color="auto" w:fill="auto"/>
            <w:tcMar>
              <w:left w:w="103" w:type="dxa"/>
            </w:tcMar>
          </w:tcPr>
          <w:p w14:paraId="652EFCE0" w14:textId="77777777" w:rsidR="00BB136E" w:rsidRPr="006037AF" w:rsidRDefault="00BB136E" w:rsidP="00BB136E">
            <w:pPr>
              <w:jc w:val="both"/>
              <w:rPr>
                <w:rFonts w:ascii="Arial" w:hAnsi="Arial" w:cs="Arial"/>
                <w:b/>
                <w:color w:val="365F91" w:themeColor="accent1" w:themeShade="BF"/>
                <w:sz w:val="24"/>
                <w:szCs w:val="24"/>
                <w:lang w:val="en-US"/>
              </w:rPr>
            </w:pPr>
            <w:r w:rsidRPr="006037AF">
              <w:rPr>
                <w:rFonts w:ascii="Arial" w:hAnsi="Arial" w:cs="Arial"/>
                <w:b/>
                <w:color w:val="365F91" w:themeColor="accent1" w:themeShade="BF"/>
                <w:sz w:val="24"/>
                <w:szCs w:val="24"/>
                <w:lang w:val="en-US"/>
              </w:rPr>
              <w:t>Module</w:t>
            </w:r>
          </w:p>
        </w:tc>
        <w:tc>
          <w:tcPr>
            <w:tcW w:w="6909" w:type="dxa"/>
            <w:gridSpan w:val="2"/>
            <w:shd w:val="clear" w:color="auto" w:fill="auto"/>
            <w:tcMar>
              <w:left w:w="103" w:type="dxa"/>
            </w:tcMar>
          </w:tcPr>
          <w:p w14:paraId="56A803E0" w14:textId="77777777" w:rsidR="00BB136E" w:rsidRPr="00A806BE" w:rsidRDefault="00A806BE" w:rsidP="00BB136E">
            <w:pPr>
              <w:jc w:val="both"/>
              <w:rPr>
                <w:rFonts w:ascii="Arial" w:hAnsi="Arial" w:cs="Arial"/>
                <w:b/>
              </w:rPr>
            </w:pPr>
            <w:r w:rsidRPr="00A806BE">
              <w:rPr>
                <w:rFonts w:ascii="Arial" w:hAnsi="Arial" w:cs="Arial"/>
                <w:b/>
              </w:rPr>
              <w:t>Bestehende</w:t>
            </w:r>
            <w:r>
              <w:rPr>
                <w:rFonts w:ascii="Arial" w:hAnsi="Arial" w:cs="Arial"/>
                <w:b/>
              </w:rPr>
              <w:t>s</w:t>
            </w:r>
            <w:r w:rsidRPr="00A806BE">
              <w:rPr>
                <w:rFonts w:ascii="Arial" w:hAnsi="Arial" w:cs="Arial"/>
                <w:b/>
              </w:rPr>
              <w:t xml:space="preserve"> </w:t>
            </w:r>
            <w:r>
              <w:rPr>
                <w:rFonts w:ascii="Arial" w:hAnsi="Arial" w:cs="Arial"/>
                <w:b/>
              </w:rPr>
              <w:t>Modul</w:t>
            </w:r>
            <w:r w:rsidRPr="00A806BE">
              <w:rPr>
                <w:rFonts w:ascii="Arial" w:hAnsi="Arial" w:cs="Arial"/>
                <w:b/>
              </w:rPr>
              <w:t>: “Machbarkeit von Transport- und Logistikdienstleistungen</w:t>
            </w:r>
            <w:r w:rsidR="00BB136E" w:rsidRPr="00A806BE">
              <w:rPr>
                <w:rFonts w:ascii="Arial" w:hAnsi="Arial" w:cs="Arial"/>
                <w:b/>
              </w:rPr>
              <w:t xml:space="preserve">” </w:t>
            </w:r>
          </w:p>
          <w:p w14:paraId="06A994CD" w14:textId="12054BC2" w:rsidR="00BB136E" w:rsidRPr="00A806BE" w:rsidRDefault="00A806BE" w:rsidP="00BB136E">
            <w:pPr>
              <w:jc w:val="both"/>
              <w:rPr>
                <w:rFonts w:ascii="Arial" w:hAnsi="Arial" w:cs="Arial"/>
                <w:i/>
              </w:rPr>
            </w:pPr>
            <w:r w:rsidRPr="00A806BE">
              <w:rPr>
                <w:rFonts w:ascii="Arial" w:hAnsi="Arial" w:cs="Arial"/>
              </w:rPr>
              <w:lastRenderedPageBreak/>
              <w:t xml:space="preserve">Zusätzliches Modul: “Machbarkeit der Umsetzung einer nachhaltigen </w:t>
            </w:r>
            <w:r w:rsidR="000D1959">
              <w:rPr>
                <w:rFonts w:ascii="Arial" w:hAnsi="Arial" w:cs="Arial"/>
              </w:rPr>
              <w:t>Entsorgungs-/Retouren-Logistik</w:t>
            </w:r>
            <w:r w:rsidR="00BB136E" w:rsidRPr="00A806BE">
              <w:rPr>
                <w:rFonts w:ascii="Arial" w:hAnsi="Arial" w:cs="Arial"/>
                <w:i/>
              </w:rPr>
              <w:t xml:space="preserve">” </w:t>
            </w:r>
          </w:p>
        </w:tc>
      </w:tr>
      <w:tr w:rsidR="00BB136E" w:rsidRPr="00A806BE" w14:paraId="3A4C621D" w14:textId="77777777" w:rsidTr="007A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1879" w:type="dxa"/>
            <w:shd w:val="clear" w:color="auto" w:fill="auto"/>
            <w:tcMar>
              <w:left w:w="103" w:type="dxa"/>
            </w:tcMar>
          </w:tcPr>
          <w:p w14:paraId="444DF9F1" w14:textId="77777777" w:rsidR="00BB136E" w:rsidRPr="006037AF" w:rsidRDefault="00A806BE" w:rsidP="00BB136E">
            <w:pPr>
              <w:jc w:val="both"/>
              <w:rPr>
                <w:rFonts w:ascii="Arial" w:hAnsi="Arial" w:cs="Arial"/>
                <w:b/>
                <w:color w:val="365F91" w:themeColor="accent1" w:themeShade="BF"/>
                <w:sz w:val="24"/>
                <w:szCs w:val="24"/>
                <w:lang w:val="en-US"/>
              </w:rPr>
            </w:pPr>
            <w:r>
              <w:rPr>
                <w:rFonts w:ascii="Arial" w:hAnsi="Arial" w:cs="Arial"/>
                <w:b/>
                <w:color w:val="365F91" w:themeColor="accent1" w:themeShade="BF"/>
                <w:sz w:val="24"/>
                <w:szCs w:val="24"/>
                <w:lang w:val="en-US"/>
              </w:rPr>
              <w:lastRenderedPageBreak/>
              <w:t>Kurzbeschreibung</w:t>
            </w:r>
          </w:p>
        </w:tc>
        <w:tc>
          <w:tcPr>
            <w:tcW w:w="6909" w:type="dxa"/>
            <w:gridSpan w:val="2"/>
            <w:shd w:val="clear" w:color="auto" w:fill="auto"/>
            <w:tcMar>
              <w:left w:w="103" w:type="dxa"/>
            </w:tcMar>
          </w:tcPr>
          <w:p w14:paraId="7E7A70F5" w14:textId="17A19896" w:rsidR="00BB136E" w:rsidRPr="00A806BE" w:rsidRDefault="00A806BE" w:rsidP="00C564A9">
            <w:pPr>
              <w:keepNext/>
              <w:keepLines/>
              <w:widowControl w:val="0"/>
              <w:snapToGrid w:val="0"/>
              <w:jc w:val="both"/>
              <w:rPr>
                <w:rFonts w:ascii="Arial" w:hAnsi="Arial" w:cs="Arial"/>
              </w:rPr>
            </w:pPr>
            <w:r>
              <w:rPr>
                <w:rFonts w:ascii="Arial" w:hAnsi="Arial" w:cs="Arial"/>
                <w:color w:val="222222"/>
                <w:lang w:val="de-DE"/>
              </w:rPr>
              <w:t>Das Modul "Durchführbarkeit von Transporten und logistischen Dienstleistungen" wird in der höheren Ausbildung des Fachpersonals für Transport- und Logistikdienstleistungen in verschiedenen europäischen Ländern gelehrt und wo folgende Ländern einen gemeinsamen Rahmen entwickelt haben: Deutschland, Vereinigtes Königreich, Belgien, Spanien, Frankreich, Ungarn, Italien und Rumänien. In Frankreich wurde dieser gemeinsame Rahmen in der Qualifikation "BTS Transports et Prestations Logistiques" umgesetzt. Das Modul gliedert sich in zwei Teile: Bewertung der Durchführbarkeit von Transportprozessen (Analyse der Kundennachfrage, Ermittlung von Regulativen und Bewertung der notwendigen Mittel) und Durchführung logistischer Dienstleistungen (Bewertung der Durchführbarkeit logistischer Dienstleistungen). Die mit diesem Modul verbundenen Kompetenzen sind (in Bezug auf Wissen): multimodale Transporte und Umweltgesetzgebung. Die "</w:t>
            </w:r>
            <w:r w:rsidR="000D1959">
              <w:rPr>
                <w:rFonts w:ascii="Arial" w:hAnsi="Arial" w:cs="Arial"/>
                <w:color w:val="222222"/>
                <w:lang w:val="de-DE"/>
              </w:rPr>
              <w:t>Entsorgungs-/Retouren-Logistik</w:t>
            </w:r>
            <w:r>
              <w:rPr>
                <w:rFonts w:ascii="Arial" w:hAnsi="Arial" w:cs="Arial"/>
                <w:color w:val="222222"/>
                <w:lang w:val="de-DE"/>
              </w:rPr>
              <w:t xml:space="preserve">" kann in diese allgemeine Bewertung der Durchführbarkeit von Transporten und logistischen Dienstleistungen integriert werden. Die </w:t>
            </w:r>
            <w:r w:rsidR="00B52345">
              <w:rPr>
                <w:rFonts w:ascii="Arial" w:hAnsi="Arial" w:cs="Arial"/>
                <w:color w:val="222222"/>
                <w:lang w:val="de-DE"/>
              </w:rPr>
              <w:t>Entsorgungs-/Retouren-Logistik</w:t>
            </w:r>
            <w:r>
              <w:rPr>
                <w:rFonts w:ascii="Arial" w:hAnsi="Arial" w:cs="Arial"/>
                <w:color w:val="222222"/>
                <w:lang w:val="de-DE"/>
              </w:rPr>
              <w:t xml:space="preserve"> ist die Einheit für die Organisation des Rückflusses der Produkte: vom Kunden zum Produzenten. </w:t>
            </w:r>
            <w:r w:rsidR="000D1959">
              <w:rPr>
                <w:rFonts w:ascii="Arial" w:hAnsi="Arial" w:cs="Arial"/>
                <w:color w:val="222222"/>
                <w:lang w:val="de-DE"/>
              </w:rPr>
              <w:t>Entsorgungs-/Retouren-Logistik</w:t>
            </w:r>
            <w:r>
              <w:rPr>
                <w:rFonts w:ascii="Arial" w:hAnsi="Arial" w:cs="Arial"/>
                <w:color w:val="222222"/>
                <w:lang w:val="de-DE"/>
              </w:rPr>
              <w:t xml:space="preserve"> befasst sich mit: der Rückgabe von unverkauften Waren, der Rückgabe von fehlerhaften Produkten oder von Bedienungsfehlern, der Rückgewinnung veralteter Geräte oder Maschinen und der Rückgewinnung gefährlicher Abfälle oder umweltgefährdender Materialien. Es kann zur Wiederverwendung von </w:t>
            </w:r>
            <w:r w:rsidR="00C564A9">
              <w:rPr>
                <w:rFonts w:ascii="Arial" w:hAnsi="Arial" w:cs="Arial"/>
                <w:color w:val="222222"/>
                <w:lang w:val="de-DE"/>
              </w:rPr>
              <w:t xml:space="preserve">Verpackungsmaterial </w:t>
            </w:r>
            <w:r>
              <w:rPr>
                <w:rFonts w:ascii="Arial" w:hAnsi="Arial" w:cs="Arial"/>
                <w:color w:val="222222"/>
                <w:lang w:val="de-DE"/>
              </w:rPr>
              <w:t>(Holzpaletten, Karton</w:t>
            </w:r>
            <w:r w:rsidR="00C564A9">
              <w:rPr>
                <w:rFonts w:ascii="Arial" w:hAnsi="Arial" w:cs="Arial"/>
                <w:color w:val="222222"/>
                <w:lang w:val="de-DE"/>
              </w:rPr>
              <w:t>s</w:t>
            </w:r>
            <w:r>
              <w:rPr>
                <w:rFonts w:ascii="Arial" w:hAnsi="Arial" w:cs="Arial"/>
                <w:color w:val="222222"/>
                <w:lang w:val="de-DE"/>
              </w:rPr>
              <w:t>, Flasche</w:t>
            </w:r>
            <w:r w:rsidR="00C564A9">
              <w:rPr>
                <w:rFonts w:ascii="Arial" w:hAnsi="Arial" w:cs="Arial"/>
                <w:color w:val="222222"/>
                <w:lang w:val="de-DE"/>
              </w:rPr>
              <w:t>n</w:t>
            </w:r>
            <w:r>
              <w:rPr>
                <w:rFonts w:ascii="Arial" w:hAnsi="Arial" w:cs="Arial"/>
                <w:color w:val="222222"/>
                <w:lang w:val="de-DE"/>
              </w:rPr>
              <w:t>, Container) führen; zur Wiederverwertung, Wi</w:t>
            </w:r>
            <w:r w:rsidR="00C564A9">
              <w:rPr>
                <w:rFonts w:ascii="Arial" w:hAnsi="Arial" w:cs="Arial"/>
                <w:color w:val="222222"/>
                <w:lang w:val="de-DE"/>
              </w:rPr>
              <w:t xml:space="preserve">ederverwendung oder Wiederaufbau </w:t>
            </w:r>
            <w:r>
              <w:rPr>
                <w:rFonts w:ascii="Arial" w:hAnsi="Arial" w:cs="Arial"/>
                <w:color w:val="222222"/>
                <w:lang w:val="de-DE"/>
              </w:rPr>
              <w:t>von Produkten oder Komponenten; zur Beseitigung von Endprodukten oder zur Abfallbehandlung (Abwasser, Altöl usw.).</w:t>
            </w:r>
          </w:p>
        </w:tc>
      </w:tr>
      <w:tr w:rsidR="00BB136E" w:rsidRPr="00A806BE" w14:paraId="44FCC3BD" w14:textId="77777777" w:rsidTr="007A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1879" w:type="dxa"/>
            <w:shd w:val="clear" w:color="auto" w:fill="auto"/>
            <w:tcMar>
              <w:left w:w="103" w:type="dxa"/>
            </w:tcMar>
          </w:tcPr>
          <w:p w14:paraId="1F5CB6CC" w14:textId="77777777" w:rsidR="00BB136E" w:rsidRPr="006037AF" w:rsidRDefault="00A806BE" w:rsidP="00BB136E">
            <w:pPr>
              <w:jc w:val="both"/>
              <w:rPr>
                <w:rFonts w:ascii="Arial" w:hAnsi="Arial" w:cs="Arial"/>
                <w:b/>
                <w:color w:val="365F91" w:themeColor="accent1" w:themeShade="BF"/>
                <w:sz w:val="24"/>
                <w:szCs w:val="24"/>
                <w:lang w:val="en-US"/>
              </w:rPr>
            </w:pPr>
            <w:r>
              <w:rPr>
                <w:rFonts w:ascii="Arial" w:hAnsi="Arial" w:cs="Arial"/>
                <w:b/>
                <w:color w:val="365F91" w:themeColor="accent1" w:themeShade="BF"/>
                <w:sz w:val="24"/>
                <w:szCs w:val="24"/>
                <w:lang w:val="en-US"/>
              </w:rPr>
              <w:t>Lernergebnisse</w:t>
            </w:r>
          </w:p>
        </w:tc>
        <w:tc>
          <w:tcPr>
            <w:tcW w:w="6909" w:type="dxa"/>
            <w:gridSpan w:val="2"/>
            <w:shd w:val="clear" w:color="auto" w:fill="auto"/>
            <w:tcMar>
              <w:left w:w="103" w:type="dxa"/>
            </w:tcMar>
          </w:tcPr>
          <w:p w14:paraId="42DD75CB" w14:textId="77777777" w:rsidR="00BB136E" w:rsidRPr="00A806BE" w:rsidRDefault="00A806BE" w:rsidP="00BB136E">
            <w:pPr>
              <w:jc w:val="both"/>
              <w:rPr>
                <w:rFonts w:ascii="Arial" w:hAnsi="Arial" w:cs="Arial"/>
              </w:rPr>
            </w:pPr>
            <w:r>
              <w:rPr>
                <w:rFonts w:ascii="Arial" w:hAnsi="Arial" w:cs="Arial"/>
                <w:color w:val="222222"/>
                <w:lang w:val="de-DE"/>
              </w:rPr>
              <w:t>Die spezifischen Kenntnisse, Fähigkeiten und Kompetenzen, die nach Abschluss des Moduls / der Einheit erwartet werden, sind nach dem Berufsbildungsstandard für den Beruf aufgelistet.</w:t>
            </w:r>
          </w:p>
        </w:tc>
      </w:tr>
      <w:tr w:rsidR="00BB136E" w:rsidRPr="009F407A" w14:paraId="7FC601D9" w14:textId="77777777" w:rsidTr="007A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1879" w:type="dxa"/>
            <w:shd w:val="clear" w:color="auto" w:fill="auto"/>
            <w:tcMar>
              <w:left w:w="103" w:type="dxa"/>
            </w:tcMar>
          </w:tcPr>
          <w:p w14:paraId="2FEDFF14" w14:textId="77777777" w:rsidR="00BB136E" w:rsidRPr="006037AF" w:rsidRDefault="00A806BE" w:rsidP="00BB136E">
            <w:pPr>
              <w:ind w:left="227"/>
              <w:jc w:val="both"/>
              <w:rPr>
                <w:rFonts w:ascii="Arial" w:hAnsi="Arial" w:cs="Arial"/>
                <w:b/>
                <w:color w:val="365F91" w:themeColor="accent1" w:themeShade="BF"/>
                <w:sz w:val="24"/>
                <w:szCs w:val="24"/>
                <w:lang w:val="en-US"/>
              </w:rPr>
            </w:pPr>
            <w:r>
              <w:rPr>
                <w:rFonts w:ascii="Arial" w:hAnsi="Arial" w:cs="Arial"/>
                <w:b/>
                <w:color w:val="365F91" w:themeColor="accent1" w:themeShade="BF"/>
                <w:sz w:val="24"/>
                <w:szCs w:val="24"/>
                <w:lang w:val="en-US"/>
              </w:rPr>
              <w:lastRenderedPageBreak/>
              <w:t>Wissen</w:t>
            </w:r>
          </w:p>
        </w:tc>
        <w:tc>
          <w:tcPr>
            <w:tcW w:w="6909" w:type="dxa"/>
            <w:gridSpan w:val="2"/>
            <w:shd w:val="clear" w:color="auto" w:fill="auto"/>
            <w:tcMar>
              <w:left w:w="103" w:type="dxa"/>
            </w:tcMar>
          </w:tcPr>
          <w:p w14:paraId="585F7ECD" w14:textId="77777777" w:rsidR="00BB136E" w:rsidRPr="00A806BE" w:rsidRDefault="009F407A" w:rsidP="002F5863">
            <w:pPr>
              <w:pStyle w:val="Listenabsatz"/>
              <w:numPr>
                <w:ilvl w:val="0"/>
                <w:numId w:val="21"/>
              </w:numPr>
              <w:spacing w:after="0" w:line="240" w:lineRule="auto"/>
              <w:ind w:left="414" w:hanging="357"/>
              <w:jc w:val="both"/>
              <w:rPr>
                <w:rFonts w:ascii="Arial" w:hAnsi="Arial" w:cs="Arial"/>
              </w:rPr>
            </w:pPr>
            <w:r>
              <w:rPr>
                <w:rFonts w:ascii="Arial" w:hAnsi="Arial" w:cs="Arial"/>
                <w:color w:val="222222"/>
                <w:lang w:val="de-DE"/>
              </w:rPr>
              <w:t>D</w:t>
            </w:r>
            <w:r w:rsidR="00A806BE">
              <w:rPr>
                <w:rFonts w:ascii="Arial" w:hAnsi="Arial" w:cs="Arial"/>
                <w:color w:val="222222"/>
                <w:lang w:val="de-DE"/>
              </w:rPr>
              <w:t>ie wesentlichen Elemente einer Transportnachfrage in Bezug auf die umgekehrte Logistik</w:t>
            </w:r>
            <w:r>
              <w:rPr>
                <w:rFonts w:ascii="Arial" w:hAnsi="Arial" w:cs="Arial"/>
              </w:rPr>
              <w:t xml:space="preserve"> </w:t>
            </w:r>
            <w:r>
              <w:rPr>
                <w:rFonts w:ascii="Arial" w:hAnsi="Arial" w:cs="Arial"/>
                <w:color w:val="222222"/>
                <w:lang w:val="de-DE"/>
              </w:rPr>
              <w:t>kennen.</w:t>
            </w:r>
          </w:p>
          <w:p w14:paraId="629064D3" w14:textId="77777777" w:rsidR="00BB136E" w:rsidRPr="009F407A" w:rsidRDefault="009F407A" w:rsidP="002F5863">
            <w:pPr>
              <w:pStyle w:val="Listenabsatz"/>
              <w:numPr>
                <w:ilvl w:val="0"/>
                <w:numId w:val="21"/>
              </w:numPr>
              <w:spacing w:after="0" w:line="240" w:lineRule="auto"/>
              <w:ind w:left="414" w:hanging="357"/>
              <w:jc w:val="both"/>
              <w:rPr>
                <w:rFonts w:ascii="Arial" w:hAnsi="Arial" w:cs="Arial"/>
              </w:rPr>
            </w:pPr>
            <w:r>
              <w:rPr>
                <w:rFonts w:ascii="Arial" w:hAnsi="Arial" w:cs="Arial"/>
                <w:color w:val="222222"/>
                <w:lang w:val="de-DE"/>
              </w:rPr>
              <w:t>Die Merkmale einer Ausschreibung für die umgekehrte Logistik erläutern</w:t>
            </w:r>
            <w:r w:rsidR="00BB136E" w:rsidRPr="009F407A">
              <w:rPr>
                <w:rFonts w:ascii="Arial" w:hAnsi="Arial" w:cs="Arial"/>
              </w:rPr>
              <w:t>.</w:t>
            </w:r>
          </w:p>
          <w:p w14:paraId="5878D123" w14:textId="77777777" w:rsidR="009F407A" w:rsidRPr="009F407A" w:rsidRDefault="009F407A" w:rsidP="002F5863">
            <w:pPr>
              <w:pStyle w:val="Listenabsatz"/>
              <w:numPr>
                <w:ilvl w:val="0"/>
                <w:numId w:val="21"/>
              </w:numPr>
              <w:spacing w:after="0" w:line="240" w:lineRule="auto"/>
              <w:ind w:left="414" w:hanging="357"/>
              <w:jc w:val="both"/>
              <w:rPr>
                <w:rFonts w:ascii="Arial" w:hAnsi="Arial" w:cs="Arial"/>
              </w:rPr>
            </w:pPr>
            <w:r>
              <w:rPr>
                <w:rFonts w:ascii="Arial" w:hAnsi="Arial" w:cs="Arial"/>
                <w:color w:val="222222"/>
                <w:lang w:val="de-DE"/>
              </w:rPr>
              <w:t>Die verschiedenen Arten einer logistischen Firmenorganisation beschreiben</w:t>
            </w:r>
          </w:p>
          <w:p w14:paraId="2DFC076E" w14:textId="77777777" w:rsidR="00BB136E" w:rsidRPr="009F407A" w:rsidRDefault="009F407A" w:rsidP="002F5863">
            <w:pPr>
              <w:pStyle w:val="Listenabsatz"/>
              <w:numPr>
                <w:ilvl w:val="0"/>
                <w:numId w:val="21"/>
              </w:numPr>
              <w:spacing w:after="0" w:line="240" w:lineRule="auto"/>
              <w:ind w:left="414" w:hanging="357"/>
              <w:jc w:val="both"/>
              <w:rPr>
                <w:rFonts w:ascii="Arial" w:hAnsi="Arial" w:cs="Arial"/>
              </w:rPr>
            </w:pPr>
            <w:r>
              <w:rPr>
                <w:rFonts w:ascii="Arial" w:hAnsi="Arial" w:cs="Arial"/>
                <w:color w:val="222222"/>
                <w:lang w:val="de-DE"/>
              </w:rPr>
              <w:t>Kenntnisse über die verschiedenen Arten von Transportangeboten erwerben und befürworten</w:t>
            </w:r>
          </w:p>
          <w:p w14:paraId="38B5C707" w14:textId="77777777" w:rsidR="009F407A" w:rsidRPr="009F407A" w:rsidRDefault="009F407A" w:rsidP="002F5863">
            <w:pPr>
              <w:pStyle w:val="Listenabsatz"/>
              <w:numPr>
                <w:ilvl w:val="0"/>
                <w:numId w:val="21"/>
              </w:numPr>
              <w:spacing w:after="0" w:line="240" w:lineRule="auto"/>
              <w:ind w:left="414" w:hanging="357"/>
              <w:jc w:val="both"/>
              <w:rPr>
                <w:rFonts w:ascii="Arial" w:hAnsi="Arial" w:cs="Arial"/>
              </w:rPr>
            </w:pPr>
            <w:r>
              <w:rPr>
                <w:rFonts w:ascii="Arial" w:hAnsi="Arial" w:cs="Arial"/>
                <w:color w:val="222222"/>
                <w:lang w:val="de-DE"/>
              </w:rPr>
              <w:t>Die verschiedenen Kategorien von kommerziellen Begriffen kennen</w:t>
            </w:r>
          </w:p>
          <w:p w14:paraId="30A116A2" w14:textId="77777777" w:rsidR="009F407A" w:rsidRDefault="009F407A" w:rsidP="002F5863">
            <w:pPr>
              <w:pStyle w:val="Listenabsatz"/>
              <w:numPr>
                <w:ilvl w:val="0"/>
                <w:numId w:val="21"/>
              </w:numPr>
              <w:spacing w:after="0" w:line="240" w:lineRule="auto"/>
              <w:ind w:left="414" w:hanging="357"/>
              <w:jc w:val="both"/>
              <w:rPr>
                <w:rFonts w:ascii="Arial" w:hAnsi="Arial" w:cs="Arial"/>
              </w:rPr>
            </w:pPr>
            <w:r>
              <w:rPr>
                <w:rFonts w:ascii="Arial" w:hAnsi="Arial" w:cs="Arial"/>
                <w:color w:val="222222"/>
              </w:rPr>
              <w:t>D</w:t>
            </w:r>
            <w:r w:rsidR="00CB0B7A">
              <w:rPr>
                <w:rFonts w:ascii="Arial" w:hAnsi="Arial" w:cs="Arial"/>
                <w:color w:val="222222"/>
                <w:lang w:val="de-DE"/>
              </w:rPr>
              <w:t xml:space="preserve">ie </w:t>
            </w:r>
            <w:r>
              <w:rPr>
                <w:rFonts w:ascii="Arial" w:hAnsi="Arial" w:cs="Arial"/>
                <w:color w:val="222222"/>
                <w:lang w:val="de-DE"/>
              </w:rPr>
              <w:t>verschiedenen Arten logistischer Dienstleistungen im Zusammenhang mit der umgekehrten Logistik</w:t>
            </w:r>
            <w:r w:rsidRPr="009F407A">
              <w:rPr>
                <w:rFonts w:ascii="Arial" w:hAnsi="Arial" w:cs="Arial"/>
              </w:rPr>
              <w:t xml:space="preserve"> </w:t>
            </w:r>
            <w:r>
              <w:rPr>
                <w:rFonts w:ascii="Arial" w:hAnsi="Arial" w:cs="Arial"/>
                <w:color w:val="222222"/>
                <w:lang w:val="de-DE"/>
              </w:rPr>
              <w:t>kennen</w:t>
            </w:r>
          </w:p>
          <w:p w14:paraId="2EEE1C72" w14:textId="77777777" w:rsidR="00BB136E" w:rsidRPr="009F407A" w:rsidRDefault="009F407A" w:rsidP="002F5863">
            <w:pPr>
              <w:pStyle w:val="Listenabsatz"/>
              <w:numPr>
                <w:ilvl w:val="0"/>
                <w:numId w:val="21"/>
              </w:numPr>
              <w:spacing w:after="0" w:line="240" w:lineRule="auto"/>
              <w:ind w:left="414" w:hanging="357"/>
              <w:jc w:val="both"/>
              <w:rPr>
                <w:rFonts w:ascii="Arial" w:hAnsi="Arial" w:cs="Arial"/>
              </w:rPr>
            </w:pPr>
            <w:r>
              <w:rPr>
                <w:rFonts w:ascii="Arial" w:hAnsi="Arial" w:cs="Arial"/>
                <w:color w:val="222222"/>
                <w:lang w:val="de-DE"/>
              </w:rPr>
              <w:t>Informationen über die nationale, europäische und internationale Gesetzgebung in Bezug auf nachhaltige Entwicklung und Umweltschutz erfassen und verarbeiten</w:t>
            </w:r>
          </w:p>
        </w:tc>
      </w:tr>
      <w:tr w:rsidR="00BB136E" w:rsidRPr="009F407A" w14:paraId="6A5C1EDB" w14:textId="77777777" w:rsidTr="007A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1879" w:type="dxa"/>
            <w:shd w:val="clear" w:color="auto" w:fill="auto"/>
            <w:tcMar>
              <w:left w:w="103" w:type="dxa"/>
            </w:tcMar>
          </w:tcPr>
          <w:p w14:paraId="6A41EA20" w14:textId="77777777" w:rsidR="00BB136E" w:rsidRPr="006037AF" w:rsidRDefault="009F407A" w:rsidP="00BB136E">
            <w:pPr>
              <w:ind w:left="227"/>
              <w:jc w:val="both"/>
              <w:rPr>
                <w:rFonts w:ascii="Arial" w:hAnsi="Arial" w:cs="Arial"/>
                <w:b/>
                <w:color w:val="365F91" w:themeColor="accent1" w:themeShade="BF"/>
                <w:sz w:val="24"/>
                <w:szCs w:val="24"/>
                <w:lang w:val="en-US"/>
              </w:rPr>
            </w:pPr>
            <w:r>
              <w:rPr>
                <w:rFonts w:ascii="Arial" w:hAnsi="Arial" w:cs="Arial"/>
                <w:b/>
                <w:color w:val="365F91" w:themeColor="accent1" w:themeShade="BF"/>
                <w:sz w:val="24"/>
                <w:szCs w:val="24"/>
                <w:lang w:val="en-US"/>
              </w:rPr>
              <w:t>Fähigkeiten</w:t>
            </w:r>
          </w:p>
        </w:tc>
        <w:tc>
          <w:tcPr>
            <w:tcW w:w="6909" w:type="dxa"/>
            <w:gridSpan w:val="2"/>
            <w:shd w:val="clear" w:color="auto" w:fill="auto"/>
            <w:tcMar>
              <w:left w:w="103" w:type="dxa"/>
            </w:tcMar>
          </w:tcPr>
          <w:p w14:paraId="7DBFB70C" w14:textId="2C844713" w:rsidR="009F407A" w:rsidRPr="009F407A" w:rsidRDefault="009F407A" w:rsidP="002F5863">
            <w:pPr>
              <w:pStyle w:val="Listenabsatz"/>
              <w:numPr>
                <w:ilvl w:val="0"/>
                <w:numId w:val="21"/>
              </w:numPr>
              <w:spacing w:after="0" w:line="240" w:lineRule="auto"/>
              <w:ind w:left="414" w:hanging="357"/>
              <w:jc w:val="both"/>
              <w:rPr>
                <w:rFonts w:ascii="Arial" w:hAnsi="Arial" w:cs="Arial"/>
              </w:rPr>
            </w:pPr>
            <w:r>
              <w:rPr>
                <w:rFonts w:ascii="Arial" w:hAnsi="Arial" w:cs="Arial"/>
                <w:color w:val="222222"/>
                <w:lang w:val="de-DE"/>
              </w:rPr>
              <w:t xml:space="preserve">Sie den Transportbedarf für die </w:t>
            </w:r>
            <w:r w:rsidR="00B52345">
              <w:rPr>
                <w:rFonts w:ascii="Arial" w:hAnsi="Arial" w:cs="Arial"/>
                <w:color w:val="222222"/>
                <w:lang w:val="de-DE"/>
              </w:rPr>
              <w:t>Entsorgungs-/Retouren-Logistik</w:t>
            </w:r>
            <w:r>
              <w:rPr>
                <w:rFonts w:ascii="Arial" w:hAnsi="Arial" w:cs="Arial"/>
                <w:color w:val="222222"/>
                <w:lang w:val="de-DE"/>
              </w:rPr>
              <w:t xml:space="preserve"> analysieren</w:t>
            </w:r>
          </w:p>
          <w:p w14:paraId="3EDE3701" w14:textId="77777777" w:rsidR="009F407A" w:rsidRPr="009F407A" w:rsidRDefault="009F407A" w:rsidP="002F5863">
            <w:pPr>
              <w:pStyle w:val="Listenabsatz"/>
              <w:numPr>
                <w:ilvl w:val="0"/>
                <w:numId w:val="21"/>
              </w:numPr>
              <w:spacing w:after="0" w:line="240" w:lineRule="auto"/>
              <w:ind w:left="414" w:hanging="357"/>
              <w:jc w:val="both"/>
              <w:rPr>
                <w:rFonts w:ascii="Arial" w:hAnsi="Arial" w:cs="Arial"/>
              </w:rPr>
            </w:pPr>
            <w:r>
              <w:rPr>
                <w:rFonts w:ascii="Arial" w:hAnsi="Arial" w:cs="Arial"/>
                <w:color w:val="222222"/>
                <w:lang w:val="de-DE"/>
              </w:rPr>
              <w:t>Identifizieren Sie nationale und internationale Gesetzgebung in Bezug auf nachhaltige Entwicklung und Umweltschutz</w:t>
            </w:r>
          </w:p>
          <w:p w14:paraId="6DF0EDB6" w14:textId="77777777" w:rsidR="009F407A" w:rsidRPr="009F407A" w:rsidRDefault="009F407A" w:rsidP="002F5863">
            <w:pPr>
              <w:pStyle w:val="Listenabsatz"/>
              <w:numPr>
                <w:ilvl w:val="0"/>
                <w:numId w:val="21"/>
              </w:numPr>
              <w:spacing w:after="0" w:line="240" w:lineRule="auto"/>
              <w:ind w:left="414" w:hanging="357"/>
              <w:jc w:val="both"/>
              <w:rPr>
                <w:rFonts w:ascii="Arial" w:hAnsi="Arial" w:cs="Arial"/>
              </w:rPr>
            </w:pPr>
            <w:r>
              <w:rPr>
                <w:rFonts w:ascii="Arial" w:hAnsi="Arial" w:cs="Arial"/>
                <w:color w:val="222222"/>
                <w:lang w:val="de-DE"/>
              </w:rPr>
              <w:t>Die Umweltauswirkungen eines Vorgangs der umgekehrten Logistik bewerten</w:t>
            </w:r>
          </w:p>
          <w:p w14:paraId="4EDC62D7" w14:textId="77777777" w:rsidR="009F407A" w:rsidRDefault="009F407A" w:rsidP="002F5863">
            <w:pPr>
              <w:pStyle w:val="Listenabsatz"/>
              <w:numPr>
                <w:ilvl w:val="0"/>
                <w:numId w:val="21"/>
              </w:numPr>
              <w:spacing w:after="0" w:line="240" w:lineRule="auto"/>
              <w:ind w:left="414" w:hanging="357"/>
              <w:jc w:val="both"/>
              <w:rPr>
                <w:rFonts w:ascii="Arial" w:hAnsi="Arial" w:cs="Arial"/>
              </w:rPr>
            </w:pPr>
            <w:r>
              <w:rPr>
                <w:rFonts w:ascii="Arial" w:hAnsi="Arial" w:cs="Arial"/>
                <w:color w:val="222222"/>
                <w:lang w:val="de-DE"/>
              </w:rPr>
              <w:t>Die Mittel bewerten, um eine kostengünstige Rücklogistik zu organisieren</w:t>
            </w:r>
            <w:r w:rsidRPr="009F407A">
              <w:rPr>
                <w:rFonts w:ascii="Arial" w:hAnsi="Arial" w:cs="Arial"/>
              </w:rPr>
              <w:t xml:space="preserve"> </w:t>
            </w:r>
          </w:p>
          <w:p w14:paraId="77C8B888" w14:textId="5836C337" w:rsidR="00BB136E" w:rsidRPr="009F407A" w:rsidRDefault="009F407A" w:rsidP="009F407A">
            <w:pPr>
              <w:pStyle w:val="Listenabsatz"/>
              <w:numPr>
                <w:ilvl w:val="0"/>
                <w:numId w:val="21"/>
              </w:numPr>
              <w:spacing w:after="0" w:line="240" w:lineRule="auto"/>
              <w:ind w:left="414" w:hanging="357"/>
              <w:jc w:val="both"/>
              <w:rPr>
                <w:rFonts w:ascii="Arial" w:hAnsi="Arial" w:cs="Arial"/>
              </w:rPr>
            </w:pPr>
            <w:r>
              <w:rPr>
                <w:rFonts w:ascii="Arial" w:hAnsi="Arial" w:cs="Arial"/>
                <w:color w:val="222222"/>
                <w:lang w:val="de-DE"/>
              </w:rPr>
              <w:t xml:space="preserve">Die Machbarkeit eines Logistikdienstleisters im Kontext der </w:t>
            </w:r>
            <w:r w:rsidR="00B52345">
              <w:rPr>
                <w:rFonts w:ascii="Arial" w:hAnsi="Arial" w:cs="Arial"/>
                <w:color w:val="222222"/>
                <w:lang w:val="de-DE"/>
              </w:rPr>
              <w:t>Entsorgungs-/Retouren-Logistik</w:t>
            </w:r>
            <w:r>
              <w:rPr>
                <w:rFonts w:ascii="Arial" w:hAnsi="Arial" w:cs="Arial"/>
                <w:color w:val="222222"/>
                <w:lang w:val="de-DE"/>
              </w:rPr>
              <w:t xml:space="preserve"> Bewerten</w:t>
            </w:r>
          </w:p>
        </w:tc>
      </w:tr>
      <w:tr w:rsidR="00BB136E" w:rsidRPr="006037AF" w14:paraId="79A2AACB" w14:textId="77777777" w:rsidTr="007A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1879" w:type="dxa"/>
            <w:shd w:val="clear" w:color="auto" w:fill="auto"/>
            <w:tcMar>
              <w:left w:w="103" w:type="dxa"/>
            </w:tcMar>
          </w:tcPr>
          <w:p w14:paraId="6B18B5A9" w14:textId="77777777" w:rsidR="00BB136E" w:rsidRPr="006037AF" w:rsidRDefault="009F407A" w:rsidP="00BB136E">
            <w:pPr>
              <w:ind w:left="227"/>
              <w:jc w:val="both"/>
              <w:rPr>
                <w:rFonts w:ascii="Arial" w:hAnsi="Arial" w:cs="Arial"/>
                <w:b/>
                <w:color w:val="365F91" w:themeColor="accent1" w:themeShade="BF"/>
                <w:sz w:val="24"/>
                <w:szCs w:val="24"/>
                <w:lang w:val="en-US"/>
              </w:rPr>
            </w:pPr>
            <w:r>
              <w:rPr>
                <w:rFonts w:ascii="Arial" w:hAnsi="Arial" w:cs="Arial"/>
                <w:b/>
                <w:color w:val="365F91" w:themeColor="accent1" w:themeShade="BF"/>
                <w:sz w:val="24"/>
                <w:szCs w:val="24"/>
                <w:lang w:val="en-US"/>
              </w:rPr>
              <w:t>Kompetenzen</w:t>
            </w:r>
          </w:p>
        </w:tc>
        <w:tc>
          <w:tcPr>
            <w:tcW w:w="6909" w:type="dxa"/>
            <w:gridSpan w:val="2"/>
            <w:shd w:val="clear" w:color="auto" w:fill="auto"/>
            <w:tcMar>
              <w:left w:w="103" w:type="dxa"/>
            </w:tcMar>
          </w:tcPr>
          <w:p w14:paraId="2DFE0922" w14:textId="77777777" w:rsidR="009F407A" w:rsidRPr="009F407A" w:rsidRDefault="009F407A" w:rsidP="002F5863">
            <w:pPr>
              <w:pStyle w:val="Listenabsatz"/>
              <w:numPr>
                <w:ilvl w:val="0"/>
                <w:numId w:val="21"/>
              </w:numPr>
              <w:spacing w:after="0" w:line="240" w:lineRule="auto"/>
              <w:ind w:left="414" w:hanging="357"/>
              <w:jc w:val="both"/>
              <w:rPr>
                <w:rFonts w:ascii="Arial" w:hAnsi="Arial" w:cs="Arial"/>
                <w:lang w:val="en-US"/>
              </w:rPr>
            </w:pPr>
            <w:r>
              <w:rPr>
                <w:rFonts w:ascii="Arial" w:hAnsi="Arial" w:cs="Arial"/>
                <w:color w:val="222222"/>
                <w:lang w:val="de-DE"/>
              </w:rPr>
              <w:t>ein proaktives Verhalten übernehmen</w:t>
            </w:r>
          </w:p>
          <w:p w14:paraId="05B13732" w14:textId="77777777" w:rsidR="009F407A" w:rsidRPr="009F407A" w:rsidRDefault="009F407A" w:rsidP="002F5863">
            <w:pPr>
              <w:pStyle w:val="Listenabsatz"/>
              <w:numPr>
                <w:ilvl w:val="0"/>
                <w:numId w:val="21"/>
              </w:numPr>
              <w:spacing w:after="0" w:line="240" w:lineRule="auto"/>
              <w:ind w:left="414" w:hanging="357"/>
              <w:jc w:val="both"/>
              <w:rPr>
                <w:rFonts w:ascii="Arial" w:hAnsi="Arial" w:cs="Arial"/>
              </w:rPr>
            </w:pPr>
            <w:r>
              <w:rPr>
                <w:rFonts w:ascii="Arial" w:hAnsi="Arial" w:cs="Arial"/>
                <w:color w:val="222222"/>
                <w:lang w:val="de-DE"/>
              </w:rPr>
              <w:t>ein aktives und reflexives Zuhören aneignen</w:t>
            </w:r>
          </w:p>
          <w:p w14:paraId="7A9F2478" w14:textId="77777777" w:rsidR="009F407A" w:rsidRPr="009F407A" w:rsidRDefault="009F407A" w:rsidP="002F5863">
            <w:pPr>
              <w:pStyle w:val="Listenabsatz"/>
              <w:numPr>
                <w:ilvl w:val="0"/>
                <w:numId w:val="21"/>
              </w:numPr>
              <w:spacing w:after="0" w:line="240" w:lineRule="auto"/>
              <w:ind w:left="414" w:hanging="357"/>
              <w:jc w:val="both"/>
              <w:rPr>
                <w:rFonts w:ascii="Arial" w:hAnsi="Arial" w:cs="Arial"/>
              </w:rPr>
            </w:pPr>
            <w:r>
              <w:rPr>
                <w:rFonts w:ascii="Arial" w:hAnsi="Arial" w:cs="Arial"/>
                <w:color w:val="222222"/>
                <w:lang w:val="de-DE"/>
              </w:rPr>
              <w:t>Identifizieren und teilen Sie relevante Informationen</w:t>
            </w:r>
          </w:p>
          <w:p w14:paraId="46470F59" w14:textId="77777777" w:rsidR="009F407A" w:rsidRPr="009F407A" w:rsidRDefault="009F407A" w:rsidP="002F5863">
            <w:pPr>
              <w:pStyle w:val="Listenabsatz"/>
              <w:numPr>
                <w:ilvl w:val="0"/>
                <w:numId w:val="21"/>
              </w:numPr>
              <w:spacing w:after="0" w:line="240" w:lineRule="auto"/>
              <w:ind w:left="414" w:hanging="357"/>
              <w:jc w:val="both"/>
              <w:rPr>
                <w:rFonts w:ascii="Arial" w:hAnsi="Arial" w:cs="Arial"/>
                <w:lang w:val="en-US"/>
              </w:rPr>
            </w:pPr>
            <w:r>
              <w:rPr>
                <w:rFonts w:ascii="Arial" w:hAnsi="Arial" w:cs="Arial"/>
                <w:color w:val="222222"/>
                <w:lang w:val="de-DE"/>
              </w:rPr>
              <w:t>Die relevanten Informationen zusammenfassen</w:t>
            </w:r>
          </w:p>
          <w:p w14:paraId="2F2497A2" w14:textId="77777777" w:rsidR="009F407A" w:rsidRPr="009F407A" w:rsidRDefault="009F407A" w:rsidP="002F5863">
            <w:pPr>
              <w:pStyle w:val="Listenabsatz"/>
              <w:numPr>
                <w:ilvl w:val="0"/>
                <w:numId w:val="21"/>
              </w:numPr>
              <w:spacing w:after="0" w:line="240" w:lineRule="auto"/>
              <w:ind w:left="414" w:hanging="357"/>
              <w:jc w:val="both"/>
              <w:rPr>
                <w:rFonts w:ascii="Arial" w:hAnsi="Arial" w:cs="Arial"/>
              </w:rPr>
            </w:pPr>
            <w:r>
              <w:rPr>
                <w:rFonts w:ascii="Arial" w:hAnsi="Arial" w:cs="Arial"/>
                <w:color w:val="222222"/>
                <w:lang w:val="de-DE"/>
              </w:rPr>
              <w:t>Seien Sie streng in der Angebotslegung</w:t>
            </w:r>
          </w:p>
          <w:p w14:paraId="29D9F493" w14:textId="77777777" w:rsidR="009F407A" w:rsidRPr="009F407A" w:rsidRDefault="009F407A" w:rsidP="002F5863">
            <w:pPr>
              <w:pStyle w:val="Listenabsatz"/>
              <w:numPr>
                <w:ilvl w:val="0"/>
                <w:numId w:val="21"/>
              </w:numPr>
              <w:spacing w:after="0" w:line="240" w:lineRule="auto"/>
              <w:ind w:left="414" w:hanging="357"/>
              <w:jc w:val="both"/>
              <w:rPr>
                <w:rFonts w:ascii="Arial" w:hAnsi="Arial" w:cs="Arial"/>
                <w:lang w:val="en-US"/>
              </w:rPr>
            </w:pPr>
            <w:r>
              <w:rPr>
                <w:rFonts w:ascii="Arial" w:hAnsi="Arial" w:cs="Arial"/>
                <w:color w:val="222222"/>
                <w:lang w:val="de-DE"/>
              </w:rPr>
              <w:t>Einen Kundenfokus übernehmen</w:t>
            </w:r>
          </w:p>
          <w:p w14:paraId="29887343" w14:textId="77777777" w:rsidR="009F407A" w:rsidRPr="009F407A" w:rsidRDefault="009F407A" w:rsidP="002F5863">
            <w:pPr>
              <w:pStyle w:val="Listenabsatz"/>
              <w:numPr>
                <w:ilvl w:val="0"/>
                <w:numId w:val="21"/>
              </w:numPr>
              <w:spacing w:after="0" w:line="240" w:lineRule="auto"/>
              <w:ind w:left="414" w:hanging="357"/>
              <w:jc w:val="both"/>
              <w:rPr>
                <w:rFonts w:ascii="Arial" w:hAnsi="Arial" w:cs="Arial"/>
                <w:lang w:val="en-US"/>
              </w:rPr>
            </w:pPr>
            <w:r>
              <w:rPr>
                <w:rFonts w:ascii="Arial" w:hAnsi="Arial" w:cs="Arial"/>
                <w:color w:val="222222"/>
                <w:lang w:val="de-DE"/>
              </w:rPr>
              <w:t>Regeln und Verfahren respektieren</w:t>
            </w:r>
          </w:p>
          <w:p w14:paraId="72BA8C3B" w14:textId="77777777" w:rsidR="00BB136E" w:rsidRPr="007A1B01" w:rsidRDefault="009F407A" w:rsidP="00CB0B7A">
            <w:pPr>
              <w:pStyle w:val="Listenabsatz"/>
              <w:numPr>
                <w:ilvl w:val="0"/>
                <w:numId w:val="21"/>
              </w:numPr>
              <w:spacing w:after="0" w:line="240" w:lineRule="auto"/>
              <w:ind w:left="414" w:hanging="357"/>
              <w:jc w:val="both"/>
              <w:rPr>
                <w:rFonts w:ascii="Arial" w:hAnsi="Arial" w:cs="Arial"/>
                <w:lang w:val="en-US"/>
              </w:rPr>
            </w:pPr>
            <w:r>
              <w:rPr>
                <w:rFonts w:ascii="Arial" w:hAnsi="Arial" w:cs="Arial"/>
                <w:lang w:val="en-US"/>
              </w:rPr>
              <w:t>Sich den Monitoringansatz aneignen</w:t>
            </w:r>
          </w:p>
        </w:tc>
      </w:tr>
      <w:tr w:rsidR="00BB136E" w:rsidRPr="00C076D8" w14:paraId="55C1E032" w14:textId="77777777" w:rsidTr="007A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1879" w:type="dxa"/>
            <w:shd w:val="clear" w:color="auto" w:fill="auto"/>
            <w:tcMar>
              <w:left w:w="103" w:type="dxa"/>
            </w:tcMar>
          </w:tcPr>
          <w:p w14:paraId="707F1538" w14:textId="77777777" w:rsidR="00BB136E" w:rsidRPr="009F407A" w:rsidRDefault="009F407A" w:rsidP="00BB136E">
            <w:pPr>
              <w:jc w:val="both"/>
              <w:rPr>
                <w:rFonts w:ascii="Arial" w:hAnsi="Arial" w:cs="Arial"/>
                <w:b/>
                <w:color w:val="365F91" w:themeColor="accent1" w:themeShade="BF"/>
                <w:sz w:val="24"/>
                <w:szCs w:val="24"/>
              </w:rPr>
            </w:pPr>
            <w:r w:rsidRPr="009F407A">
              <w:rPr>
                <w:rFonts w:ascii="Arial" w:hAnsi="Arial" w:cs="Arial"/>
                <w:b/>
                <w:color w:val="365F91" w:themeColor="accent1" w:themeShade="BF"/>
                <w:sz w:val="24"/>
                <w:szCs w:val="24"/>
              </w:rPr>
              <w:t>Begründung in Bezug auf den Referenzrahmen</w:t>
            </w:r>
          </w:p>
        </w:tc>
        <w:tc>
          <w:tcPr>
            <w:tcW w:w="6909" w:type="dxa"/>
            <w:gridSpan w:val="2"/>
            <w:shd w:val="clear" w:color="auto" w:fill="auto"/>
            <w:tcMar>
              <w:left w:w="103" w:type="dxa"/>
            </w:tcMar>
          </w:tcPr>
          <w:p w14:paraId="565DFFB3" w14:textId="77777777" w:rsidR="00BB136E" w:rsidRPr="009F407A" w:rsidRDefault="009F407A" w:rsidP="00BB136E">
            <w:pPr>
              <w:jc w:val="both"/>
              <w:rPr>
                <w:rFonts w:ascii="Arial" w:hAnsi="Arial" w:cs="Arial"/>
              </w:rPr>
            </w:pPr>
            <w:r>
              <w:rPr>
                <w:rFonts w:ascii="Arial" w:hAnsi="Arial" w:cs="Arial"/>
                <w:color w:val="222222"/>
                <w:lang w:val="de-DE"/>
              </w:rPr>
              <w:t>Diese Lerneinheit wurde nach dem EQF- und ECVET-Modell als geeignet für die Entwicklung von Zielen in Bezug auf BNE betrachtet. Sie ist eng in eine Unterrichtseinheit integriert, die im Rahmen der Qualifizierung "Höhere technische Qualifikation in Transport- und Logistikdienstleistern" umgesetzt wurde und die im Rahmen des Leonardo-Da-Vinci-Projekts "Euro trans Log" auf europäischer Ebene entwickelt wurde. Es ist die erste logistische Qualifikation, die versucht, das ECVET-Modell zu erreichen</w:t>
            </w:r>
            <w:r w:rsidR="00BB136E" w:rsidRPr="009F407A">
              <w:rPr>
                <w:rFonts w:ascii="Arial" w:hAnsi="Arial" w:cs="Arial"/>
              </w:rPr>
              <w:t>.</w:t>
            </w:r>
          </w:p>
          <w:p w14:paraId="6F2767B1" w14:textId="45665C52" w:rsidR="00BB136E" w:rsidRPr="00C076D8" w:rsidRDefault="009F407A" w:rsidP="000D1959">
            <w:pPr>
              <w:jc w:val="both"/>
              <w:rPr>
                <w:rFonts w:ascii="Arial" w:hAnsi="Arial" w:cs="Arial"/>
              </w:rPr>
            </w:pPr>
            <w:r>
              <w:rPr>
                <w:rFonts w:ascii="Arial" w:hAnsi="Arial" w:cs="Arial"/>
                <w:color w:val="222222"/>
                <w:lang w:val="de-DE"/>
              </w:rPr>
              <w:t>Innerhalb der bestehenden Einheit "Durchführ</w:t>
            </w:r>
            <w:r w:rsidR="00C076D8">
              <w:rPr>
                <w:rFonts w:ascii="Arial" w:hAnsi="Arial" w:cs="Arial"/>
                <w:color w:val="222222"/>
                <w:lang w:val="de-DE"/>
              </w:rPr>
              <w:t>barkeit von Transporten</w:t>
            </w:r>
            <w:r>
              <w:rPr>
                <w:rFonts w:ascii="Arial" w:hAnsi="Arial" w:cs="Arial"/>
                <w:color w:val="222222"/>
                <w:lang w:val="de-DE"/>
              </w:rPr>
              <w:t xml:space="preserve"> und logistischen Dienstleistungen" schien es </w:t>
            </w:r>
            <w:r>
              <w:rPr>
                <w:rFonts w:ascii="Arial" w:hAnsi="Arial" w:cs="Arial"/>
                <w:color w:val="222222"/>
                <w:lang w:val="de-DE"/>
              </w:rPr>
              <w:lastRenderedPageBreak/>
              <w:t xml:space="preserve">wichtig, die Kompetenzen in Bezug auf die </w:t>
            </w:r>
            <w:r w:rsidR="00B52345">
              <w:rPr>
                <w:rFonts w:ascii="Arial" w:hAnsi="Arial" w:cs="Arial"/>
                <w:color w:val="222222"/>
                <w:lang w:val="de-DE"/>
              </w:rPr>
              <w:t>Entsorgungs-/Retouren-Logistik</w:t>
            </w:r>
            <w:r>
              <w:rPr>
                <w:rFonts w:ascii="Arial" w:hAnsi="Arial" w:cs="Arial"/>
                <w:color w:val="222222"/>
                <w:lang w:val="de-DE"/>
              </w:rPr>
              <w:t xml:space="preserve"> zu verbessern. Die </w:t>
            </w:r>
            <w:r w:rsidR="00B52345">
              <w:rPr>
                <w:rFonts w:ascii="Arial" w:hAnsi="Arial" w:cs="Arial"/>
                <w:color w:val="222222"/>
                <w:lang w:val="de-DE"/>
              </w:rPr>
              <w:t>Entsorgungs-/Retouren-Logistik</w:t>
            </w:r>
            <w:r>
              <w:rPr>
                <w:rFonts w:ascii="Arial" w:hAnsi="Arial" w:cs="Arial"/>
                <w:color w:val="222222"/>
                <w:lang w:val="de-DE"/>
              </w:rPr>
              <w:t xml:space="preserve"> ist ein wichtiges und neues Phänomen, das die Steigerung der</w:t>
            </w:r>
            <w:r w:rsidR="00C076D8">
              <w:rPr>
                <w:rFonts w:ascii="Arial" w:hAnsi="Arial" w:cs="Arial"/>
                <w:color w:val="222222"/>
                <w:lang w:val="de-DE"/>
              </w:rPr>
              <w:t xml:space="preserve"> Kreislaufwirtschaft ermöglicht und</w:t>
            </w:r>
            <w:r>
              <w:rPr>
                <w:rFonts w:ascii="Arial" w:hAnsi="Arial" w:cs="Arial"/>
                <w:color w:val="222222"/>
                <w:lang w:val="de-DE"/>
              </w:rPr>
              <w:t xml:space="preserve"> eine europäische Priorität für eine nachhaltige Wirtschaft</w:t>
            </w:r>
            <w:r w:rsidR="00C076D8">
              <w:rPr>
                <w:rFonts w:ascii="Arial" w:hAnsi="Arial" w:cs="Arial"/>
                <w:color w:val="222222"/>
                <w:lang w:val="de-DE"/>
              </w:rPr>
              <w:t xml:space="preserve"> hat</w:t>
            </w:r>
            <w:r>
              <w:rPr>
                <w:rFonts w:ascii="Arial" w:hAnsi="Arial" w:cs="Arial"/>
                <w:color w:val="222222"/>
                <w:lang w:val="de-DE"/>
              </w:rPr>
              <w:t xml:space="preserve">. Die Bewertung der Machbarkeit einer nachhaltigen </w:t>
            </w:r>
            <w:r w:rsidR="000D1959">
              <w:rPr>
                <w:rFonts w:ascii="Arial" w:hAnsi="Arial" w:cs="Arial"/>
                <w:color w:val="222222"/>
                <w:lang w:val="de-DE"/>
              </w:rPr>
              <w:t>Entsorgungs-/Retouren-Logistik</w:t>
            </w:r>
            <w:r>
              <w:rPr>
                <w:rFonts w:ascii="Arial" w:hAnsi="Arial" w:cs="Arial"/>
                <w:color w:val="222222"/>
                <w:lang w:val="de-DE"/>
              </w:rPr>
              <w:t xml:space="preserve"> in Bezug auf das Transportmanagement entspricht verschiedenen ESD-Kompetenzen wie: "Identifizieren von Faktoren / Bedrohungen, die die Optimierung von Zeit und Ressourcen in der Logistikkette beeinflussen", "Lebenszyklus-Produktbewertungen</w:t>
            </w:r>
            <w:r w:rsidR="0084524A">
              <w:rPr>
                <w:rFonts w:ascii="Arial" w:hAnsi="Arial" w:cs="Arial"/>
                <w:color w:val="222222"/>
                <w:lang w:val="de-DE"/>
              </w:rPr>
              <w:t xml:space="preserve"> kennen</w:t>
            </w:r>
            <w:r w:rsidR="000D1959">
              <w:rPr>
                <w:rFonts w:ascii="Arial" w:hAnsi="Arial" w:cs="Arial"/>
                <w:color w:val="222222"/>
                <w:lang w:val="de-DE"/>
              </w:rPr>
              <w:t>", "</w:t>
            </w:r>
            <w:r>
              <w:rPr>
                <w:rFonts w:ascii="Arial" w:hAnsi="Arial" w:cs="Arial"/>
                <w:color w:val="222222"/>
                <w:lang w:val="de-DE"/>
              </w:rPr>
              <w:t>über die große Bedeutung der multifaktoriellen Entscheidungsfindung des Sachbearbeiters nach</w:t>
            </w:r>
            <w:r w:rsidR="000D1959">
              <w:rPr>
                <w:rFonts w:ascii="Arial" w:hAnsi="Arial" w:cs="Arial"/>
                <w:color w:val="222222"/>
                <w:lang w:val="de-DE"/>
              </w:rPr>
              <w:t>denken</w:t>
            </w:r>
            <w:r w:rsidR="0084524A">
              <w:rPr>
                <w:rFonts w:ascii="Arial" w:hAnsi="Arial" w:cs="Arial"/>
                <w:color w:val="222222"/>
                <w:lang w:val="de-DE"/>
              </w:rPr>
              <w:t>",</w:t>
            </w:r>
            <w:r w:rsidR="000D1959">
              <w:rPr>
                <w:rFonts w:ascii="Arial" w:hAnsi="Arial" w:cs="Arial"/>
                <w:color w:val="222222"/>
                <w:lang w:val="de-DE"/>
              </w:rPr>
              <w:t xml:space="preserve"> </w:t>
            </w:r>
            <w:r w:rsidR="0084524A">
              <w:rPr>
                <w:rFonts w:ascii="Arial" w:hAnsi="Arial" w:cs="Arial"/>
                <w:color w:val="222222"/>
                <w:lang w:val="de-DE"/>
              </w:rPr>
              <w:t>"</w:t>
            </w:r>
            <w:r>
              <w:rPr>
                <w:rFonts w:ascii="Arial" w:hAnsi="Arial" w:cs="Arial"/>
                <w:color w:val="222222"/>
                <w:lang w:val="de-DE"/>
              </w:rPr>
              <w:t>Arten von Möglichkeiten für die lokale Materialversorgung und Abfallbehandlung</w:t>
            </w:r>
            <w:r w:rsidR="0084524A">
              <w:rPr>
                <w:rFonts w:ascii="Arial" w:hAnsi="Arial" w:cs="Arial"/>
                <w:color w:val="222222"/>
                <w:lang w:val="de-DE"/>
              </w:rPr>
              <w:t xml:space="preserve"> unterscheiden</w:t>
            </w:r>
            <w:r>
              <w:rPr>
                <w:rFonts w:ascii="Arial" w:hAnsi="Arial" w:cs="Arial"/>
                <w:color w:val="222222"/>
                <w:lang w:val="de-DE"/>
              </w:rPr>
              <w:t>",</w:t>
            </w:r>
            <w:r w:rsidR="000D1959">
              <w:rPr>
                <w:rFonts w:ascii="Arial" w:hAnsi="Arial" w:cs="Arial"/>
                <w:color w:val="222222"/>
                <w:lang w:val="de-DE"/>
              </w:rPr>
              <w:t xml:space="preserve"> </w:t>
            </w:r>
            <w:r>
              <w:rPr>
                <w:rFonts w:ascii="Arial" w:hAnsi="Arial" w:cs="Arial"/>
                <w:color w:val="222222"/>
                <w:lang w:val="de-DE"/>
              </w:rPr>
              <w:t>"zwischen verschiedenen Möglichkeiten der technischen Lösungen im Umweltschutz</w:t>
            </w:r>
            <w:r w:rsidR="0084524A">
              <w:rPr>
                <w:rFonts w:ascii="Arial" w:hAnsi="Arial" w:cs="Arial"/>
                <w:color w:val="222222"/>
                <w:lang w:val="de-DE"/>
              </w:rPr>
              <w:t xml:space="preserve"> unterscheiden</w:t>
            </w:r>
            <w:r w:rsidR="00BB136E" w:rsidRPr="00C076D8">
              <w:rPr>
                <w:rFonts w:ascii="Arial" w:hAnsi="Arial" w:cs="Arial"/>
              </w:rPr>
              <w:t>”, “</w:t>
            </w:r>
            <w:r w:rsidR="0084524A">
              <w:rPr>
                <w:rFonts w:ascii="Arial" w:hAnsi="Arial" w:cs="Arial"/>
                <w:color w:val="222222"/>
                <w:lang w:val="de-DE"/>
              </w:rPr>
              <w:t>erzeugen</w:t>
            </w:r>
            <w:r w:rsidR="00C076D8">
              <w:rPr>
                <w:rFonts w:ascii="Arial" w:hAnsi="Arial" w:cs="Arial"/>
                <w:color w:val="222222"/>
                <w:lang w:val="de-DE"/>
              </w:rPr>
              <w:t xml:space="preserve">, verändern und beeinflussen </w:t>
            </w:r>
            <w:r w:rsidR="0084524A">
              <w:rPr>
                <w:rFonts w:ascii="Arial" w:hAnsi="Arial" w:cs="Arial"/>
                <w:color w:val="222222"/>
                <w:lang w:val="de-DE"/>
              </w:rPr>
              <w:t>von</w:t>
            </w:r>
            <w:r w:rsidR="00C076D8">
              <w:rPr>
                <w:rFonts w:ascii="Arial" w:hAnsi="Arial" w:cs="Arial"/>
                <w:color w:val="222222"/>
                <w:lang w:val="de-DE"/>
              </w:rPr>
              <w:t xml:space="preserve"> lokale</w:t>
            </w:r>
            <w:r w:rsidR="00CA3671">
              <w:rPr>
                <w:rFonts w:ascii="Arial" w:hAnsi="Arial" w:cs="Arial"/>
                <w:color w:val="222222"/>
                <w:lang w:val="de-DE"/>
              </w:rPr>
              <w:t>n</w:t>
            </w:r>
            <w:r w:rsidR="00C076D8">
              <w:rPr>
                <w:rFonts w:ascii="Arial" w:hAnsi="Arial" w:cs="Arial"/>
                <w:color w:val="222222"/>
                <w:lang w:val="de-DE"/>
              </w:rPr>
              <w:t xml:space="preserve"> Strömungen"," negative Umwelteinflüsse von Materialeinträgen, Energieverbrauch und Abfallbehandlung / Recycling</w:t>
            </w:r>
            <w:r w:rsidR="0084524A">
              <w:rPr>
                <w:rFonts w:ascii="Arial" w:hAnsi="Arial" w:cs="Arial"/>
                <w:color w:val="222222"/>
                <w:lang w:val="de-DE"/>
              </w:rPr>
              <w:t xml:space="preserve"> vermeiden</w:t>
            </w:r>
            <w:r w:rsidR="00C076D8" w:rsidRPr="00C076D8">
              <w:rPr>
                <w:rFonts w:ascii="Arial" w:hAnsi="Arial" w:cs="Arial"/>
              </w:rPr>
              <w:t xml:space="preserve"> </w:t>
            </w:r>
            <w:r w:rsidR="00BB136E" w:rsidRPr="00C076D8">
              <w:rPr>
                <w:rFonts w:ascii="Arial" w:hAnsi="Arial" w:cs="Arial"/>
              </w:rPr>
              <w:t>”.</w:t>
            </w:r>
          </w:p>
        </w:tc>
      </w:tr>
    </w:tbl>
    <w:p w14:paraId="09C2B16A" w14:textId="77777777" w:rsidR="007A1B01" w:rsidRPr="00C076D8" w:rsidRDefault="007A1B01" w:rsidP="007A1B01">
      <w:pPr>
        <w:rPr>
          <w:rFonts w:ascii="Arial" w:hAnsi="Arial" w:cs="Arial"/>
          <w:sz w:val="24"/>
          <w:szCs w:val="24"/>
        </w:rPr>
      </w:pPr>
    </w:p>
    <w:p w14:paraId="0D1CDB6B" w14:textId="77777777" w:rsidR="007A1B01" w:rsidRPr="00C076D8" w:rsidRDefault="007A1B01" w:rsidP="007A1B01">
      <w:pPr>
        <w:rPr>
          <w:rFonts w:ascii="Arial" w:hAnsi="Arial" w:cs="Arial"/>
          <w:sz w:val="24"/>
          <w:szCs w:val="24"/>
        </w:rPr>
      </w:pPr>
    </w:p>
    <w:p w14:paraId="271A5C48" w14:textId="77777777" w:rsidR="007A1B01" w:rsidRPr="00C076D8" w:rsidRDefault="007A1B01" w:rsidP="007A1B01">
      <w:pPr>
        <w:rPr>
          <w:rFonts w:ascii="Arial" w:hAnsi="Arial" w:cs="Arial"/>
          <w:sz w:val="24"/>
          <w:szCs w:val="24"/>
        </w:rPr>
      </w:pPr>
    </w:p>
    <w:p w14:paraId="395309C7" w14:textId="70A4CDC7" w:rsidR="00BB136E" w:rsidRPr="00CA3671" w:rsidRDefault="00CA3671" w:rsidP="00CA3671">
      <w:pPr>
        <w:pStyle w:val="berschrift4"/>
        <w:rPr>
          <w:b/>
        </w:rPr>
      </w:pPr>
      <w:r w:rsidRPr="00CA3671">
        <w:rPr>
          <w:b/>
        </w:rPr>
        <w:t>2.3.3.2</w:t>
      </w:r>
      <w:r w:rsidR="00BB136E" w:rsidRPr="00CA3671">
        <w:rPr>
          <w:b/>
        </w:rPr>
        <w:t xml:space="preserve">. IO2 </w:t>
      </w:r>
      <w:r w:rsidR="006F5EC4" w:rsidRPr="00CA3671">
        <w:rPr>
          <w:b/>
        </w:rPr>
        <w:t>Logistik Unterrichtseinheit</w:t>
      </w:r>
      <w:r w:rsidR="00BB136E" w:rsidRPr="00CA3671">
        <w:rPr>
          <w:b/>
        </w:rPr>
        <w:t xml:space="preserve"> 2</w:t>
      </w:r>
    </w:p>
    <w:p w14:paraId="41AAE60B" w14:textId="77777777" w:rsidR="00BB136E" w:rsidRPr="006F5EC4" w:rsidRDefault="006F5EC4" w:rsidP="00BB136E">
      <w:pPr>
        <w:jc w:val="both"/>
        <w:rPr>
          <w:rFonts w:ascii="Arial" w:hAnsi="Arial" w:cs="Arial"/>
          <w:sz w:val="24"/>
          <w:szCs w:val="24"/>
        </w:rPr>
      </w:pPr>
      <w:r w:rsidRPr="006F5EC4">
        <w:rPr>
          <w:rFonts w:ascii="Arial" w:hAnsi="Arial" w:cs="Arial"/>
          <w:sz w:val="24"/>
          <w:szCs w:val="24"/>
        </w:rPr>
        <w:t>Von folgenden Projektpartnern entwickelt</w:t>
      </w:r>
      <w:r w:rsidR="00BB136E" w:rsidRPr="006F5EC4">
        <w:rPr>
          <w:rFonts w:ascii="Arial" w:hAnsi="Arial" w:cs="Arial"/>
          <w:sz w:val="24"/>
          <w:szCs w:val="24"/>
        </w:rPr>
        <w:t>:</w:t>
      </w:r>
    </w:p>
    <w:tbl>
      <w:tblPr>
        <w:tblStyle w:val="Tabellenraster"/>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2229"/>
        <w:gridCol w:w="4208"/>
      </w:tblGrid>
      <w:tr w:rsidR="007A1B01" w:rsidRPr="006037AF" w14:paraId="1B4F7A94" w14:textId="77777777" w:rsidTr="007A1B01">
        <w:tc>
          <w:tcPr>
            <w:tcW w:w="4374" w:type="dxa"/>
            <w:gridSpan w:val="2"/>
          </w:tcPr>
          <w:p w14:paraId="54480A2A" w14:textId="77777777" w:rsidR="007A1B01" w:rsidRPr="006F5EC4" w:rsidRDefault="007A1B01" w:rsidP="007A1B01">
            <w:pPr>
              <w:rPr>
                <w:rFonts w:ascii="Arial" w:hAnsi="Arial" w:cs="Arial"/>
                <w:sz w:val="24"/>
                <w:szCs w:val="24"/>
              </w:rPr>
            </w:pPr>
          </w:p>
          <w:p w14:paraId="6ABAC2C0" w14:textId="77777777" w:rsidR="007A1B01" w:rsidRDefault="007A1B01" w:rsidP="007A1B01">
            <w:pPr>
              <w:jc w:val="center"/>
              <w:rPr>
                <w:rFonts w:ascii="Arial" w:hAnsi="Arial" w:cs="Arial"/>
                <w:sz w:val="24"/>
                <w:szCs w:val="24"/>
                <w:lang w:val="en-US"/>
              </w:rPr>
            </w:pPr>
            <w:r w:rsidRPr="006037AF">
              <w:rPr>
                <w:rFonts w:ascii="Arial" w:hAnsi="Arial" w:cs="Arial"/>
                <w:noProof/>
                <w:sz w:val="24"/>
                <w:szCs w:val="24"/>
                <w:lang w:val="de-DE" w:eastAsia="de-DE"/>
              </w:rPr>
              <w:drawing>
                <wp:inline distT="0" distB="0" distL="0" distR="0" wp14:anchorId="5DD32B8B" wp14:editId="093A50DC">
                  <wp:extent cx="1286681" cy="314992"/>
                  <wp:effectExtent l="19050" t="0" r="8719"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1318251" cy="322721"/>
                          </a:xfrm>
                          <a:prstGeom prst="rect">
                            <a:avLst/>
                          </a:prstGeom>
                          <a:noFill/>
                          <a:ln w="9525">
                            <a:noFill/>
                            <a:miter lim="800000"/>
                            <a:headEnd/>
                            <a:tailEnd/>
                          </a:ln>
                        </pic:spPr>
                      </pic:pic>
                    </a:graphicData>
                  </a:graphic>
                </wp:inline>
              </w:drawing>
            </w:r>
          </w:p>
          <w:p w14:paraId="19CE2342" w14:textId="77777777" w:rsidR="007A1B01" w:rsidRPr="007A1B01" w:rsidRDefault="007A1B01" w:rsidP="007A1B01">
            <w:pPr>
              <w:jc w:val="center"/>
              <w:rPr>
                <w:rFonts w:ascii="Arial" w:hAnsi="Arial" w:cs="Arial"/>
                <w:sz w:val="24"/>
                <w:szCs w:val="24"/>
                <w:lang w:val="en-US"/>
              </w:rPr>
            </w:pPr>
            <w:r>
              <w:rPr>
                <w:rFonts w:ascii="Arial" w:hAnsi="Arial" w:cs="Arial"/>
                <w:b/>
                <w:bCs/>
                <w:sz w:val="18"/>
                <w:szCs w:val="18"/>
                <w:lang w:eastAsia="de-AT"/>
              </w:rPr>
              <w:t>Céreq</w:t>
            </w:r>
          </w:p>
        </w:tc>
        <w:tc>
          <w:tcPr>
            <w:tcW w:w="4381" w:type="dxa"/>
          </w:tcPr>
          <w:p w14:paraId="142B56D9" w14:textId="77777777" w:rsidR="007A1B01" w:rsidRPr="006037AF" w:rsidRDefault="007A1B01" w:rsidP="007A1B01">
            <w:pPr>
              <w:jc w:val="both"/>
              <w:rPr>
                <w:rFonts w:ascii="Arial" w:hAnsi="Arial" w:cs="Arial"/>
                <w:sz w:val="24"/>
                <w:szCs w:val="24"/>
                <w:lang w:val="en-US"/>
              </w:rPr>
            </w:pPr>
          </w:p>
          <w:p w14:paraId="5DAF7B54" w14:textId="77777777" w:rsidR="007A1B01" w:rsidRDefault="007A1B01" w:rsidP="007A1B01">
            <w:pPr>
              <w:jc w:val="center"/>
              <w:rPr>
                <w:rFonts w:ascii="Arial" w:hAnsi="Arial" w:cs="Arial"/>
                <w:b/>
                <w:bCs/>
                <w:sz w:val="18"/>
                <w:szCs w:val="18"/>
                <w:lang w:eastAsia="de-AT"/>
              </w:rPr>
            </w:pPr>
            <w:r w:rsidRPr="006037AF">
              <w:rPr>
                <w:rFonts w:ascii="Arial" w:hAnsi="Arial" w:cs="Arial"/>
                <w:noProof/>
                <w:sz w:val="24"/>
                <w:szCs w:val="24"/>
                <w:lang w:val="de-DE" w:eastAsia="de-DE"/>
              </w:rPr>
              <w:drawing>
                <wp:inline distT="0" distB="0" distL="0" distR="0" wp14:anchorId="1D3CC7D7" wp14:editId="3FCB3442">
                  <wp:extent cx="936788" cy="334342"/>
                  <wp:effectExtent l="1905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fi_berufsfoerderung_log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38647" cy="335005"/>
                          </a:xfrm>
                          <a:prstGeom prst="rect">
                            <a:avLst/>
                          </a:prstGeom>
                          <a:noFill/>
                        </pic:spPr>
                      </pic:pic>
                    </a:graphicData>
                  </a:graphic>
                </wp:inline>
              </w:drawing>
            </w:r>
          </w:p>
          <w:p w14:paraId="301B1DB5" w14:textId="77777777" w:rsidR="007A1B01" w:rsidRPr="007A1B01" w:rsidRDefault="007A1B01" w:rsidP="007A1B01">
            <w:pPr>
              <w:jc w:val="center"/>
              <w:rPr>
                <w:rFonts w:ascii="Arial" w:hAnsi="Arial" w:cs="Arial"/>
                <w:b/>
                <w:bCs/>
                <w:sz w:val="18"/>
                <w:szCs w:val="18"/>
                <w:lang w:eastAsia="de-AT"/>
              </w:rPr>
            </w:pPr>
            <w:r w:rsidRPr="006037AF">
              <w:rPr>
                <w:rFonts w:ascii="Arial" w:hAnsi="Arial" w:cs="Arial"/>
                <w:b/>
                <w:bCs/>
                <w:sz w:val="18"/>
                <w:szCs w:val="18"/>
                <w:lang w:eastAsia="de-AT"/>
              </w:rPr>
              <w:t>Berufsfö</w:t>
            </w:r>
            <w:r>
              <w:rPr>
                <w:rFonts w:ascii="Arial" w:hAnsi="Arial" w:cs="Arial"/>
                <w:b/>
                <w:bCs/>
                <w:sz w:val="18"/>
                <w:szCs w:val="18"/>
                <w:lang w:eastAsia="de-AT"/>
              </w:rPr>
              <w:t>rderungsinstitut Oberösterreich</w:t>
            </w:r>
          </w:p>
        </w:tc>
      </w:tr>
      <w:tr w:rsidR="007A1B01" w:rsidRPr="006037AF" w14:paraId="5F2402DF" w14:textId="77777777" w:rsidTr="007A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1879" w:type="dxa"/>
            <w:shd w:val="clear" w:color="auto" w:fill="auto"/>
            <w:tcMar>
              <w:left w:w="103" w:type="dxa"/>
            </w:tcMar>
          </w:tcPr>
          <w:p w14:paraId="531E40BA" w14:textId="77777777" w:rsidR="007A1B01" w:rsidRPr="006037AF" w:rsidRDefault="004D5D5E" w:rsidP="007A1B01">
            <w:pPr>
              <w:jc w:val="both"/>
              <w:rPr>
                <w:rFonts w:ascii="Arial" w:hAnsi="Arial" w:cs="Arial"/>
                <w:b/>
                <w:color w:val="365F91" w:themeColor="accent1" w:themeShade="BF"/>
                <w:sz w:val="24"/>
                <w:szCs w:val="24"/>
                <w:lang w:val="en-US"/>
              </w:rPr>
            </w:pPr>
            <w:r>
              <w:rPr>
                <w:rFonts w:ascii="Arial" w:hAnsi="Arial" w:cs="Arial"/>
                <w:b/>
                <w:color w:val="365F91" w:themeColor="accent1" w:themeShade="BF"/>
                <w:sz w:val="24"/>
                <w:szCs w:val="24"/>
                <w:lang w:val="en-US"/>
              </w:rPr>
              <w:t>Branche</w:t>
            </w:r>
          </w:p>
        </w:tc>
        <w:tc>
          <w:tcPr>
            <w:tcW w:w="6876" w:type="dxa"/>
            <w:gridSpan w:val="2"/>
            <w:shd w:val="clear" w:color="auto" w:fill="auto"/>
            <w:tcMar>
              <w:left w:w="103" w:type="dxa"/>
            </w:tcMar>
          </w:tcPr>
          <w:p w14:paraId="4AA60BEB" w14:textId="77777777" w:rsidR="007A1B01" w:rsidRPr="007A1B01" w:rsidRDefault="006F5EC4" w:rsidP="007A1B01">
            <w:pPr>
              <w:jc w:val="both"/>
              <w:rPr>
                <w:rFonts w:ascii="Arial" w:hAnsi="Arial" w:cs="Arial"/>
                <w:lang w:val="en-US"/>
              </w:rPr>
            </w:pPr>
            <w:r>
              <w:rPr>
                <w:rFonts w:ascii="Arial" w:hAnsi="Arial" w:cs="Arial"/>
                <w:lang w:val="en-US"/>
              </w:rPr>
              <w:t>Logistikdienstleistungen</w:t>
            </w:r>
          </w:p>
        </w:tc>
      </w:tr>
      <w:tr w:rsidR="007A1B01" w:rsidRPr="006037AF" w14:paraId="77FDF88F" w14:textId="77777777" w:rsidTr="007A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1879" w:type="dxa"/>
            <w:shd w:val="clear" w:color="auto" w:fill="auto"/>
            <w:tcMar>
              <w:left w:w="103" w:type="dxa"/>
            </w:tcMar>
          </w:tcPr>
          <w:p w14:paraId="038F1050" w14:textId="77777777" w:rsidR="007A1B01" w:rsidRPr="006037AF" w:rsidRDefault="004B19F0" w:rsidP="007A1B01">
            <w:pPr>
              <w:jc w:val="both"/>
              <w:rPr>
                <w:rFonts w:ascii="Arial" w:hAnsi="Arial" w:cs="Arial"/>
                <w:b/>
                <w:color w:val="365F91" w:themeColor="accent1" w:themeShade="BF"/>
                <w:sz w:val="24"/>
                <w:szCs w:val="24"/>
                <w:lang w:val="en-US"/>
              </w:rPr>
            </w:pPr>
            <w:r>
              <w:rPr>
                <w:rFonts w:ascii="Arial" w:hAnsi="Arial" w:cs="Arial"/>
                <w:b/>
                <w:color w:val="365F91" w:themeColor="accent1" w:themeShade="BF"/>
                <w:sz w:val="24"/>
                <w:szCs w:val="24"/>
                <w:lang w:val="en-US"/>
              </w:rPr>
              <w:t>Spez</w:t>
            </w:r>
            <w:r w:rsidR="007A1B01" w:rsidRPr="006037AF">
              <w:rPr>
                <w:rFonts w:ascii="Arial" w:hAnsi="Arial" w:cs="Arial"/>
                <w:b/>
                <w:color w:val="365F91" w:themeColor="accent1" w:themeShade="BF"/>
                <w:sz w:val="24"/>
                <w:szCs w:val="24"/>
                <w:lang w:val="en-US"/>
              </w:rPr>
              <w:t>ialization</w:t>
            </w:r>
          </w:p>
        </w:tc>
        <w:tc>
          <w:tcPr>
            <w:tcW w:w="6876" w:type="dxa"/>
            <w:gridSpan w:val="2"/>
            <w:shd w:val="clear" w:color="auto" w:fill="auto"/>
            <w:tcMar>
              <w:left w:w="103" w:type="dxa"/>
            </w:tcMar>
          </w:tcPr>
          <w:p w14:paraId="227184BD" w14:textId="7A41A607" w:rsidR="007A1B01" w:rsidRPr="007A1B01" w:rsidRDefault="006F5EC4" w:rsidP="007A1B01">
            <w:pPr>
              <w:jc w:val="both"/>
              <w:rPr>
                <w:rFonts w:ascii="Arial" w:hAnsi="Arial" w:cs="Arial"/>
                <w:lang w:val="en-US"/>
              </w:rPr>
            </w:pPr>
            <w:r>
              <w:rPr>
                <w:rFonts w:ascii="Arial" w:hAnsi="Arial" w:cs="Arial"/>
                <w:lang w:val="en-US"/>
              </w:rPr>
              <w:t>Speditionskaufmann/</w:t>
            </w:r>
            <w:r w:rsidR="00CA3671">
              <w:rPr>
                <w:rFonts w:ascii="Arial" w:hAnsi="Arial" w:cs="Arial"/>
                <w:lang w:val="en-US"/>
              </w:rPr>
              <w:t>-</w:t>
            </w:r>
            <w:r>
              <w:rPr>
                <w:rFonts w:ascii="Arial" w:hAnsi="Arial" w:cs="Arial"/>
                <w:lang w:val="en-US"/>
              </w:rPr>
              <w:t>frau</w:t>
            </w:r>
          </w:p>
        </w:tc>
      </w:tr>
      <w:tr w:rsidR="007A1B01" w:rsidRPr="006037AF" w14:paraId="2327C1E6" w14:textId="77777777" w:rsidTr="007A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1879" w:type="dxa"/>
            <w:shd w:val="clear" w:color="auto" w:fill="auto"/>
            <w:tcMar>
              <w:left w:w="103" w:type="dxa"/>
            </w:tcMar>
          </w:tcPr>
          <w:p w14:paraId="6535851A" w14:textId="77777777" w:rsidR="007A1B01" w:rsidRPr="006037AF" w:rsidRDefault="007A1B01" w:rsidP="007A1B01">
            <w:pPr>
              <w:jc w:val="both"/>
              <w:rPr>
                <w:rFonts w:ascii="Arial" w:hAnsi="Arial" w:cs="Arial"/>
                <w:b/>
                <w:color w:val="365F91" w:themeColor="accent1" w:themeShade="BF"/>
                <w:sz w:val="24"/>
                <w:szCs w:val="24"/>
                <w:lang w:val="en-US"/>
              </w:rPr>
            </w:pPr>
            <w:r w:rsidRPr="006037AF">
              <w:rPr>
                <w:rFonts w:ascii="Arial" w:hAnsi="Arial" w:cs="Arial"/>
                <w:b/>
                <w:color w:val="365F91" w:themeColor="accent1" w:themeShade="BF"/>
                <w:sz w:val="24"/>
                <w:szCs w:val="24"/>
                <w:lang w:val="en-US"/>
              </w:rPr>
              <w:t>EQF level</w:t>
            </w:r>
          </w:p>
        </w:tc>
        <w:tc>
          <w:tcPr>
            <w:tcW w:w="6876" w:type="dxa"/>
            <w:gridSpan w:val="2"/>
            <w:shd w:val="clear" w:color="auto" w:fill="auto"/>
            <w:tcMar>
              <w:left w:w="103" w:type="dxa"/>
            </w:tcMar>
          </w:tcPr>
          <w:p w14:paraId="514019B9" w14:textId="77777777" w:rsidR="007A1B01" w:rsidRPr="007A1B01" w:rsidRDefault="007A1B01" w:rsidP="007A1B01">
            <w:pPr>
              <w:jc w:val="both"/>
              <w:rPr>
                <w:rFonts w:ascii="Arial" w:hAnsi="Arial" w:cs="Arial"/>
                <w:lang w:val="en-US"/>
              </w:rPr>
            </w:pPr>
            <w:r w:rsidRPr="007A1B01">
              <w:rPr>
                <w:rFonts w:ascii="Arial" w:hAnsi="Arial" w:cs="Arial"/>
                <w:lang w:val="en-US"/>
              </w:rPr>
              <w:t>4/5</w:t>
            </w:r>
          </w:p>
        </w:tc>
      </w:tr>
      <w:tr w:rsidR="007A1B01" w:rsidRPr="006037AF" w14:paraId="5E9392DF" w14:textId="77777777" w:rsidTr="007A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1879" w:type="dxa"/>
            <w:shd w:val="clear" w:color="auto" w:fill="auto"/>
            <w:tcMar>
              <w:left w:w="103" w:type="dxa"/>
            </w:tcMar>
          </w:tcPr>
          <w:p w14:paraId="4746596A" w14:textId="77777777" w:rsidR="007A1B01" w:rsidRPr="006037AF" w:rsidRDefault="007A1B01" w:rsidP="007A1B01">
            <w:pPr>
              <w:jc w:val="both"/>
              <w:rPr>
                <w:rFonts w:ascii="Arial" w:hAnsi="Arial" w:cs="Arial"/>
                <w:b/>
                <w:color w:val="365F91" w:themeColor="accent1" w:themeShade="BF"/>
                <w:sz w:val="24"/>
                <w:szCs w:val="24"/>
                <w:lang w:val="en-US"/>
              </w:rPr>
            </w:pPr>
            <w:r w:rsidRPr="006037AF">
              <w:rPr>
                <w:rFonts w:ascii="Arial" w:hAnsi="Arial" w:cs="Arial"/>
                <w:b/>
                <w:color w:val="365F91" w:themeColor="accent1" w:themeShade="BF"/>
                <w:sz w:val="24"/>
                <w:szCs w:val="24"/>
                <w:lang w:val="en-US"/>
              </w:rPr>
              <w:lastRenderedPageBreak/>
              <w:t>Module</w:t>
            </w:r>
          </w:p>
        </w:tc>
        <w:tc>
          <w:tcPr>
            <w:tcW w:w="6876" w:type="dxa"/>
            <w:gridSpan w:val="2"/>
            <w:shd w:val="clear" w:color="auto" w:fill="auto"/>
            <w:tcMar>
              <w:left w:w="103" w:type="dxa"/>
            </w:tcMar>
          </w:tcPr>
          <w:p w14:paraId="70E10E92" w14:textId="77777777" w:rsidR="007A1B01" w:rsidRPr="007A1B01" w:rsidRDefault="006F5EC4" w:rsidP="007A1B01">
            <w:pPr>
              <w:jc w:val="both"/>
              <w:rPr>
                <w:rFonts w:ascii="Arial" w:hAnsi="Arial" w:cs="Arial"/>
                <w:b/>
                <w:lang w:val="en-US"/>
              </w:rPr>
            </w:pPr>
            <w:r>
              <w:rPr>
                <w:rFonts w:ascii="Arial" w:hAnsi="Arial" w:cs="Arial"/>
                <w:b/>
                <w:lang w:val="en-US"/>
              </w:rPr>
              <w:t>Nachhaltige Logistik</w:t>
            </w:r>
          </w:p>
          <w:p w14:paraId="04F8F9CB" w14:textId="77777777" w:rsidR="007A1B01" w:rsidRPr="007A1B01" w:rsidRDefault="007A1B01" w:rsidP="007A1B01">
            <w:pPr>
              <w:jc w:val="both"/>
              <w:rPr>
                <w:rFonts w:ascii="Arial" w:hAnsi="Arial" w:cs="Arial"/>
                <w:i/>
                <w:lang w:val="en-US"/>
              </w:rPr>
            </w:pPr>
          </w:p>
        </w:tc>
      </w:tr>
      <w:tr w:rsidR="007A1B01" w:rsidRPr="006F5EC4" w14:paraId="23C764F3" w14:textId="77777777" w:rsidTr="007A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1879" w:type="dxa"/>
            <w:shd w:val="clear" w:color="auto" w:fill="auto"/>
            <w:tcMar>
              <w:left w:w="103" w:type="dxa"/>
            </w:tcMar>
          </w:tcPr>
          <w:p w14:paraId="5E7662B5" w14:textId="77777777" w:rsidR="007A1B01" w:rsidRPr="006037AF" w:rsidRDefault="006F5EC4" w:rsidP="007A1B01">
            <w:pPr>
              <w:jc w:val="both"/>
              <w:rPr>
                <w:rFonts w:ascii="Arial" w:hAnsi="Arial" w:cs="Arial"/>
                <w:b/>
                <w:color w:val="365F91" w:themeColor="accent1" w:themeShade="BF"/>
                <w:sz w:val="24"/>
                <w:szCs w:val="24"/>
                <w:lang w:val="en-US"/>
              </w:rPr>
            </w:pPr>
            <w:r>
              <w:rPr>
                <w:rFonts w:ascii="Arial" w:hAnsi="Arial" w:cs="Arial"/>
                <w:b/>
                <w:color w:val="365F91" w:themeColor="accent1" w:themeShade="BF"/>
                <w:sz w:val="24"/>
                <w:szCs w:val="24"/>
                <w:lang w:val="en-US"/>
              </w:rPr>
              <w:t>Kurzbeschreibung</w:t>
            </w:r>
          </w:p>
        </w:tc>
        <w:tc>
          <w:tcPr>
            <w:tcW w:w="6876" w:type="dxa"/>
            <w:gridSpan w:val="2"/>
            <w:shd w:val="clear" w:color="auto" w:fill="auto"/>
            <w:tcMar>
              <w:left w:w="103" w:type="dxa"/>
            </w:tcMar>
          </w:tcPr>
          <w:p w14:paraId="7EB59098" w14:textId="77777777" w:rsidR="006F5EC4" w:rsidRDefault="006F5EC4" w:rsidP="007A1B01">
            <w:pPr>
              <w:keepNext/>
              <w:keepLines/>
              <w:widowControl w:val="0"/>
              <w:snapToGrid w:val="0"/>
              <w:jc w:val="both"/>
              <w:rPr>
                <w:rFonts w:ascii="Arial" w:hAnsi="Arial" w:cs="Arial"/>
                <w:color w:val="222222"/>
                <w:lang w:val="de-DE"/>
              </w:rPr>
            </w:pPr>
            <w:r>
              <w:rPr>
                <w:rFonts w:ascii="Arial" w:hAnsi="Arial" w:cs="Arial"/>
                <w:color w:val="222222"/>
                <w:lang w:val="de-DE"/>
              </w:rPr>
              <w:t>Dieses Modul bietet einen Überblick über nachhaltige Logistik.</w:t>
            </w:r>
          </w:p>
          <w:p w14:paraId="16790511" w14:textId="77777777" w:rsidR="006F5EC4" w:rsidRDefault="006F5EC4" w:rsidP="007A1B01">
            <w:pPr>
              <w:keepNext/>
              <w:keepLines/>
              <w:widowControl w:val="0"/>
              <w:snapToGrid w:val="0"/>
              <w:jc w:val="both"/>
              <w:rPr>
                <w:rFonts w:ascii="Arial" w:hAnsi="Arial" w:cs="Arial"/>
                <w:color w:val="222222"/>
                <w:lang w:val="de-DE"/>
              </w:rPr>
            </w:pPr>
            <w:r>
              <w:rPr>
                <w:rFonts w:ascii="Arial" w:hAnsi="Arial" w:cs="Arial"/>
                <w:color w:val="222222"/>
                <w:lang w:val="de-DE"/>
              </w:rPr>
              <w:br/>
              <w:t xml:space="preserve">1.) </w:t>
            </w:r>
            <w:r w:rsidRPr="006F5EC4">
              <w:rPr>
                <w:rFonts w:ascii="Arial" w:hAnsi="Arial" w:cs="Arial"/>
                <w:b/>
                <w:color w:val="222222"/>
                <w:lang w:val="de-DE"/>
              </w:rPr>
              <w:t>Bewusstsein</w:t>
            </w:r>
            <w:r>
              <w:rPr>
                <w:rFonts w:ascii="Arial" w:hAnsi="Arial" w:cs="Arial"/>
                <w:color w:val="222222"/>
                <w:lang w:val="de-DE"/>
              </w:rPr>
              <w:t>: z.B. sich über die Auswirkungen von Unternehmenstätigkeiten im Klaren zu sein, und der Wandel hin zu nachhaltigeren Wegen</w:t>
            </w:r>
          </w:p>
          <w:p w14:paraId="3BC41BBE" w14:textId="77777777" w:rsidR="006F5EC4" w:rsidRDefault="006F5EC4" w:rsidP="007A1B01">
            <w:pPr>
              <w:keepNext/>
              <w:keepLines/>
              <w:widowControl w:val="0"/>
              <w:snapToGrid w:val="0"/>
              <w:jc w:val="both"/>
              <w:rPr>
                <w:rFonts w:ascii="Arial" w:hAnsi="Arial" w:cs="Arial"/>
                <w:color w:val="222222"/>
                <w:lang w:val="de-DE"/>
              </w:rPr>
            </w:pPr>
            <w:r>
              <w:rPr>
                <w:rFonts w:ascii="Arial" w:hAnsi="Arial" w:cs="Arial"/>
                <w:color w:val="222222"/>
                <w:lang w:val="de-DE"/>
              </w:rPr>
              <w:br/>
              <w:t xml:space="preserve">2.) </w:t>
            </w:r>
            <w:r w:rsidRPr="006F5EC4">
              <w:rPr>
                <w:rFonts w:ascii="Arial" w:hAnsi="Arial" w:cs="Arial"/>
                <w:b/>
                <w:color w:val="222222"/>
                <w:lang w:val="de-DE"/>
              </w:rPr>
              <w:t>Vermeidung</w:t>
            </w:r>
            <w:r>
              <w:rPr>
                <w:rFonts w:ascii="Arial" w:hAnsi="Arial" w:cs="Arial"/>
                <w:color w:val="222222"/>
                <w:lang w:val="de-DE"/>
              </w:rPr>
              <w:t>: z.B. Transport kann durch eine bessere Zusammenarbeit zwischen Akteuren nachhaltiger werden</w:t>
            </w:r>
          </w:p>
          <w:p w14:paraId="6D691532" w14:textId="77777777" w:rsidR="006F5EC4" w:rsidRDefault="006F5EC4" w:rsidP="007A1B01">
            <w:pPr>
              <w:keepNext/>
              <w:keepLines/>
              <w:widowControl w:val="0"/>
              <w:snapToGrid w:val="0"/>
              <w:jc w:val="both"/>
              <w:rPr>
                <w:rFonts w:ascii="Arial" w:hAnsi="Arial" w:cs="Arial"/>
                <w:color w:val="222222"/>
                <w:lang w:val="de-DE"/>
              </w:rPr>
            </w:pPr>
            <w:r>
              <w:rPr>
                <w:rFonts w:ascii="Arial" w:hAnsi="Arial" w:cs="Arial"/>
                <w:color w:val="222222"/>
                <w:lang w:val="de-DE"/>
              </w:rPr>
              <w:br/>
              <w:t xml:space="preserve">3.) </w:t>
            </w:r>
            <w:r w:rsidRPr="006F5EC4">
              <w:rPr>
                <w:rFonts w:ascii="Arial" w:hAnsi="Arial" w:cs="Arial"/>
                <w:b/>
                <w:color w:val="222222"/>
                <w:lang w:val="de-DE"/>
              </w:rPr>
              <w:t>Handeln</w:t>
            </w:r>
            <w:r>
              <w:rPr>
                <w:rFonts w:ascii="Arial" w:hAnsi="Arial" w:cs="Arial"/>
                <w:color w:val="222222"/>
                <w:lang w:val="de-DE"/>
              </w:rPr>
              <w:t>: z.B. Verlagerung der Waren auf umweltfreundlichere Verkehrsträger</w:t>
            </w:r>
          </w:p>
          <w:p w14:paraId="735F22CF" w14:textId="77777777" w:rsidR="007A1B01" w:rsidRPr="006F5EC4" w:rsidRDefault="006F5EC4" w:rsidP="007A1B01">
            <w:pPr>
              <w:keepNext/>
              <w:keepLines/>
              <w:widowControl w:val="0"/>
              <w:snapToGrid w:val="0"/>
              <w:jc w:val="both"/>
              <w:rPr>
                <w:rFonts w:ascii="Arial" w:hAnsi="Arial" w:cs="Arial"/>
              </w:rPr>
            </w:pPr>
            <w:r>
              <w:rPr>
                <w:rFonts w:ascii="Arial" w:hAnsi="Arial" w:cs="Arial"/>
                <w:color w:val="222222"/>
                <w:lang w:val="de-DE"/>
              </w:rPr>
              <w:br/>
              <w:t xml:space="preserve">4.) </w:t>
            </w:r>
            <w:r w:rsidRPr="006F5EC4">
              <w:rPr>
                <w:rFonts w:ascii="Arial" w:hAnsi="Arial" w:cs="Arial"/>
                <w:b/>
                <w:color w:val="222222"/>
                <w:lang w:val="de-DE"/>
              </w:rPr>
              <w:t>Vorwegnahme</w:t>
            </w:r>
            <w:r>
              <w:rPr>
                <w:rFonts w:ascii="Arial" w:hAnsi="Arial" w:cs="Arial"/>
                <w:color w:val="222222"/>
                <w:lang w:val="de-DE"/>
              </w:rPr>
              <w:t xml:space="preserve"> </w:t>
            </w:r>
            <w:r w:rsidRPr="006F5EC4">
              <w:rPr>
                <w:rFonts w:ascii="Arial" w:hAnsi="Arial" w:cs="Arial"/>
                <w:b/>
                <w:color w:val="222222"/>
                <w:lang w:val="de-DE"/>
              </w:rPr>
              <w:t>neuer Technologien</w:t>
            </w:r>
            <w:r>
              <w:rPr>
                <w:rFonts w:ascii="Arial" w:hAnsi="Arial" w:cs="Arial"/>
                <w:color w:val="222222"/>
                <w:lang w:val="de-DE"/>
              </w:rPr>
              <w:t>: z.B. die Verwendung von umweltfreundlicheren Fahrzeugen (elektrisch usw.) innerhalb der Logistikkette</w:t>
            </w:r>
          </w:p>
        </w:tc>
      </w:tr>
      <w:tr w:rsidR="007A1B01" w:rsidRPr="006F5EC4" w14:paraId="23D52982" w14:textId="77777777" w:rsidTr="007A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1879" w:type="dxa"/>
            <w:shd w:val="clear" w:color="auto" w:fill="auto"/>
            <w:tcMar>
              <w:left w:w="103" w:type="dxa"/>
            </w:tcMar>
          </w:tcPr>
          <w:p w14:paraId="33787A99" w14:textId="77777777" w:rsidR="007A1B01" w:rsidRPr="006037AF" w:rsidRDefault="006F5EC4" w:rsidP="007A1B01">
            <w:pPr>
              <w:jc w:val="both"/>
              <w:rPr>
                <w:rFonts w:ascii="Arial" w:hAnsi="Arial" w:cs="Arial"/>
                <w:b/>
                <w:color w:val="365F91" w:themeColor="accent1" w:themeShade="BF"/>
                <w:sz w:val="24"/>
                <w:szCs w:val="24"/>
                <w:lang w:val="en-US"/>
              </w:rPr>
            </w:pPr>
            <w:r>
              <w:rPr>
                <w:rFonts w:ascii="Arial" w:hAnsi="Arial" w:cs="Arial"/>
                <w:b/>
                <w:color w:val="365F91" w:themeColor="accent1" w:themeShade="BF"/>
                <w:sz w:val="24"/>
                <w:szCs w:val="24"/>
                <w:lang w:val="en-US"/>
              </w:rPr>
              <w:t>Lernergebnisse</w:t>
            </w:r>
          </w:p>
        </w:tc>
        <w:tc>
          <w:tcPr>
            <w:tcW w:w="6876" w:type="dxa"/>
            <w:gridSpan w:val="2"/>
            <w:shd w:val="clear" w:color="auto" w:fill="auto"/>
            <w:tcMar>
              <w:left w:w="103" w:type="dxa"/>
            </w:tcMar>
          </w:tcPr>
          <w:p w14:paraId="3003FB87" w14:textId="77777777" w:rsidR="007A1B01" w:rsidRPr="006F5EC4" w:rsidRDefault="006F5EC4" w:rsidP="007A1B01">
            <w:pPr>
              <w:jc w:val="both"/>
              <w:rPr>
                <w:rFonts w:ascii="Arial" w:hAnsi="Arial" w:cs="Arial"/>
              </w:rPr>
            </w:pPr>
            <w:r>
              <w:rPr>
                <w:rFonts w:ascii="Arial" w:hAnsi="Arial" w:cs="Arial"/>
                <w:color w:val="222222"/>
                <w:lang w:val="de-DE"/>
              </w:rPr>
              <w:t>Nach Abschluss des Moduls kennen die Fachleute die wesentlichen Herausforderungen moderner Logistik- und Lieferketten. Sie kennen Lieferkettenstrategie und -management, Informations- und Kommunikationstechnologie (ICT) für Logistik, vertikale und horizontale Zusammenarbeit, intelligente Hubs (z. B. Häfen und Städte) und Politik für nachhaltige Logistik.</w:t>
            </w:r>
          </w:p>
        </w:tc>
      </w:tr>
      <w:tr w:rsidR="007A1B01" w:rsidRPr="002E6571" w14:paraId="258B82AF" w14:textId="77777777" w:rsidTr="007A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1879" w:type="dxa"/>
            <w:shd w:val="clear" w:color="auto" w:fill="auto"/>
            <w:tcMar>
              <w:left w:w="103" w:type="dxa"/>
            </w:tcMar>
          </w:tcPr>
          <w:p w14:paraId="43A6344C" w14:textId="77777777" w:rsidR="007A1B01" w:rsidRPr="006037AF" w:rsidRDefault="006F5EC4" w:rsidP="007A1B01">
            <w:pPr>
              <w:ind w:left="170"/>
              <w:jc w:val="both"/>
              <w:rPr>
                <w:rFonts w:ascii="Arial" w:hAnsi="Arial" w:cs="Arial"/>
                <w:b/>
                <w:color w:val="365F91" w:themeColor="accent1" w:themeShade="BF"/>
                <w:sz w:val="24"/>
                <w:szCs w:val="24"/>
                <w:lang w:val="en-US"/>
              </w:rPr>
            </w:pPr>
            <w:r>
              <w:rPr>
                <w:rFonts w:ascii="Arial" w:hAnsi="Arial" w:cs="Arial"/>
                <w:b/>
                <w:color w:val="365F91" w:themeColor="accent1" w:themeShade="BF"/>
                <w:sz w:val="24"/>
                <w:szCs w:val="24"/>
                <w:lang w:val="en-US"/>
              </w:rPr>
              <w:t>Wissen</w:t>
            </w:r>
          </w:p>
        </w:tc>
        <w:tc>
          <w:tcPr>
            <w:tcW w:w="6876" w:type="dxa"/>
            <w:gridSpan w:val="2"/>
            <w:shd w:val="clear" w:color="auto" w:fill="auto"/>
            <w:tcMar>
              <w:left w:w="103" w:type="dxa"/>
            </w:tcMar>
          </w:tcPr>
          <w:p w14:paraId="5A3119CE" w14:textId="31B046BC" w:rsidR="002E6571" w:rsidRPr="002E6571" w:rsidRDefault="00CA3671" w:rsidP="002F5863">
            <w:pPr>
              <w:pStyle w:val="Listenabsatz"/>
              <w:numPr>
                <w:ilvl w:val="0"/>
                <w:numId w:val="22"/>
              </w:numPr>
              <w:spacing w:after="0" w:line="240" w:lineRule="auto"/>
              <w:ind w:left="414" w:hanging="357"/>
              <w:jc w:val="both"/>
              <w:rPr>
                <w:rFonts w:ascii="Arial" w:hAnsi="Arial" w:cs="Arial"/>
              </w:rPr>
            </w:pPr>
            <w:r>
              <w:rPr>
                <w:rFonts w:ascii="Arial" w:hAnsi="Arial" w:cs="Arial"/>
                <w:color w:val="222222"/>
                <w:lang w:val="de-DE"/>
              </w:rPr>
              <w:t>Wissen</w:t>
            </w:r>
            <w:r w:rsidR="002E6571">
              <w:rPr>
                <w:rFonts w:ascii="Arial" w:hAnsi="Arial" w:cs="Arial"/>
                <w:color w:val="222222"/>
                <w:lang w:val="de-DE"/>
              </w:rPr>
              <w:t xml:space="preserve"> über das Nachhaltigkeitskonzept</w:t>
            </w:r>
            <w:r>
              <w:rPr>
                <w:rFonts w:ascii="Arial" w:hAnsi="Arial" w:cs="Arial"/>
                <w:color w:val="222222"/>
                <w:lang w:val="de-DE"/>
              </w:rPr>
              <w:t xml:space="preserve"> erweitern</w:t>
            </w:r>
          </w:p>
          <w:p w14:paraId="28B7D7A4" w14:textId="77777777" w:rsidR="002E6571" w:rsidRPr="002E6571" w:rsidRDefault="002E6571" w:rsidP="002F5863">
            <w:pPr>
              <w:pStyle w:val="Listenabsatz"/>
              <w:numPr>
                <w:ilvl w:val="0"/>
                <w:numId w:val="22"/>
              </w:numPr>
              <w:spacing w:after="0" w:line="240" w:lineRule="auto"/>
              <w:ind w:left="414" w:hanging="357"/>
              <w:jc w:val="both"/>
              <w:rPr>
                <w:rFonts w:ascii="Arial" w:hAnsi="Arial" w:cs="Arial"/>
              </w:rPr>
            </w:pPr>
            <w:r>
              <w:rPr>
                <w:rFonts w:ascii="Arial" w:hAnsi="Arial" w:cs="Arial"/>
                <w:color w:val="222222"/>
                <w:lang w:val="de-DE"/>
              </w:rPr>
              <w:t xml:space="preserve">die Definition von nachhaltiger Logistik lernen </w:t>
            </w:r>
          </w:p>
          <w:p w14:paraId="2FD88652" w14:textId="77777777" w:rsidR="002E6571" w:rsidRPr="002E6571" w:rsidRDefault="002E6571" w:rsidP="002F5863">
            <w:pPr>
              <w:pStyle w:val="Listenabsatz"/>
              <w:numPr>
                <w:ilvl w:val="0"/>
                <w:numId w:val="22"/>
              </w:numPr>
              <w:spacing w:after="0" w:line="240" w:lineRule="auto"/>
              <w:ind w:left="414" w:hanging="357"/>
              <w:jc w:val="both"/>
              <w:rPr>
                <w:rFonts w:ascii="Arial" w:hAnsi="Arial" w:cs="Arial"/>
              </w:rPr>
            </w:pPr>
            <w:r>
              <w:rPr>
                <w:rFonts w:ascii="Arial" w:hAnsi="Arial" w:cs="Arial"/>
                <w:color w:val="222222"/>
                <w:lang w:val="de-DE"/>
              </w:rPr>
              <w:t>mehr über IKT und neue Technologien erfahren</w:t>
            </w:r>
          </w:p>
          <w:p w14:paraId="20A5C62B" w14:textId="77777777" w:rsidR="002E6571" w:rsidRDefault="002E6571" w:rsidP="002F5863">
            <w:pPr>
              <w:pStyle w:val="Listenabsatz"/>
              <w:numPr>
                <w:ilvl w:val="0"/>
                <w:numId w:val="22"/>
              </w:numPr>
              <w:spacing w:after="0" w:line="240" w:lineRule="auto"/>
              <w:ind w:left="414" w:hanging="357"/>
              <w:jc w:val="both"/>
              <w:rPr>
                <w:rFonts w:ascii="Arial" w:hAnsi="Arial" w:cs="Arial"/>
              </w:rPr>
            </w:pPr>
            <w:r>
              <w:rPr>
                <w:rFonts w:ascii="Arial" w:hAnsi="Arial" w:cs="Arial"/>
                <w:color w:val="222222"/>
                <w:lang w:val="de-DE"/>
              </w:rPr>
              <w:t>Mehr über Gesetzgebung auf verschiedenen Ebenen erfahren</w:t>
            </w:r>
            <w:r w:rsidRPr="002E6571">
              <w:rPr>
                <w:rFonts w:ascii="Arial" w:hAnsi="Arial" w:cs="Arial"/>
              </w:rPr>
              <w:t xml:space="preserve"> </w:t>
            </w:r>
          </w:p>
          <w:p w14:paraId="12B012F3" w14:textId="77777777" w:rsidR="002E6571" w:rsidRPr="002E6571" w:rsidRDefault="002E6571" w:rsidP="002F5863">
            <w:pPr>
              <w:pStyle w:val="Listenabsatz"/>
              <w:numPr>
                <w:ilvl w:val="0"/>
                <w:numId w:val="22"/>
              </w:numPr>
              <w:spacing w:after="0" w:line="240" w:lineRule="auto"/>
              <w:ind w:left="414" w:hanging="357"/>
              <w:jc w:val="both"/>
              <w:rPr>
                <w:rFonts w:ascii="Arial" w:hAnsi="Arial" w:cs="Arial"/>
              </w:rPr>
            </w:pPr>
            <w:r>
              <w:rPr>
                <w:rFonts w:ascii="Arial" w:hAnsi="Arial" w:cs="Arial"/>
                <w:color w:val="222222"/>
                <w:lang w:val="de-DE"/>
              </w:rPr>
              <w:t>Informationen über Zusammenarbeit sammeln und verarbeiten</w:t>
            </w:r>
            <w:r w:rsidRPr="002E6571">
              <w:rPr>
                <w:rFonts w:ascii="Arial" w:hAnsi="Arial" w:cs="Arial"/>
              </w:rPr>
              <w:t xml:space="preserve"> </w:t>
            </w:r>
          </w:p>
          <w:p w14:paraId="07D3B804" w14:textId="77777777" w:rsidR="002E6571" w:rsidRPr="00CA3671" w:rsidRDefault="002E6571" w:rsidP="002F5863">
            <w:pPr>
              <w:pStyle w:val="Listenabsatz"/>
              <w:numPr>
                <w:ilvl w:val="0"/>
                <w:numId w:val="22"/>
              </w:numPr>
              <w:spacing w:after="0" w:line="240" w:lineRule="auto"/>
              <w:ind w:left="414" w:hanging="357"/>
              <w:jc w:val="both"/>
              <w:rPr>
                <w:rFonts w:ascii="Arial" w:hAnsi="Arial" w:cs="Arial"/>
              </w:rPr>
            </w:pPr>
            <w:r w:rsidRPr="00CA3671">
              <w:rPr>
                <w:rFonts w:ascii="Arial" w:hAnsi="Arial" w:cs="Arial"/>
                <w:color w:val="222222"/>
                <w:lang w:val="de-DE"/>
              </w:rPr>
              <w:t>Mehr über Energieverbrauch und –bewertungen erfahren</w:t>
            </w:r>
          </w:p>
          <w:p w14:paraId="60472CB8" w14:textId="28A71BF0" w:rsidR="007A1B01" w:rsidRPr="002E6571" w:rsidRDefault="00CA3671" w:rsidP="002F5863">
            <w:pPr>
              <w:pStyle w:val="Listenabsatz"/>
              <w:numPr>
                <w:ilvl w:val="0"/>
                <w:numId w:val="22"/>
              </w:numPr>
              <w:spacing w:after="0" w:line="240" w:lineRule="auto"/>
              <w:ind w:left="414" w:hanging="357"/>
              <w:jc w:val="both"/>
              <w:rPr>
                <w:rFonts w:ascii="Arial" w:hAnsi="Arial" w:cs="Arial"/>
              </w:rPr>
            </w:pPr>
            <w:r w:rsidRPr="00CA3671">
              <w:rPr>
                <w:rFonts w:ascii="Arial" w:hAnsi="Arial" w:cs="Arial"/>
              </w:rPr>
              <w:t>Lernen, Schlüsselfaktoren für urbane Regionen auszuwerten (Gebäude, Verkehr, Energie, etc.).</w:t>
            </w:r>
          </w:p>
        </w:tc>
      </w:tr>
      <w:tr w:rsidR="007A1B01" w:rsidRPr="004C2B61" w14:paraId="6CF9FCDB" w14:textId="77777777" w:rsidTr="007A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1879" w:type="dxa"/>
            <w:shd w:val="clear" w:color="auto" w:fill="auto"/>
            <w:tcMar>
              <w:left w:w="103" w:type="dxa"/>
            </w:tcMar>
          </w:tcPr>
          <w:p w14:paraId="7421465E" w14:textId="77777777" w:rsidR="007A1B01" w:rsidRPr="006037AF" w:rsidRDefault="002E6571" w:rsidP="007A1B01">
            <w:pPr>
              <w:ind w:left="227"/>
              <w:jc w:val="both"/>
              <w:rPr>
                <w:rFonts w:ascii="Arial" w:hAnsi="Arial" w:cs="Arial"/>
                <w:b/>
                <w:color w:val="365F91" w:themeColor="accent1" w:themeShade="BF"/>
                <w:sz w:val="24"/>
                <w:szCs w:val="24"/>
                <w:lang w:val="en-US"/>
              </w:rPr>
            </w:pPr>
            <w:r>
              <w:rPr>
                <w:rFonts w:ascii="Arial" w:hAnsi="Arial" w:cs="Arial"/>
                <w:b/>
                <w:color w:val="365F91" w:themeColor="accent1" w:themeShade="BF"/>
                <w:sz w:val="24"/>
                <w:szCs w:val="24"/>
                <w:lang w:val="en-US"/>
              </w:rPr>
              <w:t>Fähigkeiten</w:t>
            </w:r>
          </w:p>
        </w:tc>
        <w:tc>
          <w:tcPr>
            <w:tcW w:w="6876" w:type="dxa"/>
            <w:gridSpan w:val="2"/>
            <w:shd w:val="clear" w:color="auto" w:fill="auto"/>
            <w:tcMar>
              <w:left w:w="103" w:type="dxa"/>
            </w:tcMar>
          </w:tcPr>
          <w:p w14:paraId="3B957956" w14:textId="77777777" w:rsidR="004C2B61" w:rsidRPr="004C2B61" w:rsidRDefault="004C2B61" w:rsidP="002F5863">
            <w:pPr>
              <w:pStyle w:val="Listenabsatz"/>
              <w:numPr>
                <w:ilvl w:val="0"/>
                <w:numId w:val="22"/>
              </w:numPr>
              <w:spacing w:after="0" w:line="240" w:lineRule="auto"/>
              <w:ind w:left="414" w:hanging="357"/>
              <w:jc w:val="both"/>
              <w:rPr>
                <w:rFonts w:ascii="Arial" w:hAnsi="Arial" w:cs="Arial"/>
              </w:rPr>
            </w:pPr>
            <w:r>
              <w:rPr>
                <w:rFonts w:ascii="Arial" w:hAnsi="Arial" w:cs="Arial"/>
                <w:color w:val="222222"/>
                <w:lang w:val="de-DE"/>
              </w:rPr>
              <w:t>Zwischen verschiedenen Möglichkeiten technischer Lösungen im Umweltschutz unterscheiden</w:t>
            </w:r>
          </w:p>
          <w:p w14:paraId="705CB560" w14:textId="77777777" w:rsidR="004C2B61" w:rsidRPr="004C2B61" w:rsidRDefault="004C2B61" w:rsidP="002F5863">
            <w:pPr>
              <w:pStyle w:val="Listenabsatz"/>
              <w:numPr>
                <w:ilvl w:val="0"/>
                <w:numId w:val="22"/>
              </w:numPr>
              <w:spacing w:after="0" w:line="240" w:lineRule="auto"/>
              <w:ind w:left="414" w:hanging="357"/>
              <w:jc w:val="both"/>
              <w:rPr>
                <w:rFonts w:ascii="Arial" w:hAnsi="Arial" w:cs="Arial"/>
              </w:rPr>
            </w:pPr>
            <w:r w:rsidRPr="004C2B61">
              <w:rPr>
                <w:rFonts w:ascii="Arial" w:hAnsi="Arial" w:cs="Arial"/>
                <w:color w:val="222222"/>
              </w:rPr>
              <w:lastRenderedPageBreak/>
              <w:t>Die Struktur eines nachhaltigen Logistikkonzepts</w:t>
            </w:r>
            <w:r>
              <w:rPr>
                <w:rFonts w:ascii="Arial" w:hAnsi="Arial" w:cs="Arial"/>
                <w:color w:val="222222"/>
                <w:lang w:val="de-DE"/>
              </w:rPr>
              <w:t xml:space="preserve"> verstehen</w:t>
            </w:r>
          </w:p>
          <w:p w14:paraId="2FA71B9D" w14:textId="585B0049" w:rsidR="004C2B61" w:rsidRDefault="00CA3671" w:rsidP="002F5863">
            <w:pPr>
              <w:pStyle w:val="Listenabsatz"/>
              <w:numPr>
                <w:ilvl w:val="0"/>
                <w:numId w:val="22"/>
              </w:numPr>
              <w:spacing w:after="0" w:line="240" w:lineRule="auto"/>
              <w:ind w:left="414" w:hanging="357"/>
              <w:jc w:val="both"/>
              <w:rPr>
                <w:rFonts w:ascii="Arial" w:hAnsi="Arial" w:cs="Arial"/>
              </w:rPr>
            </w:pPr>
            <w:r>
              <w:rPr>
                <w:rFonts w:ascii="Arial" w:hAnsi="Arial" w:cs="Arial"/>
                <w:color w:val="222222"/>
                <w:lang w:val="de-DE"/>
              </w:rPr>
              <w:t>Prüfen</w:t>
            </w:r>
            <w:r w:rsidR="004C2B61">
              <w:rPr>
                <w:rFonts w:ascii="Arial" w:hAnsi="Arial" w:cs="Arial"/>
                <w:color w:val="222222"/>
                <w:lang w:val="de-DE"/>
              </w:rPr>
              <w:t>, wie die Auswirkungen von Lagerung, Verpackung und Transport auf die Umwelt verringert werden können</w:t>
            </w:r>
            <w:r w:rsidR="004C2B61" w:rsidRPr="004C2B61">
              <w:rPr>
                <w:rFonts w:ascii="Arial" w:hAnsi="Arial" w:cs="Arial"/>
              </w:rPr>
              <w:t xml:space="preserve"> </w:t>
            </w:r>
          </w:p>
          <w:p w14:paraId="38DB13B4" w14:textId="77777777" w:rsidR="004C2B61" w:rsidRPr="004C2B61" w:rsidRDefault="004C2B61" w:rsidP="002F5863">
            <w:pPr>
              <w:pStyle w:val="Listenabsatz"/>
              <w:numPr>
                <w:ilvl w:val="0"/>
                <w:numId w:val="22"/>
              </w:numPr>
              <w:spacing w:after="0" w:line="240" w:lineRule="auto"/>
              <w:ind w:left="414" w:hanging="357"/>
              <w:jc w:val="both"/>
              <w:rPr>
                <w:rFonts w:ascii="Arial" w:hAnsi="Arial" w:cs="Arial"/>
              </w:rPr>
            </w:pPr>
            <w:r>
              <w:rPr>
                <w:rFonts w:ascii="Arial" w:hAnsi="Arial" w:cs="Arial"/>
                <w:color w:val="222222"/>
                <w:lang w:val="de-DE"/>
              </w:rPr>
              <w:t>in der Lage sein, die Lieferkette nachhaltiger zu gestalten</w:t>
            </w:r>
            <w:r w:rsidRPr="004C2B61">
              <w:rPr>
                <w:rFonts w:ascii="Arial" w:hAnsi="Arial" w:cs="Arial"/>
              </w:rPr>
              <w:t xml:space="preserve"> </w:t>
            </w:r>
          </w:p>
          <w:p w14:paraId="478FA6AC" w14:textId="77777777" w:rsidR="007A1B01" w:rsidRPr="004C2B61" w:rsidRDefault="004C2B61" w:rsidP="002F5863">
            <w:pPr>
              <w:pStyle w:val="Listenabsatz"/>
              <w:numPr>
                <w:ilvl w:val="0"/>
                <w:numId w:val="22"/>
              </w:numPr>
              <w:spacing w:after="0" w:line="240" w:lineRule="auto"/>
              <w:ind w:left="414" w:hanging="357"/>
              <w:jc w:val="both"/>
              <w:rPr>
                <w:rFonts w:ascii="Arial" w:hAnsi="Arial" w:cs="Arial"/>
              </w:rPr>
            </w:pPr>
            <w:r>
              <w:rPr>
                <w:rFonts w:ascii="Arial" w:hAnsi="Arial" w:cs="Arial"/>
                <w:color w:val="222222"/>
                <w:lang w:val="de-DE"/>
              </w:rPr>
              <w:t>Die Struktur des Umweltmanagementsystems verstehen</w:t>
            </w:r>
          </w:p>
        </w:tc>
      </w:tr>
      <w:tr w:rsidR="007A1B01" w:rsidRPr="006D4AEF" w14:paraId="47F602B4" w14:textId="77777777" w:rsidTr="007A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1879" w:type="dxa"/>
            <w:shd w:val="clear" w:color="auto" w:fill="auto"/>
            <w:tcMar>
              <w:left w:w="103" w:type="dxa"/>
            </w:tcMar>
          </w:tcPr>
          <w:p w14:paraId="4D665EBC" w14:textId="77777777" w:rsidR="007A1B01" w:rsidRPr="006037AF" w:rsidRDefault="004C2B61" w:rsidP="007A1B01">
            <w:pPr>
              <w:ind w:left="227"/>
              <w:jc w:val="both"/>
              <w:rPr>
                <w:rFonts w:ascii="Arial" w:hAnsi="Arial" w:cs="Arial"/>
                <w:b/>
                <w:color w:val="365F91" w:themeColor="accent1" w:themeShade="BF"/>
                <w:sz w:val="24"/>
                <w:szCs w:val="24"/>
                <w:lang w:val="en-US"/>
              </w:rPr>
            </w:pPr>
            <w:r>
              <w:rPr>
                <w:rFonts w:ascii="Arial" w:hAnsi="Arial" w:cs="Arial"/>
                <w:b/>
                <w:color w:val="365F91" w:themeColor="accent1" w:themeShade="BF"/>
                <w:sz w:val="24"/>
                <w:szCs w:val="24"/>
                <w:lang w:val="en-US"/>
              </w:rPr>
              <w:lastRenderedPageBreak/>
              <w:t>Kompetenzen</w:t>
            </w:r>
          </w:p>
        </w:tc>
        <w:tc>
          <w:tcPr>
            <w:tcW w:w="6876" w:type="dxa"/>
            <w:gridSpan w:val="2"/>
            <w:shd w:val="clear" w:color="auto" w:fill="auto"/>
            <w:tcMar>
              <w:left w:w="103" w:type="dxa"/>
            </w:tcMar>
          </w:tcPr>
          <w:p w14:paraId="6B4D31D4" w14:textId="77777777" w:rsidR="007A1B01" w:rsidRPr="006D4AEF" w:rsidRDefault="006D4AEF" w:rsidP="002F5863">
            <w:pPr>
              <w:pStyle w:val="Listenabsatz"/>
              <w:numPr>
                <w:ilvl w:val="0"/>
                <w:numId w:val="22"/>
              </w:numPr>
              <w:spacing w:after="0" w:line="240" w:lineRule="auto"/>
              <w:ind w:left="414" w:hanging="357"/>
              <w:jc w:val="both"/>
              <w:rPr>
                <w:rFonts w:ascii="Arial" w:hAnsi="Arial" w:cs="Arial"/>
              </w:rPr>
            </w:pPr>
            <w:r>
              <w:rPr>
                <w:rFonts w:ascii="Arial" w:hAnsi="Arial" w:cs="Arial"/>
                <w:color w:val="222222"/>
                <w:lang w:val="de-DE"/>
              </w:rPr>
              <w:t>In der Lage sein, Messungen vorzunehmen, einfache Umweltfaktoren zu berechnen usw.</w:t>
            </w:r>
          </w:p>
          <w:p w14:paraId="0B7D8290" w14:textId="77777777" w:rsidR="006D4AEF" w:rsidRPr="006D4AEF" w:rsidRDefault="006D4AEF" w:rsidP="002F5863">
            <w:pPr>
              <w:pStyle w:val="Listenabsatz"/>
              <w:numPr>
                <w:ilvl w:val="0"/>
                <w:numId w:val="22"/>
              </w:numPr>
              <w:spacing w:after="0" w:line="240" w:lineRule="auto"/>
              <w:ind w:left="414" w:hanging="357"/>
              <w:jc w:val="both"/>
              <w:rPr>
                <w:rFonts w:ascii="Arial" w:hAnsi="Arial" w:cs="Arial"/>
              </w:rPr>
            </w:pPr>
            <w:r>
              <w:rPr>
                <w:rFonts w:ascii="Arial" w:hAnsi="Arial" w:cs="Arial"/>
                <w:color w:val="222222"/>
                <w:lang w:val="de-DE"/>
              </w:rPr>
              <w:t>lokale Materialflüsse erzeugen, verändern und beeinflussen</w:t>
            </w:r>
            <w:r w:rsidRPr="006D4AEF">
              <w:rPr>
                <w:rFonts w:ascii="Arial" w:hAnsi="Arial" w:cs="Arial"/>
              </w:rPr>
              <w:t xml:space="preserve"> </w:t>
            </w:r>
          </w:p>
          <w:p w14:paraId="69067B31" w14:textId="77777777" w:rsidR="006D4AEF" w:rsidRDefault="006D4AEF" w:rsidP="002F5863">
            <w:pPr>
              <w:pStyle w:val="Listenabsatz"/>
              <w:numPr>
                <w:ilvl w:val="0"/>
                <w:numId w:val="22"/>
              </w:numPr>
              <w:spacing w:after="0" w:line="240" w:lineRule="auto"/>
              <w:ind w:left="414" w:hanging="357"/>
              <w:jc w:val="both"/>
              <w:rPr>
                <w:rFonts w:ascii="Arial" w:hAnsi="Arial" w:cs="Arial"/>
                <w:lang w:val="en-US"/>
              </w:rPr>
            </w:pPr>
            <w:r>
              <w:rPr>
                <w:rFonts w:ascii="Arial" w:hAnsi="Arial" w:cs="Arial"/>
                <w:color w:val="222222"/>
                <w:lang w:val="de-DE"/>
              </w:rPr>
              <w:t>Zusammenarbeit im Alltag nutzen</w:t>
            </w:r>
            <w:r w:rsidRPr="007A1B01">
              <w:rPr>
                <w:rFonts w:ascii="Arial" w:hAnsi="Arial" w:cs="Arial"/>
                <w:lang w:val="en-US"/>
              </w:rPr>
              <w:t xml:space="preserve"> </w:t>
            </w:r>
          </w:p>
          <w:p w14:paraId="38B0FF70" w14:textId="77777777" w:rsidR="006D4AEF" w:rsidRDefault="006D4AEF" w:rsidP="002F5863">
            <w:pPr>
              <w:pStyle w:val="Listenabsatz"/>
              <w:numPr>
                <w:ilvl w:val="0"/>
                <w:numId w:val="22"/>
              </w:numPr>
              <w:spacing w:after="0" w:line="240" w:lineRule="auto"/>
              <w:ind w:left="414" w:hanging="357"/>
              <w:jc w:val="both"/>
              <w:rPr>
                <w:rFonts w:ascii="Arial" w:hAnsi="Arial" w:cs="Arial"/>
              </w:rPr>
            </w:pPr>
            <w:r>
              <w:rPr>
                <w:rFonts w:ascii="Arial" w:hAnsi="Arial" w:cs="Arial"/>
                <w:color w:val="222222"/>
                <w:lang w:val="de-DE"/>
              </w:rPr>
              <w:t>Anwendung internationaler Vorschriften für Verkehr und Wirtschaft</w:t>
            </w:r>
            <w:r w:rsidRPr="006D4AEF">
              <w:rPr>
                <w:rFonts w:ascii="Arial" w:hAnsi="Arial" w:cs="Arial"/>
              </w:rPr>
              <w:t xml:space="preserve"> </w:t>
            </w:r>
          </w:p>
          <w:p w14:paraId="79443018" w14:textId="77777777" w:rsidR="007A1B01" w:rsidRPr="006D4AEF" w:rsidRDefault="006D4AEF" w:rsidP="002F5863">
            <w:pPr>
              <w:pStyle w:val="Listenabsatz"/>
              <w:numPr>
                <w:ilvl w:val="0"/>
                <w:numId w:val="22"/>
              </w:numPr>
              <w:spacing w:after="0" w:line="240" w:lineRule="auto"/>
              <w:ind w:left="414" w:hanging="357"/>
              <w:jc w:val="both"/>
              <w:rPr>
                <w:rFonts w:ascii="Arial" w:hAnsi="Arial" w:cs="Arial"/>
              </w:rPr>
            </w:pPr>
            <w:r>
              <w:rPr>
                <w:rFonts w:ascii="Arial" w:hAnsi="Arial" w:cs="Arial"/>
                <w:color w:val="222222"/>
                <w:lang w:val="de-DE"/>
              </w:rPr>
              <w:t>aktuelle oder zukünftige Verkehrssysteme bewerten, nutzen und verändern</w:t>
            </w:r>
          </w:p>
        </w:tc>
      </w:tr>
      <w:tr w:rsidR="007A1B01" w:rsidRPr="006D4AEF" w14:paraId="2DF2B620" w14:textId="77777777" w:rsidTr="007A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PrEx>
        <w:tc>
          <w:tcPr>
            <w:tcW w:w="1879" w:type="dxa"/>
            <w:shd w:val="clear" w:color="auto" w:fill="auto"/>
            <w:tcMar>
              <w:left w:w="103" w:type="dxa"/>
            </w:tcMar>
          </w:tcPr>
          <w:p w14:paraId="43D28224" w14:textId="77777777" w:rsidR="007A1B01" w:rsidRPr="006D4AEF" w:rsidRDefault="006D4AEF" w:rsidP="007A1B01">
            <w:pPr>
              <w:jc w:val="both"/>
              <w:rPr>
                <w:rFonts w:ascii="Arial" w:hAnsi="Arial" w:cs="Arial"/>
                <w:b/>
                <w:color w:val="365F91" w:themeColor="accent1" w:themeShade="BF"/>
                <w:sz w:val="24"/>
                <w:szCs w:val="24"/>
              </w:rPr>
            </w:pPr>
            <w:r w:rsidRPr="006D4AEF">
              <w:rPr>
                <w:rFonts w:ascii="Arial" w:hAnsi="Arial" w:cs="Arial"/>
                <w:b/>
                <w:color w:val="365F91" w:themeColor="accent1" w:themeShade="BF"/>
                <w:sz w:val="24"/>
                <w:szCs w:val="24"/>
              </w:rPr>
              <w:t>Begründung in Bezug auf den Refe</w:t>
            </w:r>
            <w:r>
              <w:rPr>
                <w:rFonts w:ascii="Arial" w:hAnsi="Arial" w:cs="Arial"/>
                <w:b/>
                <w:color w:val="365F91" w:themeColor="accent1" w:themeShade="BF"/>
                <w:sz w:val="24"/>
                <w:szCs w:val="24"/>
              </w:rPr>
              <w:t>renzrahmen</w:t>
            </w:r>
          </w:p>
        </w:tc>
        <w:tc>
          <w:tcPr>
            <w:tcW w:w="6876" w:type="dxa"/>
            <w:gridSpan w:val="2"/>
            <w:shd w:val="clear" w:color="auto" w:fill="auto"/>
            <w:tcMar>
              <w:left w:w="103" w:type="dxa"/>
            </w:tcMar>
          </w:tcPr>
          <w:p w14:paraId="7DD7753E" w14:textId="77777777" w:rsidR="007A1B01" w:rsidRPr="006D4AEF" w:rsidRDefault="006D4AEF" w:rsidP="007A1B01">
            <w:pPr>
              <w:jc w:val="both"/>
              <w:rPr>
                <w:rFonts w:ascii="Arial" w:hAnsi="Arial" w:cs="Arial"/>
                <w:i/>
              </w:rPr>
            </w:pPr>
            <w:r>
              <w:rPr>
                <w:rFonts w:ascii="Arial" w:hAnsi="Arial" w:cs="Arial"/>
                <w:color w:val="222222"/>
                <w:lang w:val="de-DE"/>
              </w:rPr>
              <w:t>Diese Lerneinheit wurde gemäß dem EQR-Modell als geeignet für die Entwicklung von Zielen in Bezug auf die BNE betrachtet. Die Ziele sind mit den EQR-Stufen 4 und 5 des EQF vereinbar</w:t>
            </w:r>
            <w:r w:rsidR="007A1B01" w:rsidRPr="006D4AEF">
              <w:rPr>
                <w:rFonts w:ascii="Arial" w:hAnsi="Arial" w:cs="Arial"/>
                <w:i/>
              </w:rPr>
              <w:t xml:space="preserve">. </w:t>
            </w:r>
          </w:p>
          <w:p w14:paraId="19DD058B" w14:textId="77777777" w:rsidR="00CA3671" w:rsidRDefault="006D4AEF" w:rsidP="00CA3671">
            <w:pPr>
              <w:jc w:val="both"/>
              <w:rPr>
                <w:rFonts w:ascii="Arial" w:hAnsi="Arial" w:cs="Arial"/>
                <w:color w:val="222222"/>
              </w:rPr>
            </w:pPr>
            <w:r>
              <w:rPr>
                <w:rFonts w:ascii="Arial" w:hAnsi="Arial" w:cs="Arial"/>
                <w:color w:val="222222"/>
                <w:lang w:val="de-DE"/>
              </w:rPr>
              <w:t xml:space="preserve">Die Logistik und insbesondere der Güterverkehr, der die größte physische Komponente darstellt, hat dementsprechend in der Nachhaltigkeitsdebatte der letzten Jahre viel Aufmerksamkeit erhalten (van Lier &amp; Macharis, 2013). Green Logistics konzentriert sich im Wesentlichen auf Möglichkeiten, die Umweltauswirkungen der Logistik zu reduzieren. </w:t>
            </w:r>
            <w:r w:rsidRPr="006D4AEF">
              <w:rPr>
                <w:rFonts w:ascii="Arial" w:hAnsi="Arial" w:cs="Arial"/>
                <w:color w:val="222222"/>
              </w:rPr>
              <w:t xml:space="preserve">Nachhaltige Logistik ist ein umfassenderes Konzept, das auch die wirtschaftlichen und sozialen Einflüsse </w:t>
            </w:r>
            <w:r>
              <w:rPr>
                <w:rFonts w:ascii="Arial" w:hAnsi="Arial" w:cs="Arial"/>
                <w:color w:val="222222"/>
              </w:rPr>
              <w:t>und</w:t>
            </w:r>
            <w:r w:rsidRPr="006D4AEF">
              <w:rPr>
                <w:rFonts w:ascii="Arial" w:hAnsi="Arial" w:cs="Arial"/>
                <w:color w:val="222222"/>
              </w:rPr>
              <w:t xml:space="preserve"> Aktivitäten berücksichtigt und gleichzeitig ökonomische, ökologische und gesellschaftliche Interessen fördert (McKinnon, 2010).</w:t>
            </w:r>
          </w:p>
          <w:p w14:paraId="572D24FA" w14:textId="247439E0" w:rsidR="00CA3671" w:rsidRPr="00CA3671" w:rsidRDefault="006D4AEF" w:rsidP="00CA3671">
            <w:pPr>
              <w:jc w:val="both"/>
              <w:rPr>
                <w:rFonts w:ascii="Arial" w:hAnsi="Arial" w:cs="Arial"/>
                <w:color w:val="222222"/>
              </w:rPr>
            </w:pPr>
            <w:r w:rsidRPr="00CA3671">
              <w:rPr>
                <w:rFonts w:ascii="Arial" w:hAnsi="Arial" w:cs="Arial"/>
                <w:color w:val="222222"/>
                <w:lang w:val="de-DE"/>
              </w:rPr>
              <w:t>Die Bewertung der Machbarkeit einer nachhaltigen Logistik in Bezug auf das Transportmanagement entspricht verschiedenen ESD-Kompetenzen wie: Identifizieren von Änderungen in Bezug auf betriebliche und technologische Ausrüstung, die die Arbeits</w:t>
            </w:r>
            <w:r w:rsidR="00CA3671" w:rsidRPr="00CA3671">
              <w:rPr>
                <w:rFonts w:ascii="Arial" w:hAnsi="Arial" w:cs="Arial"/>
                <w:color w:val="222222"/>
                <w:lang w:val="de-DE"/>
              </w:rPr>
              <w:t>prozesse</w:t>
            </w:r>
            <w:r w:rsidRPr="00CA3671">
              <w:rPr>
                <w:rFonts w:ascii="Arial" w:hAnsi="Arial" w:cs="Arial"/>
                <w:color w:val="222222"/>
                <w:lang w:val="de-DE"/>
              </w:rPr>
              <w:t xml:space="preserve"> beeinflussen, </w:t>
            </w:r>
            <w:r w:rsidR="00CA3671" w:rsidRPr="00CA3671">
              <w:rPr>
                <w:rFonts w:ascii="Arial" w:hAnsi="Arial" w:cs="Arial"/>
              </w:rPr>
              <w:t xml:space="preserve">Erkennen der unterschiedlichen Arbeitsweisen und der unterschiedlichen Vorschriften der verschiedenen Länder im Transportsektor. Die Fähigkeit zur </w:t>
            </w:r>
            <w:r w:rsidR="00CA3671">
              <w:rPr>
                <w:rFonts w:ascii="Arial" w:hAnsi="Arial" w:cs="Arial"/>
              </w:rPr>
              <w:t xml:space="preserve">interkulturellen </w:t>
            </w:r>
            <w:r w:rsidR="00CA3671" w:rsidRPr="00CA3671">
              <w:rPr>
                <w:rFonts w:ascii="Arial" w:hAnsi="Arial" w:cs="Arial"/>
              </w:rPr>
              <w:t>Kooperation erlernen und den konzeptionellen Rahmen von Nachhaltigkeit erlernen.</w:t>
            </w:r>
          </w:p>
          <w:p w14:paraId="6B22B7D1" w14:textId="64C43B8B" w:rsidR="007A1B01" w:rsidRPr="006D4AEF" w:rsidRDefault="006D4AEF" w:rsidP="00CA3671">
            <w:pPr>
              <w:jc w:val="both"/>
              <w:rPr>
                <w:rFonts w:ascii="Arial" w:hAnsi="Arial" w:cs="Arial"/>
              </w:rPr>
            </w:pPr>
            <w:r>
              <w:rPr>
                <w:rFonts w:ascii="Arial" w:hAnsi="Arial" w:cs="Arial"/>
                <w:color w:val="222222"/>
                <w:lang w:val="de-DE"/>
              </w:rPr>
              <w:t>.</w:t>
            </w:r>
          </w:p>
        </w:tc>
      </w:tr>
    </w:tbl>
    <w:p w14:paraId="5341C45D" w14:textId="77777777" w:rsidR="007A1B01" w:rsidRDefault="007A1B01" w:rsidP="007A1B01">
      <w:pPr>
        <w:rPr>
          <w:rFonts w:ascii="Arial" w:hAnsi="Arial" w:cs="Arial"/>
          <w:sz w:val="24"/>
          <w:szCs w:val="24"/>
        </w:rPr>
      </w:pPr>
    </w:p>
    <w:p w14:paraId="1D16FC5A" w14:textId="77777777" w:rsidR="004D5D5E" w:rsidRDefault="004D5D5E" w:rsidP="007A1B01">
      <w:pPr>
        <w:rPr>
          <w:rFonts w:ascii="Arial" w:hAnsi="Arial" w:cs="Arial"/>
          <w:sz w:val="24"/>
          <w:szCs w:val="24"/>
        </w:rPr>
      </w:pPr>
    </w:p>
    <w:p w14:paraId="15DBD700" w14:textId="77777777" w:rsidR="004D5D5E" w:rsidRDefault="004D5D5E" w:rsidP="007A1B01">
      <w:pPr>
        <w:rPr>
          <w:rFonts w:ascii="Arial" w:hAnsi="Arial" w:cs="Arial"/>
          <w:sz w:val="24"/>
          <w:szCs w:val="24"/>
        </w:rPr>
      </w:pPr>
    </w:p>
    <w:p w14:paraId="2DD3C75C" w14:textId="77777777" w:rsidR="004D5D5E" w:rsidRDefault="004D5D5E" w:rsidP="007A1B01">
      <w:pPr>
        <w:rPr>
          <w:rFonts w:ascii="Arial" w:hAnsi="Arial" w:cs="Arial"/>
          <w:sz w:val="24"/>
          <w:szCs w:val="24"/>
        </w:rPr>
      </w:pPr>
    </w:p>
    <w:p w14:paraId="3093DC48" w14:textId="77777777" w:rsidR="004D5D5E" w:rsidRDefault="004D5D5E" w:rsidP="007A1B01">
      <w:pPr>
        <w:rPr>
          <w:rFonts w:ascii="Arial" w:hAnsi="Arial" w:cs="Arial"/>
          <w:sz w:val="24"/>
          <w:szCs w:val="24"/>
        </w:rPr>
      </w:pPr>
    </w:p>
    <w:p w14:paraId="3376710D" w14:textId="77777777" w:rsidR="004D5D5E" w:rsidRPr="006D4AEF" w:rsidRDefault="004D5D5E" w:rsidP="007A1B01">
      <w:pPr>
        <w:rPr>
          <w:rFonts w:ascii="Arial" w:hAnsi="Arial" w:cs="Arial"/>
          <w:sz w:val="24"/>
          <w:szCs w:val="24"/>
        </w:rPr>
      </w:pPr>
    </w:p>
    <w:p w14:paraId="61DBD0B8" w14:textId="77777777" w:rsidR="007A1B01" w:rsidRPr="006D4AEF" w:rsidRDefault="007A1B01" w:rsidP="007A1B01">
      <w:pPr>
        <w:rPr>
          <w:rFonts w:ascii="Arial" w:hAnsi="Arial" w:cs="Arial"/>
          <w:sz w:val="24"/>
          <w:szCs w:val="24"/>
        </w:rPr>
      </w:pPr>
    </w:p>
    <w:p w14:paraId="48E30A3F" w14:textId="5B98975A" w:rsidR="00BB136E" w:rsidRPr="00CA3671" w:rsidRDefault="00CA3671" w:rsidP="00CA3671">
      <w:pPr>
        <w:pStyle w:val="berschrift4"/>
        <w:rPr>
          <w:b/>
        </w:rPr>
      </w:pPr>
      <w:r w:rsidRPr="00CA3671">
        <w:rPr>
          <w:b/>
        </w:rPr>
        <w:t>2.3.3.3</w:t>
      </w:r>
      <w:r w:rsidR="00BB136E" w:rsidRPr="00CA3671">
        <w:rPr>
          <w:b/>
        </w:rPr>
        <w:t xml:space="preserve">.  IO2 </w:t>
      </w:r>
      <w:r w:rsidR="006D4AEF" w:rsidRPr="00CA3671">
        <w:rPr>
          <w:b/>
        </w:rPr>
        <w:t>Logistik Unterrichtseinheit</w:t>
      </w:r>
      <w:r w:rsidR="00BB136E" w:rsidRPr="00CA3671">
        <w:rPr>
          <w:b/>
        </w:rPr>
        <w:t xml:space="preserve"> 3</w:t>
      </w:r>
    </w:p>
    <w:p w14:paraId="490CDFD6" w14:textId="3970EB14" w:rsidR="00BB136E" w:rsidRDefault="006D4AEF" w:rsidP="00BB136E">
      <w:pPr>
        <w:jc w:val="center"/>
        <w:rPr>
          <w:rFonts w:ascii="Arial" w:hAnsi="Arial" w:cs="Arial"/>
          <w:sz w:val="24"/>
          <w:szCs w:val="24"/>
        </w:rPr>
      </w:pPr>
      <w:r w:rsidRPr="006D4AEF">
        <w:rPr>
          <w:rFonts w:ascii="Arial" w:hAnsi="Arial" w:cs="Arial"/>
          <w:sz w:val="24"/>
          <w:szCs w:val="24"/>
        </w:rPr>
        <w:t>Von folgenden Partnern entwickelt</w:t>
      </w:r>
      <w:r w:rsidR="00BB136E" w:rsidRPr="006D4AEF">
        <w:rPr>
          <w:rFonts w:ascii="Arial" w:hAnsi="Arial" w:cs="Arial"/>
          <w:sz w:val="24"/>
          <w:szCs w:val="24"/>
        </w:rPr>
        <w:t xml:space="preserve">: </w:t>
      </w:r>
    </w:p>
    <w:p w14:paraId="3BF72692" w14:textId="77777777" w:rsidR="00CA3671" w:rsidRPr="006D4AEF" w:rsidRDefault="00CA3671" w:rsidP="00CA3671">
      <w:pP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019"/>
      </w:tblGrid>
      <w:tr w:rsidR="00BB136E" w:rsidRPr="006037AF" w14:paraId="7A67485B" w14:textId="77777777" w:rsidTr="00BB136E">
        <w:trPr>
          <w:trHeight w:val="844"/>
        </w:trPr>
        <w:tc>
          <w:tcPr>
            <w:tcW w:w="4503" w:type="dxa"/>
          </w:tcPr>
          <w:p w14:paraId="0DF4037D" w14:textId="77777777" w:rsidR="00BB136E" w:rsidRPr="006037AF" w:rsidRDefault="00BB136E" w:rsidP="00BB136E">
            <w:pPr>
              <w:jc w:val="center"/>
              <w:rPr>
                <w:rFonts w:ascii="Arial" w:hAnsi="Arial" w:cs="Arial"/>
                <w:b/>
                <w:sz w:val="24"/>
                <w:szCs w:val="24"/>
                <w:lang w:val="en-US"/>
              </w:rPr>
            </w:pPr>
            <w:r w:rsidRPr="006037AF">
              <w:rPr>
                <w:rFonts w:ascii="Arial" w:hAnsi="Arial" w:cs="Arial"/>
                <w:b/>
                <w:sz w:val="24"/>
                <w:szCs w:val="24"/>
                <w:lang w:val="en-US"/>
              </w:rPr>
              <w:t>German-Hellenic Chamber of Industry and Commerce</w:t>
            </w:r>
          </w:p>
        </w:tc>
        <w:tc>
          <w:tcPr>
            <w:tcW w:w="4019" w:type="dxa"/>
          </w:tcPr>
          <w:p w14:paraId="653697B8" w14:textId="77777777" w:rsidR="00BB136E" w:rsidRPr="006037AF" w:rsidRDefault="007A1B01" w:rsidP="007A1B01">
            <w:pPr>
              <w:rPr>
                <w:rFonts w:ascii="Arial" w:hAnsi="Arial" w:cs="Arial"/>
                <w:i/>
                <w:sz w:val="24"/>
                <w:szCs w:val="24"/>
                <w:lang w:val="en-US"/>
              </w:rPr>
            </w:pPr>
            <w:r w:rsidRPr="006037AF">
              <w:rPr>
                <w:rFonts w:ascii="Arial" w:hAnsi="Arial" w:cs="Arial"/>
                <w:i/>
                <w:noProof/>
                <w:sz w:val="24"/>
                <w:szCs w:val="24"/>
                <w:lang w:val="de-DE" w:eastAsia="de-DE"/>
              </w:rPr>
              <w:drawing>
                <wp:inline distT="0" distB="0" distL="0" distR="0" wp14:anchorId="71A0A7CF" wp14:editId="3B529641">
                  <wp:extent cx="2303821" cy="463935"/>
                  <wp:effectExtent l="19050" t="0" r="1229" b="0"/>
                  <wp:docPr id="2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2303760" cy="463923"/>
                          </a:xfrm>
                          <a:prstGeom prst="rect">
                            <a:avLst/>
                          </a:prstGeom>
                          <a:noFill/>
                          <a:ln w="9525">
                            <a:noFill/>
                            <a:miter lim="800000"/>
                            <a:headEnd/>
                            <a:tailEnd/>
                          </a:ln>
                        </pic:spPr>
                      </pic:pic>
                    </a:graphicData>
                  </a:graphic>
                </wp:inline>
              </w:drawing>
            </w:r>
          </w:p>
        </w:tc>
      </w:tr>
    </w:tbl>
    <w:p w14:paraId="674FB514" w14:textId="77777777" w:rsidR="00BB136E" w:rsidRDefault="00BB136E" w:rsidP="00BB136E">
      <w:pPr>
        <w:rPr>
          <w:rFonts w:ascii="Arial" w:hAnsi="Arial" w:cs="Arial"/>
          <w:sz w:val="24"/>
          <w:szCs w:val="24"/>
          <w:lang w:val="en-US"/>
        </w:rPr>
      </w:pPr>
    </w:p>
    <w:tbl>
      <w:tblPr>
        <w:tblStyle w:val="-11"/>
        <w:tblW w:w="907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85"/>
        <w:gridCol w:w="7088"/>
      </w:tblGrid>
      <w:tr w:rsidR="00BB136E" w:rsidRPr="006037AF" w14:paraId="3E7A401E" w14:textId="77777777" w:rsidTr="00BB136E">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shd w:val="clear" w:color="auto" w:fill="auto"/>
          </w:tcPr>
          <w:p w14:paraId="51210BB7" w14:textId="44C41AC3" w:rsidR="00BB136E" w:rsidRPr="006037AF" w:rsidRDefault="00CA3671" w:rsidP="00CA3671">
            <w:pPr>
              <w:rPr>
                <w:rFonts w:ascii="Arial" w:hAnsi="Arial" w:cs="Arial"/>
                <w:sz w:val="24"/>
                <w:szCs w:val="24"/>
                <w:lang w:val="en-US"/>
              </w:rPr>
            </w:pPr>
            <w:r>
              <w:rPr>
                <w:rFonts w:ascii="Arial" w:hAnsi="Arial" w:cs="Arial"/>
                <w:sz w:val="24"/>
                <w:szCs w:val="24"/>
                <w:lang w:val="en-US"/>
              </w:rPr>
              <w:t>AUSBILDUNGSTYP</w:t>
            </w:r>
          </w:p>
        </w:tc>
        <w:tc>
          <w:tcPr>
            <w:tcW w:w="7088" w:type="dxa"/>
            <w:tcBorders>
              <w:top w:val="none" w:sz="0" w:space="0" w:color="auto"/>
              <w:left w:val="none" w:sz="0" w:space="0" w:color="auto"/>
              <w:bottom w:val="none" w:sz="0" w:space="0" w:color="auto"/>
              <w:right w:val="none" w:sz="0" w:space="0" w:color="auto"/>
            </w:tcBorders>
            <w:shd w:val="clear" w:color="auto" w:fill="auto"/>
          </w:tcPr>
          <w:p w14:paraId="7BCB39ED" w14:textId="77777777" w:rsidR="00BB136E" w:rsidRPr="007A1B01" w:rsidRDefault="00BE188B" w:rsidP="00BB136E">
            <w:pPr>
              <w:ind w:left="351"/>
              <w:cnfStyle w:val="100000000000" w:firstRow="1" w:lastRow="0" w:firstColumn="0" w:lastColumn="0" w:oddVBand="0" w:evenVBand="0" w:oddHBand="0" w:evenHBand="0" w:firstRowFirstColumn="0" w:firstRowLastColumn="0" w:lastRowFirstColumn="0" w:lastRowLastColumn="0"/>
              <w:rPr>
                <w:rFonts w:ascii="Arial" w:hAnsi="Arial" w:cs="Arial"/>
                <w:b w:val="0"/>
                <w:color w:val="auto"/>
                <w:lang w:val="en-US"/>
              </w:rPr>
            </w:pPr>
            <w:r>
              <w:rPr>
                <w:rFonts w:ascii="Arial" w:hAnsi="Arial" w:cs="Arial"/>
                <w:b w:val="0"/>
                <w:color w:val="auto"/>
                <w:lang w:val="en-US"/>
              </w:rPr>
              <w:t>Berufsbildung</w:t>
            </w:r>
            <w:r w:rsidR="00BB136E" w:rsidRPr="007A1B01">
              <w:rPr>
                <w:rFonts w:ascii="Arial" w:hAnsi="Arial" w:cs="Arial"/>
                <w:b w:val="0"/>
                <w:color w:val="auto"/>
                <w:lang w:val="en-US"/>
              </w:rPr>
              <w:t xml:space="preserve"> </w:t>
            </w:r>
          </w:p>
        </w:tc>
      </w:tr>
      <w:tr w:rsidR="00BB136E" w:rsidRPr="006037AF" w14:paraId="6A78D87C" w14:textId="77777777" w:rsidTr="00BB136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right w:val="none" w:sz="0" w:space="0" w:color="auto"/>
            </w:tcBorders>
            <w:shd w:val="clear" w:color="auto" w:fill="auto"/>
          </w:tcPr>
          <w:p w14:paraId="72FAA506" w14:textId="77777777" w:rsidR="00BB136E" w:rsidRPr="006037AF" w:rsidRDefault="004D5D5E" w:rsidP="00CA3671">
            <w:pPr>
              <w:rPr>
                <w:rFonts w:ascii="Arial" w:hAnsi="Arial" w:cs="Arial"/>
                <w:sz w:val="24"/>
                <w:szCs w:val="24"/>
                <w:lang w:val="en-US"/>
              </w:rPr>
            </w:pPr>
            <w:r>
              <w:rPr>
                <w:rFonts w:ascii="Arial" w:hAnsi="Arial" w:cs="Arial"/>
                <w:sz w:val="24"/>
                <w:szCs w:val="24"/>
                <w:lang w:val="en-US"/>
              </w:rPr>
              <w:t>BRANCHE</w:t>
            </w:r>
          </w:p>
        </w:tc>
        <w:tc>
          <w:tcPr>
            <w:tcW w:w="7088" w:type="dxa"/>
            <w:tcBorders>
              <w:left w:val="none" w:sz="0" w:space="0" w:color="auto"/>
              <w:right w:val="none" w:sz="0" w:space="0" w:color="auto"/>
            </w:tcBorders>
            <w:shd w:val="clear" w:color="auto" w:fill="auto"/>
          </w:tcPr>
          <w:p w14:paraId="1499C720" w14:textId="77777777" w:rsidR="00BB136E" w:rsidRPr="007A1B01" w:rsidRDefault="00BB136E" w:rsidP="00BB136E">
            <w:pPr>
              <w:ind w:left="351"/>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US"/>
              </w:rPr>
            </w:pPr>
            <w:r w:rsidRPr="007A1B01">
              <w:rPr>
                <w:rFonts w:ascii="Arial" w:hAnsi="Arial" w:cs="Arial"/>
                <w:color w:val="auto"/>
                <w:lang w:val="en-US"/>
              </w:rPr>
              <w:t>Transport</w:t>
            </w:r>
          </w:p>
        </w:tc>
      </w:tr>
      <w:tr w:rsidR="00BB136E" w:rsidRPr="006037AF" w14:paraId="0D17A50B" w14:textId="77777777" w:rsidTr="00BB136E">
        <w:trPr>
          <w:trHeight w:val="51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3916004A" w14:textId="6AEC7530" w:rsidR="00BB136E" w:rsidRPr="006037AF" w:rsidRDefault="00CA3671" w:rsidP="00CA3671">
            <w:pPr>
              <w:ind w:left="-113" w:right="-113"/>
              <w:rPr>
                <w:rFonts w:ascii="Arial" w:hAnsi="Arial" w:cs="Arial"/>
                <w:lang w:val="en-US"/>
              </w:rPr>
            </w:pPr>
            <w:r>
              <w:rPr>
                <w:rFonts w:ascii="Arial" w:hAnsi="Arial" w:cs="Arial"/>
                <w:lang w:val="en-US"/>
              </w:rPr>
              <w:t xml:space="preserve"> </w:t>
            </w:r>
            <w:r w:rsidR="00BE188B">
              <w:rPr>
                <w:rFonts w:ascii="Arial" w:hAnsi="Arial" w:cs="Arial"/>
                <w:lang w:val="en-US"/>
              </w:rPr>
              <w:t>FACH</w:t>
            </w:r>
          </w:p>
        </w:tc>
        <w:tc>
          <w:tcPr>
            <w:tcW w:w="7088" w:type="dxa"/>
            <w:shd w:val="clear" w:color="auto" w:fill="auto"/>
          </w:tcPr>
          <w:p w14:paraId="1C15D84C" w14:textId="77777777" w:rsidR="00BB136E" w:rsidRPr="007A1B01" w:rsidRDefault="00BE188B" w:rsidP="00BB136E">
            <w:pPr>
              <w:ind w:left="351"/>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US"/>
              </w:rPr>
            </w:pPr>
            <w:r>
              <w:rPr>
                <w:rFonts w:ascii="Arial" w:hAnsi="Arial" w:cs="Arial"/>
                <w:color w:val="auto"/>
                <w:lang w:val="en-US"/>
              </w:rPr>
              <w:t>Speditionskaufmann/frau</w:t>
            </w:r>
          </w:p>
        </w:tc>
      </w:tr>
      <w:tr w:rsidR="00BB136E" w:rsidRPr="006037AF" w14:paraId="3CE60271" w14:textId="77777777" w:rsidTr="00BB136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right w:val="none" w:sz="0" w:space="0" w:color="auto"/>
            </w:tcBorders>
            <w:shd w:val="clear" w:color="auto" w:fill="auto"/>
          </w:tcPr>
          <w:p w14:paraId="5F234AC5" w14:textId="77777777" w:rsidR="00BB136E" w:rsidRPr="006037AF" w:rsidRDefault="00BB136E" w:rsidP="00CA3671">
            <w:pPr>
              <w:rPr>
                <w:rFonts w:ascii="Arial" w:hAnsi="Arial" w:cs="Arial"/>
                <w:sz w:val="24"/>
                <w:szCs w:val="24"/>
                <w:lang w:val="en-US"/>
              </w:rPr>
            </w:pPr>
            <w:r w:rsidRPr="006037AF">
              <w:rPr>
                <w:rFonts w:ascii="Arial" w:hAnsi="Arial" w:cs="Arial"/>
                <w:sz w:val="24"/>
                <w:szCs w:val="24"/>
                <w:lang w:val="en-US"/>
              </w:rPr>
              <w:t>EQF Level</w:t>
            </w:r>
          </w:p>
        </w:tc>
        <w:tc>
          <w:tcPr>
            <w:tcW w:w="7088" w:type="dxa"/>
            <w:tcBorders>
              <w:left w:val="none" w:sz="0" w:space="0" w:color="auto"/>
              <w:right w:val="none" w:sz="0" w:space="0" w:color="auto"/>
            </w:tcBorders>
            <w:shd w:val="clear" w:color="auto" w:fill="auto"/>
          </w:tcPr>
          <w:p w14:paraId="67F8551C" w14:textId="77777777" w:rsidR="00BB136E" w:rsidRPr="007A1B01" w:rsidRDefault="00BB136E" w:rsidP="00BB136E">
            <w:pPr>
              <w:ind w:left="351"/>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US"/>
              </w:rPr>
            </w:pPr>
            <w:r w:rsidRPr="007A1B01">
              <w:rPr>
                <w:rFonts w:ascii="Arial" w:hAnsi="Arial" w:cs="Arial"/>
                <w:color w:val="auto"/>
                <w:lang w:val="en-US"/>
              </w:rPr>
              <w:t xml:space="preserve">4 – 5 </w:t>
            </w:r>
          </w:p>
        </w:tc>
      </w:tr>
      <w:tr w:rsidR="00BB136E" w:rsidRPr="00BE188B" w14:paraId="548FCEA6" w14:textId="77777777" w:rsidTr="00BB136E">
        <w:trPr>
          <w:trHeight w:val="71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5EF878C6" w14:textId="77777777" w:rsidR="00BB136E" w:rsidRPr="006037AF" w:rsidRDefault="00BB136E" w:rsidP="00CA3671">
            <w:pPr>
              <w:rPr>
                <w:rFonts w:ascii="Arial" w:hAnsi="Arial" w:cs="Arial"/>
                <w:sz w:val="24"/>
                <w:szCs w:val="24"/>
                <w:lang w:val="en-US"/>
              </w:rPr>
            </w:pPr>
            <w:r w:rsidRPr="006037AF">
              <w:rPr>
                <w:rFonts w:ascii="Arial" w:hAnsi="Arial" w:cs="Arial"/>
                <w:sz w:val="24"/>
                <w:szCs w:val="24"/>
                <w:lang w:val="en-US"/>
              </w:rPr>
              <w:t>MODUL</w:t>
            </w:r>
          </w:p>
        </w:tc>
        <w:tc>
          <w:tcPr>
            <w:tcW w:w="7088" w:type="dxa"/>
            <w:shd w:val="clear" w:color="auto" w:fill="auto"/>
          </w:tcPr>
          <w:p w14:paraId="7D3E27F5" w14:textId="77777777" w:rsidR="00BB136E" w:rsidRPr="00BE188B" w:rsidRDefault="00BB136E" w:rsidP="00BE188B">
            <w:pPr>
              <w:ind w:left="351"/>
              <w:cnfStyle w:val="000000000000" w:firstRow="0" w:lastRow="0" w:firstColumn="0" w:lastColumn="0" w:oddVBand="0" w:evenVBand="0" w:oddHBand="0" w:evenHBand="0" w:firstRowFirstColumn="0" w:firstRowLastColumn="0" w:lastRowFirstColumn="0" w:lastRowLastColumn="0"/>
              <w:rPr>
                <w:rFonts w:ascii="Arial" w:hAnsi="Arial" w:cs="Arial"/>
                <w:color w:val="auto"/>
                <w:lang w:val="de-AT"/>
              </w:rPr>
            </w:pPr>
            <w:r w:rsidRPr="00BE188B">
              <w:rPr>
                <w:rFonts w:ascii="Arial" w:hAnsi="Arial" w:cs="Arial"/>
                <w:color w:val="auto"/>
                <w:lang w:val="de-AT"/>
              </w:rPr>
              <w:t xml:space="preserve">Corporate Social Responsibility (CSR) </w:t>
            </w:r>
            <w:r w:rsidR="00BE188B" w:rsidRPr="00BE188B">
              <w:rPr>
                <w:rFonts w:ascii="Arial" w:hAnsi="Arial" w:cs="Arial"/>
                <w:color w:val="auto"/>
                <w:lang w:val="de-AT"/>
              </w:rPr>
              <w:t>mit Fokus auf nachhaltige Entwicklung</w:t>
            </w:r>
          </w:p>
        </w:tc>
      </w:tr>
      <w:tr w:rsidR="00BB136E" w:rsidRPr="00BE188B" w14:paraId="373A4A22" w14:textId="77777777" w:rsidTr="00BB136E">
        <w:trPr>
          <w:cnfStyle w:val="000000100000" w:firstRow="0" w:lastRow="0" w:firstColumn="0" w:lastColumn="0" w:oddVBand="0" w:evenVBand="0" w:oddHBand="1"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right w:val="none" w:sz="0" w:space="0" w:color="auto"/>
            </w:tcBorders>
            <w:shd w:val="clear" w:color="auto" w:fill="auto"/>
          </w:tcPr>
          <w:p w14:paraId="2BF79ED5" w14:textId="4F7E83B8" w:rsidR="00BB136E" w:rsidRPr="006037AF" w:rsidRDefault="0087399E" w:rsidP="00CA3671">
            <w:pPr>
              <w:ind w:left="-113" w:right="113"/>
              <w:rPr>
                <w:rFonts w:ascii="Arial" w:hAnsi="Arial" w:cs="Arial"/>
                <w:sz w:val="24"/>
                <w:szCs w:val="24"/>
                <w:lang w:val="en-US"/>
              </w:rPr>
            </w:pPr>
            <w:r>
              <w:rPr>
                <w:rFonts w:ascii="Arial" w:hAnsi="Arial" w:cs="Arial"/>
                <w:sz w:val="24"/>
                <w:szCs w:val="24"/>
                <w:lang w:val="en-US"/>
              </w:rPr>
              <w:t xml:space="preserve"> </w:t>
            </w:r>
            <w:r w:rsidR="004B19F0">
              <w:rPr>
                <w:rFonts w:ascii="Arial" w:hAnsi="Arial" w:cs="Arial"/>
                <w:sz w:val="24"/>
                <w:szCs w:val="24"/>
                <w:lang w:val="en-US"/>
              </w:rPr>
              <w:t>KURZBE</w:t>
            </w:r>
            <w:r>
              <w:rPr>
                <w:rFonts w:ascii="Arial" w:hAnsi="Arial" w:cs="Arial"/>
                <w:sz w:val="24"/>
                <w:szCs w:val="24"/>
                <w:lang w:val="en-US"/>
              </w:rPr>
              <w:t xml:space="preserve">- </w:t>
            </w:r>
            <w:r>
              <w:rPr>
                <w:rFonts w:ascii="Arial" w:hAnsi="Arial" w:cs="Arial"/>
                <w:sz w:val="24"/>
                <w:szCs w:val="24"/>
                <w:lang w:val="en-US"/>
              </w:rPr>
              <w:br/>
              <w:t xml:space="preserve"> </w:t>
            </w:r>
            <w:r w:rsidR="004B19F0">
              <w:rPr>
                <w:rFonts w:ascii="Arial" w:hAnsi="Arial" w:cs="Arial"/>
                <w:sz w:val="24"/>
                <w:szCs w:val="24"/>
                <w:lang w:val="en-US"/>
              </w:rPr>
              <w:t>SCHREIBUNG</w:t>
            </w:r>
          </w:p>
          <w:p w14:paraId="559513C4" w14:textId="77777777" w:rsidR="00BB136E" w:rsidRPr="006037AF" w:rsidRDefault="00BB136E" w:rsidP="00CA3671">
            <w:pPr>
              <w:ind w:right="176"/>
              <w:rPr>
                <w:rFonts w:ascii="Arial" w:hAnsi="Arial" w:cs="Arial"/>
                <w:sz w:val="24"/>
                <w:szCs w:val="24"/>
                <w:lang w:val="en-US"/>
              </w:rPr>
            </w:pPr>
          </w:p>
          <w:p w14:paraId="53241D7E" w14:textId="77777777" w:rsidR="00BB136E" w:rsidRPr="006037AF" w:rsidRDefault="00BB136E" w:rsidP="00CA3671">
            <w:pPr>
              <w:ind w:right="176"/>
              <w:rPr>
                <w:rFonts w:ascii="Arial" w:hAnsi="Arial" w:cs="Arial"/>
                <w:sz w:val="24"/>
                <w:szCs w:val="24"/>
                <w:lang w:val="en-US"/>
              </w:rPr>
            </w:pPr>
          </w:p>
        </w:tc>
        <w:tc>
          <w:tcPr>
            <w:tcW w:w="7088" w:type="dxa"/>
            <w:tcBorders>
              <w:left w:val="none" w:sz="0" w:space="0" w:color="auto"/>
              <w:right w:val="none" w:sz="0" w:space="0" w:color="auto"/>
            </w:tcBorders>
            <w:shd w:val="clear" w:color="auto" w:fill="auto"/>
          </w:tcPr>
          <w:p w14:paraId="42B4C43A" w14:textId="7078D5AC" w:rsidR="00BB136E" w:rsidRPr="0087399E" w:rsidRDefault="00BE188B" w:rsidP="0087399E">
            <w:pPr>
              <w:ind w:left="17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lang w:val="de-AT"/>
              </w:rPr>
            </w:pPr>
            <w:r>
              <w:rPr>
                <w:rFonts w:ascii="Arial" w:hAnsi="Arial" w:cs="Arial"/>
                <w:color w:val="222222"/>
                <w:lang w:val="de-DE"/>
              </w:rPr>
              <w:t xml:space="preserve">CSR ist ein wichtiger Aspekt in der jüngsten Geschäftstätigkeit. </w:t>
            </w:r>
            <w:r w:rsidRPr="00BE188B">
              <w:rPr>
                <w:rFonts w:ascii="Arial" w:hAnsi="Arial" w:cs="Arial"/>
                <w:color w:val="222222"/>
                <w:lang w:val="de-AT"/>
              </w:rPr>
              <w:t>Wie auf der offiziellen Website der EU-Kommission beschrieben:</w:t>
            </w:r>
            <w:r w:rsidR="0087399E">
              <w:rPr>
                <w:rFonts w:ascii="Arial" w:hAnsi="Arial" w:cs="Arial"/>
                <w:color w:val="222222"/>
                <w:lang w:val="de-AT"/>
              </w:rPr>
              <w:t xml:space="preserve"> </w:t>
            </w:r>
            <w:hyperlink r:id="rId30" w:history="1">
              <w:r w:rsidR="00BB136E" w:rsidRPr="007A1B01">
                <w:rPr>
                  <w:rStyle w:val="Hyperlink"/>
                  <w:rFonts w:ascii="Arial" w:hAnsi="Arial" w:cs="Arial"/>
                </w:rPr>
                <w:t>http://ec.europa.eu/growth/industry/corporate-social-responsibility_en</w:t>
              </w:r>
            </w:hyperlink>
            <w:r w:rsidR="0087399E">
              <w:rPr>
                <w:rStyle w:val="Hyperlink"/>
                <w:rFonts w:ascii="Arial" w:hAnsi="Arial" w:cs="Arial"/>
                <w:lang w:val="de-DE"/>
              </w:rPr>
              <w:t>.</w:t>
            </w:r>
            <w:r w:rsidR="00BB136E" w:rsidRPr="00BE188B">
              <w:rPr>
                <w:rFonts w:ascii="Arial" w:hAnsi="Arial" w:cs="Arial"/>
                <w:color w:val="auto"/>
                <w:lang w:val="de-AT"/>
              </w:rPr>
              <w:t xml:space="preserve"> “</w:t>
            </w:r>
            <w:r>
              <w:rPr>
                <w:rFonts w:ascii="Arial" w:hAnsi="Arial" w:cs="Arial"/>
                <w:color w:val="222222"/>
                <w:lang w:val="de-DE"/>
              </w:rPr>
              <w:t xml:space="preserve">Corporate Social Responsibility (CSR) bezieht sich auf Unternehmen, die Verantwortung für ihre Auswirkungen auf die Gesellschaft übernehmen. Die Europäische Kommission ist der Ansicht, dass CSR für die Nachhaltigkeit, Wettbewerbsfähigkeit und Innovation von EU-Unternehmen und der EU-Wirtschaft wichtig ist. Es bietet Vorteile für das Risikomanagement, Kosteneinsparungen, </w:t>
            </w:r>
            <w:r>
              <w:rPr>
                <w:rFonts w:ascii="Arial" w:hAnsi="Arial" w:cs="Arial"/>
                <w:color w:val="222222"/>
                <w:lang w:val="de-DE"/>
              </w:rPr>
              <w:lastRenderedPageBreak/>
              <w:t>den Zugang zu Kapital, Kundenbeziehungen und dem Personalmanagement</w:t>
            </w:r>
            <w:r w:rsidR="00BB136E" w:rsidRPr="00BE188B">
              <w:rPr>
                <w:rFonts w:ascii="Arial" w:hAnsi="Arial" w:cs="Arial"/>
                <w:i/>
                <w:color w:val="auto"/>
                <w:lang w:val="de-AT"/>
              </w:rPr>
              <w:t>.”</w:t>
            </w:r>
          </w:p>
          <w:p w14:paraId="2BD8CCEC" w14:textId="648450A8" w:rsidR="00BB136E" w:rsidRPr="00BE188B" w:rsidRDefault="00BE188B" w:rsidP="0087399E">
            <w:pPr>
              <w:ind w:left="170"/>
              <w:jc w:val="both"/>
              <w:cnfStyle w:val="000000100000" w:firstRow="0" w:lastRow="0" w:firstColumn="0" w:lastColumn="0" w:oddVBand="0" w:evenVBand="0" w:oddHBand="1" w:evenHBand="0" w:firstRowFirstColumn="0" w:firstRowLastColumn="0" w:lastRowFirstColumn="0" w:lastRowLastColumn="0"/>
              <w:rPr>
                <w:rFonts w:ascii="Arial" w:hAnsi="Arial" w:cs="Arial"/>
                <w:lang w:val="de-AT"/>
              </w:rPr>
            </w:pPr>
            <w:r>
              <w:rPr>
                <w:rFonts w:ascii="Arial" w:hAnsi="Arial" w:cs="Arial"/>
                <w:color w:val="222222"/>
                <w:lang w:val="de-DE"/>
              </w:rPr>
              <w:t xml:space="preserve">Diese Einheit befasst sich mit CSR in seiner </w:t>
            </w:r>
            <w:r w:rsidR="0087399E">
              <w:rPr>
                <w:rFonts w:ascii="Arial" w:hAnsi="Arial" w:cs="Arial"/>
                <w:color w:val="222222"/>
                <w:lang w:val="de-DE"/>
              </w:rPr>
              <w:t>sozialen N</w:t>
            </w:r>
            <w:r>
              <w:rPr>
                <w:rFonts w:ascii="Arial" w:hAnsi="Arial" w:cs="Arial"/>
                <w:color w:val="222222"/>
                <w:lang w:val="de-DE"/>
              </w:rPr>
              <w:t>achhaltig</w:t>
            </w:r>
            <w:r w:rsidR="0087399E">
              <w:rPr>
                <w:rFonts w:ascii="Arial" w:hAnsi="Arial" w:cs="Arial"/>
                <w:color w:val="222222"/>
                <w:lang w:val="de-DE"/>
              </w:rPr>
              <w:t>keits-</w:t>
            </w:r>
            <w:r>
              <w:rPr>
                <w:rFonts w:ascii="Arial" w:hAnsi="Arial" w:cs="Arial"/>
                <w:color w:val="222222"/>
                <w:lang w:val="de-DE"/>
              </w:rPr>
              <w:t xml:space="preserve"> Dimension</w:t>
            </w:r>
            <w:r w:rsidR="0087399E">
              <w:rPr>
                <w:rFonts w:ascii="Arial" w:hAnsi="Arial" w:cs="Arial"/>
                <w:color w:val="222222"/>
                <w:lang w:val="de-DE"/>
              </w:rPr>
              <w:t xml:space="preserve"> und bezieht sich auf</w:t>
            </w:r>
            <w:r>
              <w:rPr>
                <w:rFonts w:ascii="Arial" w:hAnsi="Arial" w:cs="Arial"/>
                <w:color w:val="222222"/>
                <w:lang w:val="de-DE"/>
              </w:rPr>
              <w:t xml:space="preserve"> den Verkehrssektor. </w:t>
            </w:r>
            <w:r w:rsidR="0087399E">
              <w:rPr>
                <w:rFonts w:ascii="Arial" w:hAnsi="Arial" w:cs="Arial"/>
                <w:color w:val="222222"/>
                <w:lang w:val="de-DE"/>
              </w:rPr>
              <w:t>Sie</w:t>
            </w:r>
            <w:r>
              <w:rPr>
                <w:rFonts w:ascii="Arial" w:hAnsi="Arial" w:cs="Arial"/>
                <w:color w:val="222222"/>
                <w:lang w:val="de-DE"/>
              </w:rPr>
              <w:t xml:space="preserve"> zielt darauf ab, weitere Kenntnisse, Fähigkeiten und Kompetenzen im Zusammenhang mit CSR, das Konzept der Unterstützung von Unternehmenswerten und Management-Philosophie zu kultivieren. Ziel der sozialen Verantwortung ist es, zu einer nachhaltigen Entwicklung beizutragen. Darüber hinaus ist es das fortgesetzte Engagement, sich ethisch zu verhalten und eine wirtschaftliche Entwicklung zu erreichen, während gleichzeitig die Lebensqualität der Arbeitskräfte sowie der lokalen Gemeinschaft und der Gesellschaft verbessert wird</w:t>
            </w:r>
            <w:r w:rsidR="00BB136E" w:rsidRPr="00BE188B">
              <w:rPr>
                <w:rFonts w:ascii="Arial" w:hAnsi="Arial" w:cs="Arial"/>
                <w:color w:val="auto"/>
                <w:lang w:val="de-AT"/>
              </w:rPr>
              <w:t>.</w:t>
            </w:r>
          </w:p>
        </w:tc>
      </w:tr>
      <w:tr w:rsidR="00BB136E" w:rsidRPr="00AA202B" w14:paraId="6F950E23" w14:textId="77777777" w:rsidTr="00BB136E">
        <w:trPr>
          <w:trHeight w:val="156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523AD05E" w14:textId="77777777" w:rsidR="00BB136E" w:rsidRPr="006037AF" w:rsidRDefault="00BE188B" w:rsidP="00BB136E">
            <w:pPr>
              <w:rPr>
                <w:rFonts w:ascii="Arial" w:hAnsi="Arial" w:cs="Arial"/>
                <w:sz w:val="24"/>
                <w:szCs w:val="24"/>
                <w:lang w:val="en-US"/>
              </w:rPr>
            </w:pPr>
            <w:r>
              <w:rPr>
                <w:rFonts w:ascii="Arial" w:hAnsi="Arial" w:cs="Arial"/>
                <w:sz w:val="24"/>
                <w:szCs w:val="24"/>
                <w:lang w:val="en-US"/>
              </w:rPr>
              <w:lastRenderedPageBreak/>
              <w:t>LERNERGEB-NISSE</w:t>
            </w:r>
          </w:p>
          <w:p w14:paraId="35589412" w14:textId="77777777" w:rsidR="00BB136E" w:rsidRPr="006037AF" w:rsidRDefault="00BB136E" w:rsidP="00BB136E">
            <w:pPr>
              <w:rPr>
                <w:rFonts w:ascii="Arial" w:hAnsi="Arial" w:cs="Arial"/>
                <w:sz w:val="24"/>
                <w:szCs w:val="24"/>
                <w:lang w:val="en-US"/>
              </w:rPr>
            </w:pPr>
          </w:p>
        </w:tc>
        <w:tc>
          <w:tcPr>
            <w:tcW w:w="7088" w:type="dxa"/>
            <w:shd w:val="clear" w:color="auto" w:fill="auto"/>
          </w:tcPr>
          <w:p w14:paraId="22353BED" w14:textId="3FCC963D" w:rsidR="00BB136E" w:rsidRPr="00BE188B" w:rsidRDefault="00AA202B" w:rsidP="00BB136E">
            <w:pPr>
              <w:ind w:left="17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de-AT"/>
              </w:rPr>
            </w:pPr>
            <w:r>
              <w:rPr>
                <w:rFonts w:ascii="Arial" w:hAnsi="Arial" w:cs="Arial"/>
                <w:color w:val="222222"/>
                <w:lang w:val="de-DE"/>
              </w:rPr>
              <w:t>Die</w:t>
            </w:r>
            <w:r w:rsidR="00BE188B">
              <w:rPr>
                <w:rFonts w:ascii="Arial" w:hAnsi="Arial" w:cs="Arial"/>
                <w:color w:val="222222"/>
                <w:lang w:val="de-DE"/>
              </w:rPr>
              <w:t xml:space="preserve"> </w:t>
            </w:r>
            <w:r w:rsidR="0087399E">
              <w:rPr>
                <w:rFonts w:ascii="Arial" w:hAnsi="Arial" w:cs="Arial"/>
                <w:color w:val="222222"/>
                <w:lang w:val="de-DE"/>
              </w:rPr>
              <w:t>Auszubildenden zum</w:t>
            </w:r>
            <w:r w:rsidR="00BE188B">
              <w:rPr>
                <w:rFonts w:ascii="Arial" w:hAnsi="Arial" w:cs="Arial"/>
                <w:color w:val="222222"/>
                <w:lang w:val="de-DE"/>
              </w:rPr>
              <w:t xml:space="preserve"> Speditionskaufmann/frau </w:t>
            </w:r>
            <w:r>
              <w:rPr>
                <w:rFonts w:ascii="Arial" w:hAnsi="Arial" w:cs="Arial"/>
                <w:color w:val="222222"/>
                <w:lang w:val="de-DE"/>
              </w:rPr>
              <w:t xml:space="preserve">werden in </w:t>
            </w:r>
            <w:r w:rsidR="00BE188B">
              <w:rPr>
                <w:rFonts w:ascii="Arial" w:hAnsi="Arial" w:cs="Arial"/>
                <w:color w:val="222222"/>
                <w:lang w:val="de-DE"/>
              </w:rPr>
              <w:t xml:space="preserve">dieser Trainingseinheit allgemein mit dem Begriff der sozialen Verantwortung von Unternehmen vertraut </w:t>
            </w:r>
            <w:r>
              <w:rPr>
                <w:rFonts w:ascii="Arial" w:hAnsi="Arial" w:cs="Arial"/>
                <w:color w:val="222222"/>
                <w:lang w:val="de-DE"/>
              </w:rPr>
              <w:t>gemacht</w:t>
            </w:r>
            <w:r w:rsidR="00BB136E" w:rsidRPr="00BE188B">
              <w:rPr>
                <w:rFonts w:ascii="Arial" w:hAnsi="Arial" w:cs="Arial"/>
                <w:color w:val="000000" w:themeColor="text1"/>
                <w:lang w:val="de-AT"/>
              </w:rPr>
              <w:t>.</w:t>
            </w:r>
          </w:p>
          <w:p w14:paraId="6F48AE37" w14:textId="2E83760A" w:rsidR="00BB136E" w:rsidRPr="00AA202B" w:rsidRDefault="00AA202B" w:rsidP="00BB136E">
            <w:pPr>
              <w:ind w:left="17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de-AT"/>
              </w:rPr>
            </w:pPr>
            <w:r>
              <w:rPr>
                <w:rFonts w:ascii="Arial" w:hAnsi="Arial" w:cs="Arial"/>
                <w:color w:val="222222"/>
                <w:lang w:val="de-DE"/>
              </w:rPr>
              <w:t>Darüber hinaus wird er / sie in der Lage sein, einen strategischen Überblick über CSR in einer Makro-Perspektive zu haben, und er / sie wird in der L</w:t>
            </w:r>
            <w:r w:rsidR="0087399E">
              <w:rPr>
                <w:rFonts w:ascii="Arial" w:hAnsi="Arial" w:cs="Arial"/>
                <w:color w:val="222222"/>
                <w:lang w:val="de-DE"/>
              </w:rPr>
              <w:t>age sein zu erkennen, wie eng dies</w:t>
            </w:r>
            <w:r>
              <w:rPr>
                <w:rFonts w:ascii="Arial" w:hAnsi="Arial" w:cs="Arial"/>
                <w:color w:val="222222"/>
                <w:lang w:val="de-DE"/>
              </w:rPr>
              <w:t xml:space="preserve"> mit nachhaltiger Entwicklung in den letzten Jahren verbunden war</w:t>
            </w:r>
            <w:r w:rsidR="00BB136E" w:rsidRPr="00AA202B">
              <w:rPr>
                <w:rFonts w:ascii="Arial" w:hAnsi="Arial" w:cs="Arial"/>
                <w:color w:val="000000" w:themeColor="text1"/>
                <w:lang w:val="de-AT"/>
              </w:rPr>
              <w:t>.</w:t>
            </w:r>
          </w:p>
          <w:p w14:paraId="525059E2" w14:textId="77777777" w:rsidR="00AA202B" w:rsidRPr="00AA202B" w:rsidRDefault="00AA202B" w:rsidP="00AA202B">
            <w:pPr>
              <w:ind w:left="17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de-AT"/>
              </w:rPr>
            </w:pPr>
            <w:r>
              <w:rPr>
                <w:rFonts w:ascii="Arial" w:hAnsi="Arial" w:cs="Arial"/>
                <w:color w:val="222222"/>
                <w:lang w:val="de-DE"/>
              </w:rPr>
              <w:t>In der Praxis wird er / sie in der Lage sein, den Arbeitsalltag eines Speditionskaufmanns zu reflektieren und kann feststellen, wie seine Position die CSR-Politik des Unternehmens beeinflusst werden kann und im Gegenzug beeinflusst wird</w:t>
            </w:r>
            <w:r w:rsidR="00BB136E" w:rsidRPr="00AA202B">
              <w:rPr>
                <w:rFonts w:ascii="Arial" w:hAnsi="Arial" w:cs="Arial"/>
                <w:color w:val="000000" w:themeColor="text1"/>
                <w:lang w:val="de-AT"/>
              </w:rPr>
              <w:t>.</w:t>
            </w:r>
          </w:p>
        </w:tc>
      </w:tr>
      <w:tr w:rsidR="00BB136E" w:rsidRPr="004B19F0" w14:paraId="08741D12" w14:textId="77777777" w:rsidTr="00BB136E">
        <w:trPr>
          <w:cnfStyle w:val="000000100000" w:firstRow="0" w:lastRow="0" w:firstColumn="0" w:lastColumn="0" w:oddVBand="0" w:evenVBand="0" w:oddHBand="1" w:evenHBand="0" w:firstRowFirstColumn="0" w:firstRowLastColumn="0" w:lastRowFirstColumn="0" w:lastRowLastColumn="0"/>
          <w:trHeight w:val="1833"/>
        </w:trPr>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right w:val="none" w:sz="0" w:space="0" w:color="auto"/>
            </w:tcBorders>
            <w:shd w:val="clear" w:color="auto" w:fill="auto"/>
          </w:tcPr>
          <w:p w14:paraId="444C4927" w14:textId="77777777" w:rsidR="00BB136E" w:rsidRPr="006037AF" w:rsidRDefault="00BE188B" w:rsidP="00BB136E">
            <w:pPr>
              <w:rPr>
                <w:rFonts w:ascii="Arial" w:hAnsi="Arial" w:cs="Arial"/>
                <w:sz w:val="24"/>
                <w:szCs w:val="24"/>
                <w:lang w:val="en-US"/>
              </w:rPr>
            </w:pPr>
            <w:r>
              <w:rPr>
                <w:rFonts w:ascii="Arial" w:hAnsi="Arial" w:cs="Arial"/>
                <w:sz w:val="24"/>
                <w:szCs w:val="24"/>
                <w:lang w:val="en-US"/>
              </w:rPr>
              <w:t>Wissen</w:t>
            </w:r>
            <w:r w:rsidR="00BB136E" w:rsidRPr="006037AF">
              <w:rPr>
                <w:rFonts w:ascii="Arial" w:hAnsi="Arial" w:cs="Arial"/>
                <w:sz w:val="24"/>
                <w:szCs w:val="24"/>
                <w:lang w:val="en-US"/>
              </w:rPr>
              <w:t xml:space="preserve"> </w:t>
            </w:r>
          </w:p>
        </w:tc>
        <w:tc>
          <w:tcPr>
            <w:tcW w:w="7088" w:type="dxa"/>
            <w:tcBorders>
              <w:left w:val="none" w:sz="0" w:space="0" w:color="auto"/>
              <w:right w:val="none" w:sz="0" w:space="0" w:color="auto"/>
            </w:tcBorders>
            <w:shd w:val="clear" w:color="auto" w:fill="auto"/>
          </w:tcPr>
          <w:p w14:paraId="3D9F417F" w14:textId="77777777" w:rsidR="00AA202B" w:rsidRPr="00AA202B" w:rsidRDefault="00AA202B" w:rsidP="002F5863">
            <w:pPr>
              <w:pStyle w:val="Listenabsatz"/>
              <w:numPr>
                <w:ilvl w:val="0"/>
                <w:numId w:val="23"/>
              </w:numPr>
              <w:spacing w:after="0" w:line="240" w:lineRule="auto"/>
              <w:ind w:left="284"/>
              <w:jc w:val="both"/>
              <w:cnfStyle w:val="000000100000" w:firstRow="0" w:lastRow="0" w:firstColumn="0" w:lastColumn="0" w:oddVBand="0" w:evenVBand="0" w:oddHBand="1" w:evenHBand="0" w:firstRowFirstColumn="0" w:firstRowLastColumn="0" w:lastRowFirstColumn="0" w:lastRowLastColumn="0"/>
              <w:rPr>
                <w:rStyle w:val="shorttext"/>
                <w:rFonts w:ascii="Arial" w:hAnsi="Arial" w:cs="Arial"/>
                <w:color w:val="000000" w:themeColor="text1"/>
                <w:lang w:val="de-AT"/>
              </w:rPr>
            </w:pPr>
            <w:r>
              <w:rPr>
                <w:rStyle w:val="shorttext"/>
                <w:rFonts w:ascii="Arial" w:hAnsi="Arial" w:cs="Arial"/>
                <w:color w:val="222222"/>
                <w:lang w:val="de-DE"/>
              </w:rPr>
              <w:t>Sich über die Entwicklung von CSR informieren</w:t>
            </w:r>
          </w:p>
          <w:p w14:paraId="21A0874C" w14:textId="77777777" w:rsidR="00BB136E" w:rsidRPr="00AA202B" w:rsidRDefault="00AA202B" w:rsidP="002F5863">
            <w:pPr>
              <w:pStyle w:val="Listenabsatz"/>
              <w:numPr>
                <w:ilvl w:val="0"/>
                <w:numId w:val="23"/>
              </w:numPr>
              <w:spacing w:after="0" w:line="240" w:lineRule="auto"/>
              <w:ind w:left="284"/>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de-AT"/>
              </w:rPr>
            </w:pPr>
            <w:r w:rsidRPr="00AA202B">
              <w:rPr>
                <w:rFonts w:ascii="Arial" w:hAnsi="Arial" w:cs="Arial"/>
                <w:color w:val="000000" w:themeColor="text1"/>
                <w:lang w:val="de-AT"/>
              </w:rPr>
              <w:t>Sich den 7 grundlegenden Th</w:t>
            </w:r>
            <w:r>
              <w:rPr>
                <w:rFonts w:ascii="Arial" w:hAnsi="Arial" w:cs="Arial"/>
                <w:color w:val="000000" w:themeColor="text1"/>
                <w:lang w:val="de-AT"/>
              </w:rPr>
              <w:t>e</w:t>
            </w:r>
            <w:r w:rsidRPr="00AA202B">
              <w:rPr>
                <w:rFonts w:ascii="Arial" w:hAnsi="Arial" w:cs="Arial"/>
                <w:color w:val="000000" w:themeColor="text1"/>
                <w:lang w:val="de-AT"/>
              </w:rPr>
              <w:t>men im CSR bewusst sein</w:t>
            </w:r>
          </w:p>
          <w:p w14:paraId="26732024" w14:textId="77777777" w:rsidR="00BB136E" w:rsidRPr="00AA202B" w:rsidRDefault="00AA202B" w:rsidP="002F5863">
            <w:pPr>
              <w:pStyle w:val="Listenabsatz"/>
              <w:numPr>
                <w:ilvl w:val="0"/>
                <w:numId w:val="23"/>
              </w:numPr>
              <w:spacing w:after="0" w:line="240" w:lineRule="auto"/>
              <w:ind w:left="284"/>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de-AT"/>
              </w:rPr>
            </w:pPr>
            <w:r w:rsidRPr="00AA202B">
              <w:rPr>
                <w:rFonts w:ascii="Arial" w:hAnsi="Arial" w:cs="Arial"/>
                <w:color w:val="000000" w:themeColor="text1"/>
                <w:lang w:val="de-AT"/>
              </w:rPr>
              <w:t>Verbindungen zwischen CSR und SD erkennen</w:t>
            </w:r>
          </w:p>
          <w:p w14:paraId="29A4BB07" w14:textId="77777777" w:rsidR="00BB136E" w:rsidRPr="00AA202B" w:rsidRDefault="00AA202B" w:rsidP="002F5863">
            <w:pPr>
              <w:pStyle w:val="Listenabsatz"/>
              <w:numPr>
                <w:ilvl w:val="0"/>
                <w:numId w:val="23"/>
              </w:numPr>
              <w:spacing w:after="0" w:line="240" w:lineRule="auto"/>
              <w:ind w:left="284"/>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de-AT"/>
              </w:rPr>
            </w:pPr>
            <w:r w:rsidRPr="00AA202B">
              <w:rPr>
                <w:rFonts w:ascii="Arial" w:hAnsi="Arial" w:cs="Arial"/>
                <w:color w:val="000000" w:themeColor="text1"/>
                <w:lang w:val="de-AT"/>
              </w:rPr>
              <w:t xml:space="preserve">Die 7 </w:t>
            </w:r>
            <w:r>
              <w:rPr>
                <w:rFonts w:ascii="Arial" w:hAnsi="Arial" w:cs="Arial"/>
                <w:color w:val="000000" w:themeColor="text1"/>
                <w:lang w:val="de-AT"/>
              </w:rPr>
              <w:t>grundlegend</w:t>
            </w:r>
            <w:r w:rsidRPr="00AA202B">
              <w:rPr>
                <w:rFonts w:ascii="Arial" w:hAnsi="Arial" w:cs="Arial"/>
                <w:color w:val="000000" w:themeColor="text1"/>
                <w:lang w:val="de-AT"/>
              </w:rPr>
              <w:t>en Pri</w:t>
            </w:r>
            <w:r>
              <w:rPr>
                <w:rFonts w:ascii="Arial" w:hAnsi="Arial" w:cs="Arial"/>
                <w:color w:val="000000" w:themeColor="text1"/>
                <w:lang w:val="de-AT"/>
              </w:rPr>
              <w:t>n</w:t>
            </w:r>
            <w:r w:rsidRPr="00AA202B">
              <w:rPr>
                <w:rFonts w:ascii="Arial" w:hAnsi="Arial" w:cs="Arial"/>
                <w:color w:val="000000" w:themeColor="text1"/>
                <w:lang w:val="de-AT"/>
              </w:rPr>
              <w:t>zipien der sozialen Verantwortung erkennen</w:t>
            </w:r>
          </w:p>
          <w:p w14:paraId="2FA7CCFE" w14:textId="77777777" w:rsidR="00BB136E" w:rsidRPr="007A1B01" w:rsidRDefault="00AA202B" w:rsidP="002F5863">
            <w:pPr>
              <w:pStyle w:val="Listenabsatz"/>
              <w:numPr>
                <w:ilvl w:val="0"/>
                <w:numId w:val="23"/>
              </w:numPr>
              <w:spacing w:after="0" w:line="240" w:lineRule="auto"/>
              <w:ind w:left="284"/>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US"/>
              </w:rPr>
            </w:pPr>
            <w:r>
              <w:rPr>
                <w:rFonts w:ascii="Arial" w:hAnsi="Arial" w:cs="Arial"/>
                <w:color w:val="000000" w:themeColor="text1"/>
                <w:lang w:val="en-US"/>
              </w:rPr>
              <w:t>Die ISO26000 von CSR kennen</w:t>
            </w:r>
          </w:p>
          <w:p w14:paraId="536FF0C2" w14:textId="77777777" w:rsidR="00BB136E" w:rsidRPr="007A1B01" w:rsidRDefault="00BB136E" w:rsidP="00BB136E">
            <w:pPr>
              <w:ind w:left="284"/>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US"/>
              </w:rPr>
            </w:pPr>
          </w:p>
        </w:tc>
      </w:tr>
      <w:tr w:rsidR="00BB136E" w:rsidRPr="00AA202B" w14:paraId="19B24523" w14:textId="77777777" w:rsidTr="00BB136E">
        <w:trPr>
          <w:trHeight w:val="1856"/>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698BDFCD" w14:textId="77777777" w:rsidR="00BB136E" w:rsidRPr="006037AF" w:rsidRDefault="00BE188B" w:rsidP="00BB136E">
            <w:pPr>
              <w:rPr>
                <w:rFonts w:ascii="Arial" w:hAnsi="Arial" w:cs="Arial"/>
                <w:sz w:val="24"/>
                <w:szCs w:val="24"/>
                <w:lang w:val="en-US"/>
              </w:rPr>
            </w:pPr>
            <w:r>
              <w:rPr>
                <w:rFonts w:ascii="Arial" w:hAnsi="Arial" w:cs="Arial"/>
                <w:sz w:val="24"/>
                <w:szCs w:val="24"/>
                <w:lang w:val="en-US"/>
              </w:rPr>
              <w:lastRenderedPageBreak/>
              <w:t>Fähigkeiten</w:t>
            </w:r>
          </w:p>
        </w:tc>
        <w:tc>
          <w:tcPr>
            <w:tcW w:w="7088" w:type="dxa"/>
            <w:shd w:val="clear" w:color="auto" w:fill="auto"/>
          </w:tcPr>
          <w:p w14:paraId="3615B861" w14:textId="77777777" w:rsidR="00AA202B" w:rsidRPr="00AA202B" w:rsidRDefault="00AA202B" w:rsidP="002F5863">
            <w:pPr>
              <w:pStyle w:val="Listenabsatz"/>
              <w:numPr>
                <w:ilvl w:val="0"/>
                <w:numId w:val="24"/>
              </w:numPr>
              <w:spacing w:after="0" w:line="240" w:lineRule="auto"/>
              <w:ind w:left="284"/>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de-AT"/>
              </w:rPr>
            </w:pPr>
            <w:r>
              <w:rPr>
                <w:rFonts w:ascii="Arial" w:hAnsi="Arial" w:cs="Arial"/>
                <w:color w:val="222222"/>
                <w:lang w:val="de-AT"/>
              </w:rPr>
              <w:t>D</w:t>
            </w:r>
            <w:r w:rsidRPr="00AA202B">
              <w:rPr>
                <w:rFonts w:ascii="Arial" w:hAnsi="Arial" w:cs="Arial"/>
                <w:color w:val="222222"/>
                <w:lang w:val="de-AT"/>
              </w:rPr>
              <w:t>ie Position, Grenzen und Dynamik im Gesamtsystem des Unternehmens kennen</w:t>
            </w:r>
          </w:p>
          <w:p w14:paraId="7A4F3335" w14:textId="77777777" w:rsidR="00AA202B" w:rsidRPr="00AA202B" w:rsidRDefault="00AA202B" w:rsidP="002F5863">
            <w:pPr>
              <w:pStyle w:val="Listenabsatz"/>
              <w:numPr>
                <w:ilvl w:val="0"/>
                <w:numId w:val="24"/>
              </w:numPr>
              <w:spacing w:after="0" w:line="240" w:lineRule="auto"/>
              <w:ind w:left="284"/>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de-AT"/>
              </w:rPr>
            </w:pPr>
            <w:r>
              <w:rPr>
                <w:rFonts w:ascii="Arial" w:hAnsi="Arial" w:cs="Arial"/>
                <w:color w:val="222222"/>
                <w:lang w:val="de-AT"/>
              </w:rPr>
              <w:t>D</w:t>
            </w:r>
            <w:r>
              <w:rPr>
                <w:rFonts w:ascii="Arial" w:hAnsi="Arial" w:cs="Arial"/>
                <w:color w:val="222222"/>
                <w:lang w:val="de-DE"/>
              </w:rPr>
              <w:t>ie Werte und Ethos, die sich aus der CSR-Politik des Unternehmens ergeben, verstehen und fördern</w:t>
            </w:r>
          </w:p>
          <w:p w14:paraId="4B6C6D84" w14:textId="77777777" w:rsidR="00BB136E" w:rsidRPr="00AA202B" w:rsidRDefault="00AA202B" w:rsidP="002F5863">
            <w:pPr>
              <w:pStyle w:val="Listenabsatz"/>
              <w:numPr>
                <w:ilvl w:val="0"/>
                <w:numId w:val="24"/>
              </w:numPr>
              <w:spacing w:after="0" w:line="240" w:lineRule="auto"/>
              <w:ind w:left="284"/>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de-AT"/>
              </w:rPr>
            </w:pPr>
            <w:r>
              <w:rPr>
                <w:rFonts w:ascii="Arial" w:hAnsi="Arial" w:cs="Arial"/>
                <w:color w:val="222222"/>
                <w:lang w:val="de-AT"/>
              </w:rPr>
              <w:t>I</w:t>
            </w:r>
            <w:r>
              <w:rPr>
                <w:rFonts w:ascii="Arial" w:hAnsi="Arial" w:cs="Arial"/>
                <w:color w:val="222222"/>
                <w:lang w:val="de-DE"/>
              </w:rPr>
              <w:t>n einer Arbeitsroutine in Bezug auf die Beziehung zwischen Mitarbeitern und Mitarbeitern, Kundenorientierung arbeiten</w:t>
            </w:r>
          </w:p>
        </w:tc>
      </w:tr>
      <w:tr w:rsidR="00BB136E" w:rsidRPr="00AA202B" w14:paraId="550B358C" w14:textId="77777777" w:rsidTr="00BB136E">
        <w:trPr>
          <w:cnfStyle w:val="000000100000" w:firstRow="0" w:lastRow="0" w:firstColumn="0" w:lastColumn="0" w:oddVBand="0" w:evenVBand="0" w:oddHBand="1" w:evenHBand="0" w:firstRowFirstColumn="0" w:firstRowLastColumn="0" w:lastRowFirstColumn="0" w:lastRowLastColumn="0"/>
          <w:trHeight w:val="1064"/>
        </w:trPr>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right w:val="none" w:sz="0" w:space="0" w:color="auto"/>
            </w:tcBorders>
            <w:shd w:val="clear" w:color="auto" w:fill="auto"/>
          </w:tcPr>
          <w:p w14:paraId="6712FD92" w14:textId="77777777" w:rsidR="00BB136E" w:rsidRPr="006037AF" w:rsidRDefault="00BB136E" w:rsidP="00BE188B">
            <w:pPr>
              <w:rPr>
                <w:rFonts w:ascii="Arial" w:hAnsi="Arial" w:cs="Arial"/>
                <w:sz w:val="24"/>
                <w:szCs w:val="24"/>
                <w:lang w:val="en-US"/>
              </w:rPr>
            </w:pPr>
            <w:r w:rsidRPr="00AA202B">
              <w:rPr>
                <w:rFonts w:ascii="Arial" w:hAnsi="Arial" w:cs="Arial"/>
                <w:sz w:val="24"/>
                <w:szCs w:val="24"/>
                <w:lang w:val="de-AT"/>
              </w:rPr>
              <w:t xml:space="preserve">  </w:t>
            </w:r>
            <w:r w:rsidR="00BE188B">
              <w:rPr>
                <w:rFonts w:ascii="Arial" w:hAnsi="Arial" w:cs="Arial"/>
                <w:sz w:val="24"/>
                <w:szCs w:val="24"/>
                <w:lang w:val="en-US"/>
              </w:rPr>
              <w:t>Kompetenzen</w:t>
            </w:r>
            <w:r w:rsidRPr="006037AF">
              <w:rPr>
                <w:rFonts w:ascii="Arial" w:hAnsi="Arial" w:cs="Arial"/>
                <w:sz w:val="24"/>
                <w:szCs w:val="24"/>
                <w:lang w:val="en-US"/>
              </w:rPr>
              <w:t xml:space="preserve">  </w:t>
            </w:r>
          </w:p>
        </w:tc>
        <w:tc>
          <w:tcPr>
            <w:tcW w:w="7088" w:type="dxa"/>
            <w:tcBorders>
              <w:left w:val="none" w:sz="0" w:space="0" w:color="auto"/>
              <w:right w:val="none" w:sz="0" w:space="0" w:color="auto"/>
            </w:tcBorders>
            <w:shd w:val="clear" w:color="auto" w:fill="auto"/>
          </w:tcPr>
          <w:p w14:paraId="5E96AA2C" w14:textId="28A5A499" w:rsidR="00BB136E" w:rsidRPr="0087399E" w:rsidRDefault="0087399E" w:rsidP="002F5863">
            <w:pPr>
              <w:pStyle w:val="Listenabsatz"/>
              <w:numPr>
                <w:ilvl w:val="0"/>
                <w:numId w:val="24"/>
              </w:numPr>
              <w:spacing w:after="0" w:line="240" w:lineRule="auto"/>
              <w:ind w:left="284"/>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lang w:val="de-AT"/>
              </w:rPr>
            </w:pPr>
            <w:r w:rsidRPr="0087399E">
              <w:rPr>
                <w:rFonts w:ascii="Arial" w:hAnsi="Arial" w:cs="Arial"/>
                <w:color w:val="auto"/>
              </w:rPr>
              <w:t>In der Lage sein, in seiner Position verantwortungsbewusst zu handeln im Sinne von sozialer Verantwortung im Unternehmen und ein wirkungsvoller Vermittler der CSR-Politik im Unternehmen zu sein.</w:t>
            </w:r>
          </w:p>
        </w:tc>
      </w:tr>
      <w:tr w:rsidR="00BB136E" w:rsidRPr="00AA202B" w14:paraId="3382CB68" w14:textId="77777777" w:rsidTr="00BB136E">
        <w:trPr>
          <w:trHeight w:val="51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2A12145A" w14:textId="77777777" w:rsidR="00BB136E" w:rsidRPr="00BE188B" w:rsidRDefault="00BE188B" w:rsidP="00BB136E">
            <w:pPr>
              <w:rPr>
                <w:rFonts w:ascii="Arial" w:hAnsi="Arial" w:cs="Arial"/>
                <w:sz w:val="24"/>
                <w:szCs w:val="24"/>
                <w:lang w:val="de-AT"/>
              </w:rPr>
            </w:pPr>
            <w:r w:rsidRPr="00BE188B">
              <w:rPr>
                <w:rFonts w:ascii="Arial" w:hAnsi="Arial" w:cs="Arial"/>
                <w:sz w:val="24"/>
                <w:szCs w:val="24"/>
                <w:lang w:val="de-AT"/>
              </w:rPr>
              <w:t>Begründung in Bezug auf den Referenzrahmen</w:t>
            </w:r>
          </w:p>
          <w:p w14:paraId="12A38808" w14:textId="77777777" w:rsidR="00BB136E" w:rsidRPr="00BE188B" w:rsidRDefault="00BB136E" w:rsidP="00BB136E">
            <w:pPr>
              <w:rPr>
                <w:rFonts w:ascii="Arial" w:hAnsi="Arial" w:cs="Arial"/>
                <w:sz w:val="24"/>
                <w:szCs w:val="24"/>
                <w:lang w:val="de-AT"/>
              </w:rPr>
            </w:pPr>
          </w:p>
        </w:tc>
        <w:tc>
          <w:tcPr>
            <w:tcW w:w="7088" w:type="dxa"/>
            <w:shd w:val="clear" w:color="auto" w:fill="auto"/>
          </w:tcPr>
          <w:p w14:paraId="26A64B63" w14:textId="77777777" w:rsidR="00BB136E" w:rsidRPr="00AA202B" w:rsidRDefault="00AA202B" w:rsidP="00BB136E">
            <w:pPr>
              <w:ind w:left="17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de-AT"/>
              </w:rPr>
            </w:pPr>
            <w:r>
              <w:rPr>
                <w:rFonts w:ascii="Arial" w:hAnsi="Arial" w:cs="Arial"/>
                <w:color w:val="222222"/>
                <w:lang w:val="de-DE"/>
              </w:rPr>
              <w:t>Diese Lerneinheit wird als ein sehr angemessener Beitrag in der Bildung für nachhaltige Entwicklung betrachtet, da es in jüngsten Berichten zahlreiche Aufsätze gibt, die den Zusammenhang zwischen CSR und SD hervorheben</w:t>
            </w:r>
            <w:r w:rsidR="00BB136E" w:rsidRPr="00AA202B">
              <w:rPr>
                <w:rFonts w:ascii="Arial" w:hAnsi="Arial" w:cs="Arial"/>
                <w:color w:val="auto"/>
                <w:lang w:val="de-AT"/>
              </w:rPr>
              <w:t>.</w:t>
            </w:r>
          </w:p>
          <w:p w14:paraId="54A6DC72" w14:textId="77777777" w:rsidR="00BB136E" w:rsidRPr="00AA202B" w:rsidRDefault="00AA202B" w:rsidP="00BB136E">
            <w:pPr>
              <w:ind w:left="17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de-AT"/>
              </w:rPr>
            </w:pPr>
            <w:r>
              <w:rPr>
                <w:rFonts w:ascii="Arial" w:hAnsi="Arial" w:cs="Arial"/>
                <w:color w:val="222222"/>
                <w:lang w:val="de-DE"/>
              </w:rPr>
              <w:t>Wie auch in der ISO 26000 für CSR-Standardisierung wird über CSR auf alle Säulen der nachhaltigen Entwicklung eingegangen: Die soziale Dimension wird mit der direktesten Verbindung dargestellt, wobei die ökologische Dimension über die Werte, die Strategien und Aktivitäten angesprochen wird die CSR-Richtlinie als Respekt für die Umwelt. Nichtsdestoweniger ist die ökonomische Dimension nicht zu vernachlässigen, da ihre Managementperspektive tatsächlich ein wichtiger Bestandteil der Unternehmenskultur ist</w:t>
            </w:r>
            <w:r w:rsidR="00BB136E" w:rsidRPr="00AA202B">
              <w:rPr>
                <w:rFonts w:ascii="Arial" w:hAnsi="Arial" w:cs="Arial"/>
                <w:color w:val="auto"/>
                <w:lang w:val="de-AT"/>
              </w:rPr>
              <w:t>.</w:t>
            </w:r>
          </w:p>
          <w:p w14:paraId="2063E632" w14:textId="77777777" w:rsidR="00BB136E" w:rsidRPr="00AA202B" w:rsidRDefault="00AA202B" w:rsidP="00B70496">
            <w:pPr>
              <w:ind w:left="17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de-AT"/>
              </w:rPr>
            </w:pPr>
            <w:r>
              <w:rPr>
                <w:rFonts w:ascii="Arial" w:hAnsi="Arial" w:cs="Arial"/>
                <w:color w:val="222222"/>
                <w:lang w:val="de-DE"/>
              </w:rPr>
              <w:t xml:space="preserve">Im weiteren Sinne beschäftigt sich Corporate Social Responsibility Elemente mit allen drei Säulen der nachhaltigen Entwicklung. Corporate Social Responsibility soll sicherstellen, dass Unternehmen ihre Geschäfte auf eine ethische Art und Weise abwickeln. Dies bedeutet, dass ihre sozialen, wirtschaftlichen und ökologischen Auswirkungen sowie die Berücksichtigung der Menschenrechte </w:t>
            </w:r>
            <w:r w:rsidR="00B70496">
              <w:rPr>
                <w:rFonts w:ascii="Arial" w:hAnsi="Arial" w:cs="Arial"/>
                <w:color w:val="222222"/>
                <w:lang w:val="de-DE"/>
              </w:rPr>
              <w:t>beachtet</w:t>
            </w:r>
            <w:r>
              <w:rPr>
                <w:rFonts w:ascii="Arial" w:hAnsi="Arial" w:cs="Arial"/>
                <w:color w:val="222222"/>
                <w:lang w:val="de-DE"/>
              </w:rPr>
              <w:t xml:space="preserve"> werden. Corporate Social Responsibility ist eine Pflicht jedes Unternehmens, die Interessen der Gesellschaft zu schützen und Ziele für eine nachhaltige Entwicklung zu setzen</w:t>
            </w:r>
            <w:r w:rsidR="00BB136E" w:rsidRPr="00AA202B">
              <w:rPr>
                <w:rFonts w:ascii="Arial" w:hAnsi="Arial" w:cs="Arial"/>
                <w:color w:val="auto"/>
                <w:lang w:val="de-AT"/>
              </w:rPr>
              <w:t>.</w:t>
            </w:r>
          </w:p>
        </w:tc>
      </w:tr>
    </w:tbl>
    <w:p w14:paraId="3BC213F2" w14:textId="77777777" w:rsidR="007A1B01" w:rsidRPr="00AA202B" w:rsidRDefault="007A1B01" w:rsidP="00BB136E">
      <w:pPr>
        <w:rPr>
          <w:rFonts w:ascii="Arial" w:hAnsi="Arial" w:cs="Arial"/>
        </w:rPr>
      </w:pPr>
    </w:p>
    <w:p w14:paraId="1F84097A" w14:textId="77777777" w:rsidR="00C21D14" w:rsidRPr="00AA202B" w:rsidRDefault="00C21D14" w:rsidP="00BB136E">
      <w:pPr>
        <w:rPr>
          <w:rFonts w:ascii="Arial" w:hAnsi="Arial" w:cs="Arial"/>
        </w:rPr>
      </w:pPr>
    </w:p>
    <w:p w14:paraId="276C49A4" w14:textId="5BA9D941" w:rsidR="00BB136E" w:rsidRPr="0087399E" w:rsidRDefault="0087399E" w:rsidP="00C564A9">
      <w:pPr>
        <w:pStyle w:val="Rbody"/>
      </w:pPr>
      <w:r w:rsidRPr="0087399E">
        <w:t>2.3.3.4</w:t>
      </w:r>
      <w:r w:rsidR="00BB136E" w:rsidRPr="0087399E">
        <w:t xml:space="preserve">.   IO2 </w:t>
      </w:r>
      <w:r w:rsidR="00B70496" w:rsidRPr="0087399E">
        <w:t>Logistik</w:t>
      </w:r>
      <w:r w:rsidR="00BB136E" w:rsidRPr="0087399E">
        <w:t xml:space="preserve"> </w:t>
      </w:r>
      <w:r w:rsidR="00B70496" w:rsidRPr="0087399E">
        <w:t>Unterrichtseinheit</w:t>
      </w:r>
      <w:r w:rsidR="00BB136E" w:rsidRPr="0087399E">
        <w:t xml:space="preserve"> 4</w:t>
      </w:r>
    </w:p>
    <w:p w14:paraId="0051D486" w14:textId="77777777" w:rsidR="00BB136E" w:rsidRPr="00674704" w:rsidRDefault="00B70496" w:rsidP="00BB136E">
      <w:pPr>
        <w:jc w:val="center"/>
        <w:rPr>
          <w:rFonts w:ascii="Arial" w:hAnsi="Arial" w:cs="Arial"/>
          <w:sz w:val="24"/>
          <w:szCs w:val="24"/>
        </w:rPr>
      </w:pPr>
      <w:r w:rsidRPr="00674704">
        <w:rPr>
          <w:rFonts w:ascii="Arial" w:hAnsi="Arial" w:cs="Arial"/>
          <w:sz w:val="24"/>
          <w:szCs w:val="24"/>
        </w:rPr>
        <w:t>Von folgenden Projektpartnern entwickelt</w:t>
      </w:r>
      <w:r w:rsidR="00BB136E" w:rsidRPr="00674704">
        <w:rPr>
          <w:rFonts w:ascii="Arial" w:hAnsi="Arial" w:cs="Arial"/>
          <w:sz w:val="24"/>
          <w:szCs w:val="24"/>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885"/>
      </w:tblGrid>
      <w:tr w:rsidR="00BB136E" w:rsidRPr="006037AF" w14:paraId="24671967" w14:textId="77777777" w:rsidTr="00BB136E">
        <w:tc>
          <w:tcPr>
            <w:tcW w:w="5637" w:type="dxa"/>
          </w:tcPr>
          <w:p w14:paraId="5E52D824" w14:textId="77777777" w:rsidR="007A1B01" w:rsidRPr="00674704" w:rsidRDefault="007A1B01" w:rsidP="00BB136E">
            <w:pPr>
              <w:jc w:val="center"/>
              <w:rPr>
                <w:rFonts w:ascii="Arial" w:hAnsi="Arial" w:cs="Arial"/>
                <w:b/>
                <w:sz w:val="24"/>
                <w:szCs w:val="24"/>
              </w:rPr>
            </w:pPr>
          </w:p>
          <w:p w14:paraId="2B3AD784" w14:textId="77777777" w:rsidR="00BB136E" w:rsidRPr="007A1B01" w:rsidRDefault="007A1B01" w:rsidP="007A1B01">
            <w:pPr>
              <w:jc w:val="center"/>
              <w:rPr>
                <w:rFonts w:ascii="Arial" w:hAnsi="Arial" w:cs="Arial"/>
                <w:b/>
                <w:sz w:val="24"/>
                <w:szCs w:val="24"/>
                <w:lang w:val="en-US"/>
              </w:rPr>
            </w:pPr>
            <w:r>
              <w:rPr>
                <w:rFonts w:ascii="Arial" w:hAnsi="Arial" w:cs="Arial"/>
                <w:b/>
                <w:sz w:val="24"/>
                <w:szCs w:val="24"/>
                <w:lang w:val="en-US"/>
              </w:rPr>
              <w:t>University of Kassel</w:t>
            </w:r>
          </w:p>
        </w:tc>
        <w:tc>
          <w:tcPr>
            <w:tcW w:w="2885" w:type="dxa"/>
          </w:tcPr>
          <w:p w14:paraId="0B6A9D2D" w14:textId="77777777" w:rsidR="007A1B01" w:rsidRPr="007A1B01" w:rsidRDefault="007A1B01" w:rsidP="007A1B01">
            <w:pPr>
              <w:jc w:val="center"/>
              <w:rPr>
                <w:rFonts w:ascii="Arial" w:hAnsi="Arial" w:cs="Arial"/>
                <w:i/>
                <w:sz w:val="4"/>
                <w:szCs w:val="4"/>
                <w:lang w:val="en-US"/>
              </w:rPr>
            </w:pPr>
          </w:p>
          <w:p w14:paraId="141C7FFF" w14:textId="77777777" w:rsidR="007A1B01" w:rsidRPr="006037AF" w:rsidRDefault="007A1B01" w:rsidP="007A1B01">
            <w:pPr>
              <w:jc w:val="center"/>
              <w:rPr>
                <w:rFonts w:ascii="Arial" w:hAnsi="Arial" w:cs="Arial"/>
                <w:i/>
                <w:sz w:val="24"/>
                <w:szCs w:val="24"/>
                <w:lang w:val="en-US"/>
              </w:rPr>
            </w:pPr>
            <w:r w:rsidRPr="006037AF">
              <w:rPr>
                <w:rFonts w:ascii="Arial" w:hAnsi="Arial" w:cs="Arial"/>
                <w:i/>
                <w:noProof/>
                <w:sz w:val="24"/>
                <w:szCs w:val="24"/>
                <w:lang w:val="de-DE" w:eastAsia="de-DE"/>
              </w:rPr>
              <w:drawing>
                <wp:inline distT="0" distB="0" distL="0" distR="0" wp14:anchorId="6A5AFE5F" wp14:editId="3FDD7CA5">
                  <wp:extent cx="1637337" cy="390525"/>
                  <wp:effectExtent l="0" t="0" r="1270" b="0"/>
                  <wp:docPr id="2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1641595" cy="391541"/>
                          </a:xfrm>
                          <a:prstGeom prst="rect">
                            <a:avLst/>
                          </a:prstGeom>
                          <a:noFill/>
                          <a:ln w="9525">
                            <a:noFill/>
                            <a:miter lim="800000"/>
                            <a:headEnd/>
                            <a:tailEnd/>
                          </a:ln>
                        </pic:spPr>
                      </pic:pic>
                    </a:graphicData>
                  </a:graphic>
                </wp:inline>
              </w:drawing>
            </w:r>
          </w:p>
        </w:tc>
      </w:tr>
    </w:tbl>
    <w:tbl>
      <w:tblPr>
        <w:tblStyle w:val="Listentabelle1hellAkzent1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51"/>
        <w:gridCol w:w="6571"/>
      </w:tblGrid>
      <w:tr w:rsidR="00BB136E" w:rsidRPr="006037AF" w14:paraId="5639866B" w14:textId="77777777" w:rsidTr="00BB13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none" w:sz="0" w:space="0" w:color="auto"/>
            </w:tcBorders>
            <w:shd w:val="clear" w:color="auto" w:fill="auto"/>
          </w:tcPr>
          <w:p w14:paraId="22464E00" w14:textId="77777777" w:rsidR="00BB136E" w:rsidRPr="006037AF" w:rsidRDefault="00B70496" w:rsidP="00BB136E">
            <w:pPr>
              <w:rPr>
                <w:rFonts w:ascii="Arial" w:hAnsi="Arial" w:cs="Arial"/>
                <w:color w:val="365F91" w:themeColor="accent1" w:themeShade="BF"/>
                <w:sz w:val="24"/>
                <w:szCs w:val="24"/>
                <w:lang w:val="en-GB"/>
              </w:rPr>
            </w:pPr>
            <w:r>
              <w:rPr>
                <w:rFonts w:ascii="Arial" w:hAnsi="Arial" w:cs="Arial"/>
                <w:color w:val="365F91" w:themeColor="accent1" w:themeShade="BF"/>
                <w:sz w:val="24"/>
                <w:szCs w:val="24"/>
                <w:lang w:val="en-GB"/>
              </w:rPr>
              <w:t>INSTITUTSTYP</w:t>
            </w:r>
          </w:p>
        </w:tc>
        <w:tc>
          <w:tcPr>
            <w:tcW w:w="6571" w:type="dxa"/>
            <w:tcBorders>
              <w:bottom w:val="none" w:sz="0" w:space="0" w:color="auto"/>
            </w:tcBorders>
            <w:shd w:val="clear" w:color="auto" w:fill="auto"/>
          </w:tcPr>
          <w:p w14:paraId="7E2B17B5" w14:textId="77777777" w:rsidR="00BB136E" w:rsidRPr="0084789D" w:rsidRDefault="00B70496" w:rsidP="00BB136E">
            <w:pPr>
              <w:cnfStyle w:val="100000000000" w:firstRow="1" w:lastRow="0" w:firstColumn="0" w:lastColumn="0" w:oddVBand="0" w:evenVBand="0" w:oddHBand="0" w:evenHBand="0" w:firstRowFirstColumn="0" w:firstRowLastColumn="0" w:lastRowFirstColumn="0" w:lastRowLastColumn="0"/>
              <w:rPr>
                <w:rFonts w:ascii="Arial" w:hAnsi="Arial" w:cs="Arial"/>
                <w:b w:val="0"/>
                <w:lang w:val="en-GB"/>
              </w:rPr>
            </w:pPr>
            <w:r>
              <w:rPr>
                <w:rFonts w:ascii="Arial" w:hAnsi="Arial" w:cs="Arial"/>
                <w:b w:val="0"/>
                <w:lang w:val="en-GB"/>
              </w:rPr>
              <w:t>Berufsbildende Schule</w:t>
            </w:r>
          </w:p>
        </w:tc>
      </w:tr>
      <w:tr w:rsidR="00BB136E" w:rsidRPr="006037AF" w14:paraId="39E6F98F" w14:textId="77777777" w:rsidTr="00BB1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77E6A6E3" w14:textId="77777777" w:rsidR="00BB136E" w:rsidRPr="006037AF" w:rsidRDefault="004D5D5E" w:rsidP="00BB136E">
            <w:pPr>
              <w:rPr>
                <w:rFonts w:ascii="Arial" w:hAnsi="Arial" w:cs="Arial"/>
                <w:color w:val="365F91" w:themeColor="accent1" w:themeShade="BF"/>
                <w:sz w:val="24"/>
                <w:szCs w:val="24"/>
                <w:lang w:val="en-GB"/>
              </w:rPr>
            </w:pPr>
            <w:r>
              <w:rPr>
                <w:rFonts w:ascii="Arial" w:hAnsi="Arial" w:cs="Arial"/>
                <w:color w:val="365F91" w:themeColor="accent1" w:themeShade="BF"/>
                <w:sz w:val="24"/>
                <w:szCs w:val="24"/>
                <w:lang w:val="en-GB"/>
              </w:rPr>
              <w:t>BRANCHE</w:t>
            </w:r>
          </w:p>
        </w:tc>
        <w:tc>
          <w:tcPr>
            <w:tcW w:w="6571" w:type="dxa"/>
            <w:shd w:val="clear" w:color="auto" w:fill="auto"/>
          </w:tcPr>
          <w:p w14:paraId="669D4182" w14:textId="77777777" w:rsidR="00BB136E" w:rsidRPr="0084789D" w:rsidRDefault="00B70496" w:rsidP="00BB136E">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Logistik</w:t>
            </w:r>
            <w:r w:rsidR="00BB136E" w:rsidRPr="0084789D">
              <w:rPr>
                <w:rFonts w:ascii="Arial" w:hAnsi="Arial" w:cs="Arial"/>
                <w:lang w:val="en-GB"/>
              </w:rPr>
              <w:t xml:space="preserve"> / Transport</w:t>
            </w:r>
          </w:p>
        </w:tc>
      </w:tr>
      <w:tr w:rsidR="00BB136E" w:rsidRPr="006037AF" w14:paraId="7E9F9248" w14:textId="77777777" w:rsidTr="00BB136E">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6D00BAEA" w14:textId="77777777" w:rsidR="00BB136E" w:rsidRPr="006037AF" w:rsidRDefault="004D5D5E" w:rsidP="00BB136E">
            <w:pPr>
              <w:rPr>
                <w:rFonts w:ascii="Arial" w:hAnsi="Arial" w:cs="Arial"/>
                <w:color w:val="365F91" w:themeColor="accent1" w:themeShade="BF"/>
                <w:sz w:val="24"/>
                <w:szCs w:val="24"/>
                <w:lang w:val="en-GB"/>
              </w:rPr>
            </w:pPr>
            <w:r>
              <w:rPr>
                <w:rFonts w:ascii="Arial" w:hAnsi="Arial" w:cs="Arial"/>
                <w:color w:val="365F91" w:themeColor="accent1" w:themeShade="BF"/>
                <w:sz w:val="24"/>
                <w:szCs w:val="24"/>
                <w:lang w:val="en-GB"/>
              </w:rPr>
              <w:t>FACH</w:t>
            </w:r>
          </w:p>
        </w:tc>
        <w:tc>
          <w:tcPr>
            <w:tcW w:w="6571" w:type="dxa"/>
            <w:shd w:val="clear" w:color="auto" w:fill="auto"/>
          </w:tcPr>
          <w:p w14:paraId="500F864A" w14:textId="77777777" w:rsidR="00BB136E" w:rsidRPr="0084789D" w:rsidRDefault="00B70496" w:rsidP="00BB136E">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Speditionskaufmann/frau</w:t>
            </w:r>
          </w:p>
        </w:tc>
      </w:tr>
      <w:tr w:rsidR="00BB136E" w:rsidRPr="006037AF" w14:paraId="5E4ADB8D" w14:textId="77777777" w:rsidTr="00BB1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4ABBC659" w14:textId="77777777" w:rsidR="00BB136E" w:rsidRPr="006037AF" w:rsidRDefault="00BB136E" w:rsidP="00BB136E">
            <w:pPr>
              <w:rPr>
                <w:rFonts w:ascii="Arial" w:hAnsi="Arial" w:cs="Arial"/>
                <w:color w:val="365F91" w:themeColor="accent1" w:themeShade="BF"/>
                <w:sz w:val="24"/>
                <w:szCs w:val="24"/>
                <w:lang w:val="en-GB"/>
              </w:rPr>
            </w:pPr>
            <w:r w:rsidRPr="006037AF">
              <w:rPr>
                <w:rFonts w:ascii="Arial" w:hAnsi="Arial" w:cs="Arial"/>
                <w:color w:val="365F91" w:themeColor="accent1" w:themeShade="BF"/>
                <w:sz w:val="24"/>
                <w:szCs w:val="24"/>
                <w:lang w:val="en-GB"/>
              </w:rPr>
              <w:t>EQF Level</w:t>
            </w:r>
          </w:p>
        </w:tc>
        <w:tc>
          <w:tcPr>
            <w:tcW w:w="6571" w:type="dxa"/>
            <w:shd w:val="clear" w:color="auto" w:fill="auto"/>
          </w:tcPr>
          <w:p w14:paraId="20B51748" w14:textId="77777777" w:rsidR="00BB136E" w:rsidRPr="0084789D" w:rsidRDefault="00BB136E" w:rsidP="00BB136E">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84789D">
              <w:rPr>
                <w:rFonts w:ascii="Arial" w:hAnsi="Arial" w:cs="Arial"/>
                <w:lang w:val="en-GB"/>
              </w:rPr>
              <w:t>4</w:t>
            </w:r>
          </w:p>
        </w:tc>
      </w:tr>
      <w:tr w:rsidR="00BB136E" w:rsidRPr="00B70496" w14:paraId="4D083EAC" w14:textId="77777777" w:rsidTr="00BB136E">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78D5AB7A" w14:textId="77777777" w:rsidR="00BB136E" w:rsidRPr="006037AF" w:rsidRDefault="00B70496" w:rsidP="00BB136E">
            <w:pPr>
              <w:rPr>
                <w:rFonts w:ascii="Arial" w:hAnsi="Arial" w:cs="Arial"/>
                <w:color w:val="365F91" w:themeColor="accent1" w:themeShade="BF"/>
                <w:sz w:val="24"/>
                <w:szCs w:val="24"/>
                <w:lang w:val="en-GB"/>
              </w:rPr>
            </w:pPr>
            <w:r>
              <w:rPr>
                <w:rFonts w:ascii="Arial" w:hAnsi="Arial" w:cs="Arial"/>
                <w:color w:val="365F91" w:themeColor="accent1" w:themeShade="BF"/>
                <w:sz w:val="24"/>
                <w:szCs w:val="24"/>
                <w:lang w:val="en-GB"/>
              </w:rPr>
              <w:t>MODUL</w:t>
            </w:r>
          </w:p>
        </w:tc>
        <w:tc>
          <w:tcPr>
            <w:tcW w:w="6571" w:type="dxa"/>
            <w:shd w:val="clear" w:color="auto" w:fill="auto"/>
          </w:tcPr>
          <w:p w14:paraId="38205FCE" w14:textId="77777777" w:rsidR="00BB136E" w:rsidRPr="00B70496" w:rsidRDefault="00B70496" w:rsidP="00BB136E">
            <w:pPr>
              <w:cnfStyle w:val="000000000000" w:firstRow="0" w:lastRow="0" w:firstColumn="0" w:lastColumn="0" w:oddVBand="0" w:evenVBand="0" w:oddHBand="0" w:evenHBand="0" w:firstRowFirstColumn="0" w:firstRowLastColumn="0" w:lastRowFirstColumn="0" w:lastRowLastColumn="0"/>
              <w:rPr>
                <w:rFonts w:ascii="Arial" w:hAnsi="Arial" w:cs="Arial"/>
                <w:lang w:val="de-AT"/>
              </w:rPr>
            </w:pPr>
            <w:r>
              <w:rPr>
                <w:rFonts w:ascii="Arial" w:hAnsi="Arial" w:cs="Arial"/>
                <w:color w:val="222222"/>
              </w:rPr>
              <w:t>Transport- und Logistikprozesse nach wirtschaftlichen Bedingungen ausrichten (Lernfeld 15)</w:t>
            </w:r>
          </w:p>
        </w:tc>
      </w:tr>
      <w:tr w:rsidR="00BB136E" w:rsidRPr="00B70496" w14:paraId="178D98F0" w14:textId="77777777" w:rsidTr="00BB1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50592859" w14:textId="77777777" w:rsidR="00BB136E" w:rsidRPr="006037AF" w:rsidRDefault="00B70496" w:rsidP="00BB136E">
            <w:pPr>
              <w:rPr>
                <w:rFonts w:ascii="Arial" w:hAnsi="Arial" w:cs="Arial"/>
                <w:color w:val="365F91" w:themeColor="accent1" w:themeShade="BF"/>
                <w:sz w:val="24"/>
                <w:szCs w:val="24"/>
                <w:lang w:val="en-GB"/>
              </w:rPr>
            </w:pPr>
            <w:r>
              <w:rPr>
                <w:rFonts w:ascii="Arial" w:hAnsi="Arial" w:cs="Arial"/>
                <w:color w:val="365F91" w:themeColor="accent1" w:themeShade="BF"/>
                <w:sz w:val="24"/>
                <w:szCs w:val="24"/>
                <w:lang w:val="en-GB"/>
              </w:rPr>
              <w:t>KURZBESCHREIBUNG</w:t>
            </w:r>
          </w:p>
        </w:tc>
        <w:tc>
          <w:tcPr>
            <w:tcW w:w="6571" w:type="dxa"/>
            <w:shd w:val="clear" w:color="auto" w:fill="auto"/>
          </w:tcPr>
          <w:p w14:paraId="076DAC56" w14:textId="77777777" w:rsidR="00BB136E" w:rsidRPr="00B70496" w:rsidRDefault="00B70496" w:rsidP="00BB136E">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de-AT"/>
              </w:rPr>
            </w:pPr>
            <w:r>
              <w:rPr>
                <w:rFonts w:ascii="Arial" w:hAnsi="Arial" w:cs="Arial"/>
                <w:color w:val="222222"/>
              </w:rPr>
              <w:t>Diese Lerneinheit ist bereits Bestandteil des deutschen Rahmencurriculums für Speditionskaufleute (Lernfeld 15) und kann entsprechend den Aspekten des Referenzrahmens modifiziert werden</w:t>
            </w:r>
            <w:r w:rsidR="00BB136E" w:rsidRPr="00B70496">
              <w:rPr>
                <w:rFonts w:ascii="Arial" w:hAnsi="Arial" w:cs="Arial"/>
                <w:lang w:val="de-AT"/>
              </w:rPr>
              <w:t>.</w:t>
            </w:r>
          </w:p>
          <w:p w14:paraId="15791618" w14:textId="77777777" w:rsidR="00BB136E" w:rsidRPr="00B70496" w:rsidRDefault="00B70496" w:rsidP="00BB136E">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de-AT"/>
              </w:rPr>
            </w:pPr>
            <w:r>
              <w:rPr>
                <w:rFonts w:ascii="Arial" w:hAnsi="Arial" w:cs="Arial"/>
                <w:color w:val="222222"/>
              </w:rPr>
              <w:t>Die Einheit befasst sich mit den Interdependenzen zwischen ökonomischen, politischen, sozialen und ökologischen Bedingungen sowie logistischen Prozessen auf nationaler, europäischer und globaler Ebene</w:t>
            </w:r>
            <w:r w:rsidR="00BB136E" w:rsidRPr="00B70496">
              <w:rPr>
                <w:rFonts w:ascii="Arial" w:hAnsi="Arial" w:cs="Arial"/>
                <w:lang w:val="de-AT"/>
              </w:rPr>
              <w:t xml:space="preserve">.  </w:t>
            </w:r>
          </w:p>
          <w:p w14:paraId="615148B2" w14:textId="77777777" w:rsidR="00BB136E" w:rsidRPr="00B70496" w:rsidRDefault="00B70496" w:rsidP="00BB136E">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de-AT"/>
              </w:rPr>
            </w:pPr>
            <w:r>
              <w:rPr>
                <w:rFonts w:ascii="Arial" w:hAnsi="Arial" w:cs="Arial"/>
                <w:color w:val="222222"/>
              </w:rPr>
              <w:t>Exemplarische Inhalte der Einheit sind im Rahmenlehrplan beschrieben</w:t>
            </w:r>
            <w:r w:rsidR="00BB136E" w:rsidRPr="00B70496">
              <w:rPr>
                <w:rFonts w:ascii="Arial" w:hAnsi="Arial" w:cs="Arial"/>
                <w:lang w:val="de-AT"/>
              </w:rPr>
              <w:t>:</w:t>
            </w:r>
          </w:p>
          <w:p w14:paraId="065EB46D" w14:textId="77777777" w:rsidR="00BB136E" w:rsidRPr="0084789D" w:rsidRDefault="00B70496" w:rsidP="002F5863">
            <w:pPr>
              <w:pStyle w:val="Listenabsatz"/>
              <w:numPr>
                <w:ilvl w:val="0"/>
                <w:numId w:val="25"/>
              </w:numPr>
              <w:spacing w:after="0" w:line="240" w:lineRule="auto"/>
              <w:ind w:left="493"/>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Verkehrsinfrastruktur</w:t>
            </w:r>
          </w:p>
          <w:p w14:paraId="7A3C7251" w14:textId="77777777" w:rsidR="00BB136E" w:rsidRPr="0084789D" w:rsidRDefault="00B70496" w:rsidP="002F5863">
            <w:pPr>
              <w:pStyle w:val="Listenabsatz"/>
              <w:numPr>
                <w:ilvl w:val="0"/>
                <w:numId w:val="25"/>
              </w:numPr>
              <w:spacing w:after="0" w:line="240" w:lineRule="auto"/>
              <w:ind w:left="493"/>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Umweltrichtlinien</w:t>
            </w:r>
          </w:p>
          <w:p w14:paraId="7BFA7A85" w14:textId="77777777" w:rsidR="00BB136E" w:rsidRPr="0084789D" w:rsidRDefault="00B70496" w:rsidP="002F5863">
            <w:pPr>
              <w:pStyle w:val="Listenabsatz"/>
              <w:numPr>
                <w:ilvl w:val="0"/>
                <w:numId w:val="25"/>
              </w:numPr>
              <w:spacing w:after="0" w:line="240" w:lineRule="auto"/>
              <w:ind w:left="493"/>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Regierungspolitik,</w:t>
            </w:r>
            <w:r w:rsidR="004D5D5E">
              <w:rPr>
                <w:rFonts w:ascii="Arial" w:hAnsi="Arial" w:cs="Arial"/>
                <w:lang w:val="en-GB"/>
              </w:rPr>
              <w:t xml:space="preserve"> </w:t>
            </w:r>
            <w:r>
              <w:rPr>
                <w:rFonts w:ascii="Arial" w:hAnsi="Arial" w:cs="Arial"/>
                <w:lang w:val="en-GB"/>
              </w:rPr>
              <w:t>Geldpolitik, Finanzpolitik, Arbeitsmarktpolitik</w:t>
            </w:r>
          </w:p>
          <w:p w14:paraId="533B2C23" w14:textId="77777777" w:rsidR="00BB136E" w:rsidRDefault="00B70496" w:rsidP="002F5863">
            <w:pPr>
              <w:pStyle w:val="Listenabsatz"/>
              <w:numPr>
                <w:ilvl w:val="0"/>
                <w:numId w:val="25"/>
              </w:numPr>
              <w:spacing w:after="0" w:line="240" w:lineRule="auto"/>
              <w:ind w:left="493"/>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Währungsrisiken</w:t>
            </w:r>
          </w:p>
          <w:p w14:paraId="2019233E" w14:textId="77777777" w:rsidR="00B70496" w:rsidRPr="0084789D" w:rsidRDefault="00B70496" w:rsidP="00B70496">
            <w:pPr>
              <w:pStyle w:val="Listenabsatz"/>
              <w:spacing w:after="0" w:line="240" w:lineRule="auto"/>
              <w:ind w:left="493"/>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7F69C3E8" w14:textId="77777777" w:rsidR="00BB136E" w:rsidRPr="00B70496" w:rsidRDefault="00B70496" w:rsidP="00BB136E">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de-AT"/>
              </w:rPr>
            </w:pPr>
            <w:r>
              <w:rPr>
                <w:rFonts w:ascii="Arial" w:hAnsi="Arial" w:cs="Arial"/>
                <w:color w:val="222222"/>
              </w:rPr>
              <w:t>Diese Inhalte bieten einen guten Rahmen, um verschiedene Aspekte der ESD zu implementieren. Die offensichtlichste Möglichkeit für diese Umsetzung sind die Umweltpolitiken. Dieser Teil befasst sich mit den Konzepten und Richtlinien in Bezug auf Umweltfragen. Soziale und wirtschaftliche Aspekte der ESD können ebenfalls zum Inhalt der Einheit hinzugefügt werden</w:t>
            </w:r>
            <w:r w:rsidR="00BB136E" w:rsidRPr="00B70496">
              <w:rPr>
                <w:rFonts w:ascii="Arial" w:hAnsi="Arial" w:cs="Arial"/>
                <w:lang w:val="de-AT"/>
              </w:rPr>
              <w:t>.</w:t>
            </w:r>
          </w:p>
        </w:tc>
      </w:tr>
      <w:tr w:rsidR="00BB136E" w:rsidRPr="004B19F0" w14:paraId="62C1E804" w14:textId="77777777" w:rsidTr="00BB136E">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2E30FA31" w14:textId="77777777" w:rsidR="00BB136E" w:rsidRPr="006037AF" w:rsidRDefault="00B70496" w:rsidP="00BB136E">
            <w:pPr>
              <w:rPr>
                <w:rFonts w:ascii="Arial" w:hAnsi="Arial" w:cs="Arial"/>
                <w:color w:val="365F91" w:themeColor="accent1" w:themeShade="BF"/>
                <w:sz w:val="24"/>
                <w:szCs w:val="24"/>
                <w:lang w:val="en-GB"/>
              </w:rPr>
            </w:pPr>
            <w:r>
              <w:rPr>
                <w:rFonts w:ascii="Arial" w:hAnsi="Arial" w:cs="Arial"/>
                <w:color w:val="365F91" w:themeColor="accent1" w:themeShade="BF"/>
                <w:sz w:val="24"/>
                <w:szCs w:val="24"/>
                <w:lang w:val="en-GB"/>
              </w:rPr>
              <w:lastRenderedPageBreak/>
              <w:t>LERNERGEB-NISSE</w:t>
            </w:r>
          </w:p>
        </w:tc>
        <w:tc>
          <w:tcPr>
            <w:tcW w:w="6571" w:type="dxa"/>
            <w:shd w:val="clear" w:color="auto" w:fill="auto"/>
          </w:tcPr>
          <w:p w14:paraId="27FAFCD3" w14:textId="77777777" w:rsidR="00BB136E" w:rsidRPr="00674704" w:rsidRDefault="00B70496" w:rsidP="00B70496">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de-AT"/>
              </w:rPr>
            </w:pPr>
            <w:r>
              <w:rPr>
                <w:rFonts w:ascii="Arial" w:hAnsi="Arial" w:cs="Arial"/>
                <w:color w:val="222222"/>
              </w:rPr>
              <w:t>Die Lernergebnisse sind nach dem EQR-Niveau 4 in Wissen, Fähigkeiten und Kompetenzen unterteilt. Die nachstehend aufgeführten Ergebnisse beziehen sich auf Aspekte der BNE, die zu der bestehenden Einheit hinzugefügt werden</w:t>
            </w:r>
            <w:r w:rsidR="00BB136E" w:rsidRPr="00B70496">
              <w:rPr>
                <w:rFonts w:ascii="Arial" w:hAnsi="Arial" w:cs="Arial"/>
                <w:lang w:val="de-AT"/>
              </w:rPr>
              <w:t>.</w:t>
            </w:r>
          </w:p>
        </w:tc>
      </w:tr>
      <w:tr w:rsidR="00BB136E" w:rsidRPr="00B70496" w14:paraId="7F149DDA" w14:textId="77777777" w:rsidTr="00BB1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43EED897" w14:textId="77777777" w:rsidR="00BB136E" w:rsidRPr="006037AF" w:rsidRDefault="00B70496" w:rsidP="00BB136E">
            <w:pPr>
              <w:ind w:left="360"/>
              <w:rPr>
                <w:rFonts w:ascii="Arial" w:hAnsi="Arial" w:cs="Arial"/>
                <w:color w:val="365F91" w:themeColor="accent1" w:themeShade="BF"/>
                <w:sz w:val="24"/>
                <w:szCs w:val="24"/>
                <w:lang w:val="en-GB"/>
              </w:rPr>
            </w:pPr>
            <w:r>
              <w:rPr>
                <w:rFonts w:ascii="Arial" w:hAnsi="Arial" w:cs="Arial"/>
                <w:color w:val="365F91" w:themeColor="accent1" w:themeShade="BF"/>
                <w:sz w:val="24"/>
                <w:szCs w:val="24"/>
                <w:lang w:val="en-GB"/>
              </w:rPr>
              <w:t>Wissen</w:t>
            </w:r>
          </w:p>
        </w:tc>
        <w:tc>
          <w:tcPr>
            <w:tcW w:w="6571" w:type="dxa"/>
            <w:shd w:val="clear" w:color="auto" w:fill="auto"/>
          </w:tcPr>
          <w:p w14:paraId="3CF7EB5A" w14:textId="77777777" w:rsidR="00BB136E" w:rsidRPr="00B70496" w:rsidRDefault="00B70496" w:rsidP="002F5863">
            <w:pPr>
              <w:pStyle w:val="Listenabsatz"/>
              <w:numPr>
                <w:ilvl w:val="0"/>
                <w:numId w:val="25"/>
              </w:numPr>
              <w:spacing w:after="0" w:line="240" w:lineRule="auto"/>
              <w:ind w:left="414" w:hanging="357"/>
              <w:jc w:val="both"/>
              <w:cnfStyle w:val="000000100000" w:firstRow="0" w:lastRow="0" w:firstColumn="0" w:lastColumn="0" w:oddVBand="0" w:evenVBand="0" w:oddHBand="1" w:evenHBand="0" w:firstRowFirstColumn="0" w:firstRowLastColumn="0" w:lastRowFirstColumn="0" w:lastRowLastColumn="0"/>
              <w:rPr>
                <w:rFonts w:ascii="Arial" w:hAnsi="Arial" w:cs="Arial"/>
                <w:lang w:val="de-AT"/>
              </w:rPr>
            </w:pPr>
            <w:r>
              <w:rPr>
                <w:rFonts w:ascii="Arial" w:hAnsi="Arial" w:cs="Arial"/>
                <w:color w:val="222222"/>
              </w:rPr>
              <w:t>Sich über die Einflüsse von Umweltpolitik auf die logistischen Prozesse informieren</w:t>
            </w:r>
            <w:r w:rsidR="00BB136E" w:rsidRPr="00B70496">
              <w:rPr>
                <w:rFonts w:ascii="Arial" w:hAnsi="Arial" w:cs="Arial"/>
                <w:lang w:val="de-AT"/>
              </w:rPr>
              <w:t>.</w:t>
            </w:r>
          </w:p>
          <w:p w14:paraId="0E0CB503" w14:textId="77777777" w:rsidR="00BB136E" w:rsidRPr="00B70496" w:rsidRDefault="00B70496" w:rsidP="002F5863">
            <w:pPr>
              <w:pStyle w:val="Listenabsatz"/>
              <w:numPr>
                <w:ilvl w:val="0"/>
                <w:numId w:val="25"/>
              </w:numPr>
              <w:spacing w:after="0" w:line="240" w:lineRule="auto"/>
              <w:ind w:left="414" w:hanging="357"/>
              <w:jc w:val="both"/>
              <w:cnfStyle w:val="000000100000" w:firstRow="0" w:lastRow="0" w:firstColumn="0" w:lastColumn="0" w:oddVBand="0" w:evenVBand="0" w:oddHBand="1" w:evenHBand="0" w:firstRowFirstColumn="0" w:firstRowLastColumn="0" w:lastRowFirstColumn="0" w:lastRowLastColumn="0"/>
              <w:rPr>
                <w:rFonts w:ascii="Arial" w:hAnsi="Arial" w:cs="Arial"/>
                <w:lang w:val="de-AT"/>
              </w:rPr>
            </w:pPr>
            <w:r>
              <w:rPr>
                <w:rFonts w:ascii="Arial" w:hAnsi="Arial" w:cs="Arial"/>
                <w:color w:val="222222"/>
              </w:rPr>
              <w:t>Bestimmte Aspekte des Klimawandels identifizieren, die die Entscheidungen beeinflussen, die bei der Verwaltung logistischer Prozesse getroffen werden</w:t>
            </w:r>
            <w:r w:rsidR="00BB136E" w:rsidRPr="00B70496">
              <w:rPr>
                <w:rFonts w:ascii="Arial" w:hAnsi="Arial" w:cs="Arial"/>
                <w:lang w:val="de-AT"/>
              </w:rPr>
              <w:t>.</w:t>
            </w:r>
          </w:p>
          <w:p w14:paraId="1888FB59" w14:textId="77777777" w:rsidR="00BB136E" w:rsidRPr="00B70496" w:rsidRDefault="00B70496" w:rsidP="002F5863">
            <w:pPr>
              <w:pStyle w:val="Listenabsatz"/>
              <w:numPr>
                <w:ilvl w:val="0"/>
                <w:numId w:val="25"/>
              </w:numPr>
              <w:spacing w:after="0" w:line="240" w:lineRule="auto"/>
              <w:ind w:left="414" w:hanging="357"/>
              <w:jc w:val="both"/>
              <w:cnfStyle w:val="000000100000" w:firstRow="0" w:lastRow="0" w:firstColumn="0" w:lastColumn="0" w:oddVBand="0" w:evenVBand="0" w:oddHBand="1" w:evenHBand="0" w:firstRowFirstColumn="0" w:firstRowLastColumn="0" w:lastRowFirstColumn="0" w:lastRowLastColumn="0"/>
              <w:rPr>
                <w:rFonts w:ascii="Arial" w:hAnsi="Arial" w:cs="Arial"/>
                <w:lang w:val="de-AT"/>
              </w:rPr>
            </w:pPr>
            <w:r>
              <w:rPr>
                <w:rFonts w:ascii="Arial" w:hAnsi="Arial" w:cs="Arial"/>
                <w:color w:val="222222"/>
              </w:rPr>
              <w:t>Unterscheiden Sie zwischen den ökonomischen, ökologischen und sozialen Faktoren, die Auswirkungen auf die Planung logistischer Prozesse haben</w:t>
            </w:r>
            <w:r w:rsidR="00BB136E" w:rsidRPr="00B70496">
              <w:rPr>
                <w:rFonts w:ascii="Arial" w:hAnsi="Arial" w:cs="Arial"/>
                <w:lang w:val="de-AT"/>
              </w:rPr>
              <w:t>.</w:t>
            </w:r>
          </w:p>
          <w:p w14:paraId="5A1F5534" w14:textId="77777777" w:rsidR="00BB136E" w:rsidRPr="00B70496" w:rsidRDefault="00B70496" w:rsidP="002F5863">
            <w:pPr>
              <w:pStyle w:val="Listenabsatz"/>
              <w:numPr>
                <w:ilvl w:val="0"/>
                <w:numId w:val="25"/>
              </w:numPr>
              <w:spacing w:after="0" w:line="240" w:lineRule="auto"/>
              <w:ind w:left="414" w:hanging="357"/>
              <w:jc w:val="both"/>
              <w:cnfStyle w:val="000000100000" w:firstRow="0" w:lastRow="0" w:firstColumn="0" w:lastColumn="0" w:oddVBand="0" w:evenVBand="0" w:oddHBand="1" w:evenHBand="0" w:firstRowFirstColumn="0" w:firstRowLastColumn="0" w:lastRowFirstColumn="0" w:lastRowLastColumn="0"/>
              <w:rPr>
                <w:rFonts w:ascii="Arial" w:hAnsi="Arial" w:cs="Arial"/>
                <w:lang w:val="de-AT"/>
              </w:rPr>
            </w:pPr>
            <w:r>
              <w:rPr>
                <w:rFonts w:ascii="Arial" w:hAnsi="Arial" w:cs="Arial"/>
                <w:color w:val="222222"/>
              </w:rPr>
              <w:t>Beispiele für die Anpassung logistischer Prozesse an ökonomische, ökologische und soziale Anforderungen beschreiben können</w:t>
            </w:r>
          </w:p>
        </w:tc>
      </w:tr>
      <w:tr w:rsidR="00BB136E" w:rsidRPr="000C7633" w14:paraId="064B3F14" w14:textId="77777777" w:rsidTr="00BB136E">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54F8BEF6" w14:textId="77777777" w:rsidR="00BB136E" w:rsidRPr="006037AF" w:rsidRDefault="00B70496" w:rsidP="00BB136E">
            <w:pPr>
              <w:ind w:left="360"/>
              <w:rPr>
                <w:rFonts w:ascii="Arial" w:hAnsi="Arial" w:cs="Arial"/>
                <w:color w:val="365F91" w:themeColor="accent1" w:themeShade="BF"/>
                <w:sz w:val="24"/>
                <w:szCs w:val="24"/>
                <w:lang w:val="en-GB"/>
              </w:rPr>
            </w:pPr>
            <w:r>
              <w:rPr>
                <w:rFonts w:ascii="Arial" w:hAnsi="Arial" w:cs="Arial"/>
                <w:color w:val="365F91" w:themeColor="accent1" w:themeShade="BF"/>
                <w:sz w:val="24"/>
                <w:szCs w:val="24"/>
                <w:lang w:val="en-GB"/>
              </w:rPr>
              <w:t>Fähigkeiten</w:t>
            </w:r>
          </w:p>
        </w:tc>
        <w:tc>
          <w:tcPr>
            <w:tcW w:w="6571" w:type="dxa"/>
            <w:shd w:val="clear" w:color="auto" w:fill="auto"/>
          </w:tcPr>
          <w:p w14:paraId="65C2CC7D" w14:textId="77777777" w:rsidR="00BB136E" w:rsidRPr="00B70496" w:rsidRDefault="00B70496" w:rsidP="002F5863">
            <w:pPr>
              <w:pStyle w:val="Listenabsatz"/>
              <w:numPr>
                <w:ilvl w:val="0"/>
                <w:numId w:val="25"/>
              </w:numPr>
              <w:spacing w:after="0" w:line="240" w:lineRule="auto"/>
              <w:ind w:left="414" w:hanging="357"/>
              <w:jc w:val="both"/>
              <w:cnfStyle w:val="000000000000" w:firstRow="0" w:lastRow="0" w:firstColumn="0" w:lastColumn="0" w:oddVBand="0" w:evenVBand="0" w:oddHBand="0" w:evenHBand="0" w:firstRowFirstColumn="0" w:firstRowLastColumn="0" w:lastRowFirstColumn="0" w:lastRowLastColumn="0"/>
              <w:rPr>
                <w:rFonts w:ascii="Arial" w:hAnsi="Arial" w:cs="Arial"/>
                <w:lang w:val="de-AT"/>
              </w:rPr>
            </w:pPr>
            <w:r w:rsidRPr="00B70496">
              <w:rPr>
                <w:rFonts w:ascii="Arial" w:hAnsi="Arial" w:cs="Arial"/>
                <w:color w:val="222222"/>
                <w:lang w:val="de-AT"/>
              </w:rPr>
              <w:t>V</w:t>
            </w:r>
            <w:r>
              <w:rPr>
                <w:rFonts w:ascii="Arial" w:hAnsi="Arial" w:cs="Arial"/>
                <w:color w:val="222222"/>
              </w:rPr>
              <w:t>erschiedene Arten der Anpassung der logistischen Prozesse an die unterschiedlichen Anforderungen interp</w:t>
            </w:r>
            <w:r w:rsidR="000C7633">
              <w:rPr>
                <w:rFonts w:ascii="Arial" w:hAnsi="Arial" w:cs="Arial"/>
                <w:color w:val="222222"/>
              </w:rPr>
              <w:t>r</w:t>
            </w:r>
            <w:r>
              <w:rPr>
                <w:rFonts w:ascii="Arial" w:hAnsi="Arial" w:cs="Arial"/>
                <w:color w:val="222222"/>
              </w:rPr>
              <w:t>etieren</w:t>
            </w:r>
            <w:r w:rsidR="00BB136E" w:rsidRPr="00B70496">
              <w:rPr>
                <w:rFonts w:ascii="Arial" w:hAnsi="Arial" w:cs="Arial"/>
                <w:lang w:val="de-AT"/>
              </w:rPr>
              <w:t>.</w:t>
            </w:r>
          </w:p>
          <w:p w14:paraId="7D2BD18A" w14:textId="77777777" w:rsidR="00BB136E" w:rsidRPr="000C7633" w:rsidRDefault="000C7633" w:rsidP="002F5863">
            <w:pPr>
              <w:pStyle w:val="Listenabsatz"/>
              <w:numPr>
                <w:ilvl w:val="0"/>
                <w:numId w:val="25"/>
              </w:numPr>
              <w:spacing w:after="0" w:line="240" w:lineRule="auto"/>
              <w:ind w:left="414" w:hanging="357"/>
              <w:jc w:val="both"/>
              <w:cnfStyle w:val="000000000000" w:firstRow="0" w:lastRow="0" w:firstColumn="0" w:lastColumn="0" w:oddVBand="0" w:evenVBand="0" w:oddHBand="0" w:evenHBand="0" w:firstRowFirstColumn="0" w:firstRowLastColumn="0" w:lastRowFirstColumn="0" w:lastRowLastColumn="0"/>
              <w:rPr>
                <w:rFonts w:ascii="Arial" w:hAnsi="Arial" w:cs="Arial"/>
                <w:lang w:val="de-AT"/>
              </w:rPr>
            </w:pPr>
            <w:r>
              <w:rPr>
                <w:rFonts w:ascii="Arial" w:hAnsi="Arial" w:cs="Arial"/>
                <w:color w:val="222222"/>
              </w:rPr>
              <w:t>Die Bedeutung von Themen wie dem Klimawandel im Logistiksektor beurteilen</w:t>
            </w:r>
            <w:r w:rsidR="00BB136E" w:rsidRPr="000C7633">
              <w:rPr>
                <w:rFonts w:ascii="Arial" w:hAnsi="Arial" w:cs="Arial"/>
                <w:lang w:val="de-AT"/>
              </w:rPr>
              <w:t>.</w:t>
            </w:r>
          </w:p>
          <w:p w14:paraId="15129E2F" w14:textId="77777777" w:rsidR="00BB136E" w:rsidRPr="000C7633" w:rsidRDefault="000C7633" w:rsidP="000C7633">
            <w:pPr>
              <w:pStyle w:val="Listenabsatz"/>
              <w:numPr>
                <w:ilvl w:val="0"/>
                <w:numId w:val="25"/>
              </w:numPr>
              <w:spacing w:after="0" w:line="240" w:lineRule="auto"/>
              <w:ind w:left="414" w:hanging="357"/>
              <w:jc w:val="both"/>
              <w:cnfStyle w:val="000000000000" w:firstRow="0" w:lastRow="0" w:firstColumn="0" w:lastColumn="0" w:oddVBand="0" w:evenVBand="0" w:oddHBand="0" w:evenHBand="0" w:firstRowFirstColumn="0" w:firstRowLastColumn="0" w:lastRowFirstColumn="0" w:lastRowLastColumn="0"/>
              <w:rPr>
                <w:rFonts w:ascii="Arial" w:hAnsi="Arial" w:cs="Arial"/>
                <w:lang w:val="de-AT"/>
              </w:rPr>
            </w:pPr>
            <w:r>
              <w:rPr>
                <w:rFonts w:ascii="Arial" w:hAnsi="Arial" w:cs="Arial"/>
                <w:color w:val="222222"/>
              </w:rPr>
              <w:t>Reflexion über die Auswirkungen logistischer Prozesse auf soziale, ökologische und wirtschaftliche Probleme in einem lokalen und globalen Kontext</w:t>
            </w:r>
          </w:p>
        </w:tc>
      </w:tr>
      <w:tr w:rsidR="00BB136E" w:rsidRPr="000C7633" w14:paraId="2202DC7F" w14:textId="77777777" w:rsidTr="00BB1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0FBF991E" w14:textId="77777777" w:rsidR="00BB136E" w:rsidRPr="006037AF" w:rsidRDefault="000C7633" w:rsidP="00BB136E">
            <w:pPr>
              <w:ind w:left="360"/>
              <w:rPr>
                <w:rFonts w:ascii="Arial" w:hAnsi="Arial" w:cs="Arial"/>
                <w:color w:val="365F91" w:themeColor="accent1" w:themeShade="BF"/>
                <w:sz w:val="24"/>
                <w:szCs w:val="24"/>
                <w:lang w:val="en-GB"/>
              </w:rPr>
            </w:pPr>
            <w:r>
              <w:rPr>
                <w:rFonts w:ascii="Arial" w:hAnsi="Arial" w:cs="Arial"/>
                <w:color w:val="365F91" w:themeColor="accent1" w:themeShade="BF"/>
                <w:sz w:val="24"/>
                <w:szCs w:val="24"/>
                <w:lang w:val="en-GB"/>
              </w:rPr>
              <w:t>Kompetenzen</w:t>
            </w:r>
          </w:p>
        </w:tc>
        <w:tc>
          <w:tcPr>
            <w:tcW w:w="6571" w:type="dxa"/>
            <w:shd w:val="clear" w:color="auto" w:fill="auto"/>
          </w:tcPr>
          <w:p w14:paraId="4461C5E0" w14:textId="77777777" w:rsidR="000C7633" w:rsidRPr="00674704" w:rsidRDefault="000C7633" w:rsidP="002F5863">
            <w:pPr>
              <w:pStyle w:val="Listenabsatz"/>
              <w:numPr>
                <w:ilvl w:val="0"/>
                <w:numId w:val="25"/>
              </w:numPr>
              <w:spacing w:after="0" w:line="240" w:lineRule="auto"/>
              <w:ind w:left="414" w:hanging="357"/>
              <w:jc w:val="both"/>
              <w:cnfStyle w:val="000000100000" w:firstRow="0" w:lastRow="0" w:firstColumn="0" w:lastColumn="0" w:oddVBand="0" w:evenVBand="0" w:oddHBand="1" w:evenHBand="0" w:firstRowFirstColumn="0" w:firstRowLastColumn="0" w:lastRowFirstColumn="0" w:lastRowLastColumn="0"/>
              <w:rPr>
                <w:rFonts w:ascii="Arial" w:hAnsi="Arial" w:cs="Arial"/>
                <w:lang w:val="de-AT"/>
              </w:rPr>
            </w:pPr>
            <w:r w:rsidRPr="00674704">
              <w:rPr>
                <w:rFonts w:ascii="Arial" w:hAnsi="Arial" w:cs="Arial"/>
                <w:color w:val="222222"/>
                <w:lang w:val="de-AT"/>
              </w:rPr>
              <w:t>Implementierung und Verbesserung von Speditions- und Logistikprozessen</w:t>
            </w:r>
          </w:p>
          <w:p w14:paraId="75F10221" w14:textId="77777777" w:rsidR="00BB136E" w:rsidRPr="000C7633" w:rsidRDefault="000C7633" w:rsidP="002F5863">
            <w:pPr>
              <w:pStyle w:val="Listenabsatz"/>
              <w:numPr>
                <w:ilvl w:val="0"/>
                <w:numId w:val="25"/>
              </w:numPr>
              <w:spacing w:after="0" w:line="240" w:lineRule="auto"/>
              <w:ind w:left="414" w:hanging="357"/>
              <w:jc w:val="both"/>
              <w:cnfStyle w:val="000000100000" w:firstRow="0" w:lastRow="0" w:firstColumn="0" w:lastColumn="0" w:oddVBand="0" w:evenVBand="0" w:oddHBand="1" w:evenHBand="0" w:firstRowFirstColumn="0" w:firstRowLastColumn="0" w:lastRowFirstColumn="0" w:lastRowLastColumn="0"/>
              <w:rPr>
                <w:rFonts w:ascii="Arial" w:hAnsi="Arial" w:cs="Arial"/>
                <w:lang w:val="de-AT"/>
              </w:rPr>
            </w:pPr>
            <w:r>
              <w:rPr>
                <w:rFonts w:ascii="Arial" w:hAnsi="Arial" w:cs="Arial"/>
                <w:color w:val="222222"/>
              </w:rPr>
              <w:t>Strategien zum Schutz der Umwelt und zur Gewährleistung sozialer Standards unter Berücksichtigung der Anforderungen des Berufs entwickeln</w:t>
            </w:r>
            <w:r w:rsidR="00BB136E" w:rsidRPr="000C7633">
              <w:rPr>
                <w:rFonts w:ascii="Arial" w:hAnsi="Arial" w:cs="Arial"/>
                <w:lang w:val="de-AT"/>
              </w:rPr>
              <w:t>.</w:t>
            </w:r>
          </w:p>
          <w:p w14:paraId="39EBB170" w14:textId="77777777" w:rsidR="00BB136E" w:rsidRPr="000C7633" w:rsidRDefault="000C7633" w:rsidP="002F5863">
            <w:pPr>
              <w:pStyle w:val="Listenabsatz"/>
              <w:numPr>
                <w:ilvl w:val="0"/>
                <w:numId w:val="25"/>
              </w:numPr>
              <w:spacing w:after="0" w:line="240" w:lineRule="auto"/>
              <w:ind w:left="414" w:hanging="357"/>
              <w:jc w:val="both"/>
              <w:cnfStyle w:val="000000100000" w:firstRow="0" w:lastRow="0" w:firstColumn="0" w:lastColumn="0" w:oddVBand="0" w:evenVBand="0" w:oddHBand="1" w:evenHBand="0" w:firstRowFirstColumn="0" w:firstRowLastColumn="0" w:lastRowFirstColumn="0" w:lastRowLastColumn="0"/>
              <w:rPr>
                <w:rFonts w:ascii="Arial" w:hAnsi="Arial" w:cs="Arial"/>
                <w:lang w:val="de-AT"/>
              </w:rPr>
            </w:pPr>
            <w:r>
              <w:rPr>
                <w:rFonts w:ascii="Arial" w:hAnsi="Arial" w:cs="Arial"/>
                <w:color w:val="222222"/>
              </w:rPr>
              <w:t>Als verantwortliche Person entsprechend den sozialen, ökologischen und wirtschaftlichen Fragen der Speditions- und Logistikprozesse handeln</w:t>
            </w:r>
            <w:r w:rsidR="00BB136E" w:rsidRPr="000C7633">
              <w:rPr>
                <w:rFonts w:ascii="Arial" w:hAnsi="Arial" w:cs="Arial"/>
                <w:lang w:val="de-AT"/>
              </w:rPr>
              <w:t>.</w:t>
            </w:r>
          </w:p>
        </w:tc>
      </w:tr>
      <w:tr w:rsidR="00BB136E" w:rsidRPr="000C7633" w14:paraId="45EACDBC" w14:textId="77777777" w:rsidTr="00BB136E">
        <w:trPr>
          <w:trHeight w:val="1314"/>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62D1C090" w14:textId="77777777" w:rsidR="00BB136E" w:rsidRPr="000C7633" w:rsidRDefault="000C7633" w:rsidP="00BB136E">
            <w:pPr>
              <w:rPr>
                <w:rFonts w:ascii="Arial" w:hAnsi="Arial" w:cs="Arial"/>
                <w:color w:val="365F91" w:themeColor="accent1" w:themeShade="BF"/>
                <w:sz w:val="24"/>
                <w:szCs w:val="24"/>
                <w:lang w:val="de-AT"/>
              </w:rPr>
            </w:pPr>
            <w:r w:rsidRPr="000C7633">
              <w:rPr>
                <w:rFonts w:ascii="Arial" w:hAnsi="Arial" w:cs="Arial"/>
                <w:color w:val="365F91" w:themeColor="accent1" w:themeShade="BF"/>
                <w:sz w:val="24"/>
                <w:szCs w:val="24"/>
                <w:lang w:val="de-AT"/>
              </w:rPr>
              <w:t>Begründung in Bezug auf den Referenzrahmen</w:t>
            </w:r>
          </w:p>
        </w:tc>
        <w:tc>
          <w:tcPr>
            <w:tcW w:w="6571" w:type="dxa"/>
            <w:shd w:val="clear" w:color="auto" w:fill="auto"/>
          </w:tcPr>
          <w:p w14:paraId="23D538A5" w14:textId="77777777" w:rsidR="00BB136E" w:rsidRPr="000C7633" w:rsidRDefault="000C7633" w:rsidP="000C7633">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de-AT"/>
              </w:rPr>
            </w:pPr>
            <w:r>
              <w:rPr>
                <w:rFonts w:ascii="Arial" w:hAnsi="Arial" w:cs="Arial"/>
                <w:color w:val="222222"/>
              </w:rPr>
              <w:t xml:space="preserve">Wie in den obigen Lernergebnissen aufgeführt, können verschiedene Aspekte der BNE in den bestehenden Lernbereich 15 aufgenommen werden, um ihn im Hinblick auf eine nachhaltige Entwicklung zu erweitern. Die Beschreibung des Lernfeldes 15 ist eher vage. So kann es von den Lehrern in ESD-Form interpretiert werden und ESD-Aspekte können sehr gut in das Design des Lernfeldes passen. Da das Lernfeld so konzipiert ist, dass die logistischen Prozesse der Spedition an die wirtschaftlichen Bedingungen angepasst werden, muss klargestellt werden, dass diese ökonomischen Aspekte nicht die einzigen Einflussfaktoren für die Prozesse sind. Darüber hinaus müssen die Lernenden erkennen, dass es bei ihrem Beruf nicht nur darum geht, Prozesse </w:t>
            </w:r>
            <w:r>
              <w:rPr>
                <w:rFonts w:ascii="Arial" w:hAnsi="Arial" w:cs="Arial"/>
                <w:color w:val="222222"/>
              </w:rPr>
              <w:lastRenderedPageBreak/>
              <w:t>nach Bedingungen auszurichten. Sie müssen feststellen, dass diese Prozesse selbst die Bedingungen prägen und beeinflussen. Mit diesem Wissen können sich die Lernenden ein eigenes Bild von den Auswirkungen der Logistik- und Transportprozesse auf ökonomische, soziale und ökologische Fragen machen. Sie lernen, ihr Wissen und ihre Überzeugungen in ein verantwortungsvolles Verhalten in ihrem Beruf und darüber hinaus zu verwandeln</w:t>
            </w:r>
          </w:p>
        </w:tc>
      </w:tr>
    </w:tbl>
    <w:p w14:paraId="5BE37D30" w14:textId="77777777" w:rsidR="00BB136E" w:rsidRDefault="00BB136E" w:rsidP="00BE650A">
      <w:pPr>
        <w:spacing w:line="360" w:lineRule="auto"/>
        <w:jc w:val="both"/>
        <w:rPr>
          <w:rFonts w:ascii="Arial" w:hAnsi="Arial" w:cs="Arial"/>
          <w:sz w:val="24"/>
          <w:szCs w:val="24"/>
        </w:rPr>
      </w:pPr>
    </w:p>
    <w:p w14:paraId="414676C0" w14:textId="77777777" w:rsidR="004D5D5E" w:rsidRDefault="004D5D5E">
      <w:pPr>
        <w:spacing w:after="0" w:line="240" w:lineRule="auto"/>
        <w:rPr>
          <w:rFonts w:ascii="Arial" w:hAnsi="Arial" w:cs="Arial"/>
          <w:sz w:val="24"/>
          <w:szCs w:val="24"/>
        </w:rPr>
      </w:pPr>
      <w:r>
        <w:rPr>
          <w:rFonts w:ascii="Arial" w:hAnsi="Arial" w:cs="Arial"/>
          <w:sz w:val="24"/>
          <w:szCs w:val="24"/>
        </w:rPr>
        <w:br w:type="page"/>
      </w:r>
    </w:p>
    <w:p w14:paraId="47467532" w14:textId="77777777" w:rsidR="004D5D5E" w:rsidRPr="000C7633" w:rsidRDefault="004D5D5E" w:rsidP="00BE650A">
      <w:pPr>
        <w:spacing w:line="360" w:lineRule="auto"/>
        <w:jc w:val="both"/>
        <w:rPr>
          <w:rFonts w:ascii="Arial" w:hAnsi="Arial" w:cs="Arial"/>
          <w:sz w:val="24"/>
          <w:szCs w:val="24"/>
        </w:rPr>
      </w:pPr>
    </w:p>
    <w:p w14:paraId="750AEA02" w14:textId="77777777" w:rsidR="00BB136E" w:rsidRDefault="004D5D5E" w:rsidP="00BB136E">
      <w:pPr>
        <w:autoSpaceDE w:val="0"/>
        <w:autoSpaceDN w:val="0"/>
        <w:adjustRightInd w:val="0"/>
        <w:spacing w:after="0" w:line="240" w:lineRule="auto"/>
        <w:rPr>
          <w:rFonts w:ascii="Arial" w:hAnsi="Arial" w:cs="Arial"/>
          <w:b/>
          <w:sz w:val="24"/>
          <w:szCs w:val="24"/>
          <w:lang w:val="de-DE"/>
        </w:rPr>
      </w:pPr>
      <w:r>
        <w:rPr>
          <w:rFonts w:ascii="Arial" w:hAnsi="Arial" w:cs="Arial"/>
          <w:b/>
          <w:sz w:val="24"/>
          <w:szCs w:val="24"/>
          <w:lang w:val="de-DE"/>
        </w:rPr>
        <w:t>Quellen:</w:t>
      </w:r>
    </w:p>
    <w:p w14:paraId="3EC04FAE" w14:textId="77777777" w:rsidR="004D5D5E" w:rsidRPr="006037AF" w:rsidRDefault="004D5D5E" w:rsidP="00BB136E">
      <w:pPr>
        <w:autoSpaceDE w:val="0"/>
        <w:autoSpaceDN w:val="0"/>
        <w:adjustRightInd w:val="0"/>
        <w:spacing w:after="0" w:line="240" w:lineRule="auto"/>
        <w:rPr>
          <w:rFonts w:ascii="Arial" w:hAnsi="Arial" w:cs="Arial"/>
          <w:b/>
          <w:sz w:val="24"/>
          <w:szCs w:val="24"/>
          <w:lang w:val="de-DE"/>
        </w:rPr>
      </w:pPr>
    </w:p>
    <w:p w14:paraId="72BD90E9" w14:textId="77777777" w:rsidR="00BB136E" w:rsidRPr="00350E1A" w:rsidRDefault="00BB136E" w:rsidP="00BB136E">
      <w:pPr>
        <w:autoSpaceDE w:val="0"/>
        <w:autoSpaceDN w:val="0"/>
        <w:adjustRightInd w:val="0"/>
        <w:spacing w:before="80" w:after="0" w:line="240" w:lineRule="auto"/>
        <w:ind w:left="284" w:hanging="284"/>
        <w:jc w:val="both"/>
        <w:rPr>
          <w:rFonts w:ascii="Arial" w:hAnsi="Arial" w:cs="Arial"/>
          <w:sz w:val="24"/>
          <w:szCs w:val="24"/>
          <w:lang w:val="fr-FR"/>
        </w:rPr>
      </w:pPr>
      <w:r w:rsidRPr="006037AF">
        <w:rPr>
          <w:rFonts w:ascii="Arial" w:hAnsi="Arial" w:cs="Arial"/>
          <w:sz w:val="24"/>
          <w:szCs w:val="24"/>
          <w:lang w:val="de-DE"/>
        </w:rPr>
        <w:t xml:space="preserve">Becker, G. (2001). </w:t>
      </w:r>
      <w:r w:rsidRPr="006037AF">
        <w:rPr>
          <w:rFonts w:ascii="Arial" w:hAnsi="Arial" w:cs="Arial"/>
          <w:i/>
          <w:sz w:val="24"/>
          <w:szCs w:val="24"/>
          <w:lang w:val="de-DE"/>
        </w:rPr>
        <w:t xml:space="preserve">Urbane Umweltbildung im Kontext einer nachhaltigen Entwicklung. </w:t>
      </w:r>
      <w:r w:rsidRPr="006037AF">
        <w:rPr>
          <w:rFonts w:ascii="Arial" w:hAnsi="Arial" w:cs="Arial"/>
          <w:i/>
          <w:sz w:val="24"/>
          <w:szCs w:val="24"/>
          <w:lang w:val="en-GB"/>
        </w:rPr>
        <w:t>Theoretische</w:t>
      </w:r>
      <w:r w:rsidR="00A52B89">
        <w:rPr>
          <w:rFonts w:ascii="Arial" w:hAnsi="Arial" w:cs="Arial"/>
          <w:i/>
          <w:sz w:val="24"/>
          <w:szCs w:val="24"/>
          <w:lang w:val="en-GB"/>
        </w:rPr>
        <w:t xml:space="preserve"> </w:t>
      </w:r>
      <w:r w:rsidRPr="006037AF">
        <w:rPr>
          <w:rFonts w:ascii="Arial" w:hAnsi="Arial" w:cs="Arial"/>
          <w:i/>
          <w:sz w:val="24"/>
          <w:szCs w:val="24"/>
          <w:lang w:val="en-GB"/>
        </w:rPr>
        <w:t>Grundlagen und schulische</w:t>
      </w:r>
      <w:r w:rsidR="00A52B89">
        <w:rPr>
          <w:rFonts w:ascii="Arial" w:hAnsi="Arial" w:cs="Arial"/>
          <w:i/>
          <w:sz w:val="24"/>
          <w:szCs w:val="24"/>
          <w:lang w:val="en-GB"/>
        </w:rPr>
        <w:t xml:space="preserve"> </w:t>
      </w:r>
      <w:r w:rsidRPr="006037AF">
        <w:rPr>
          <w:rFonts w:ascii="Arial" w:hAnsi="Arial" w:cs="Arial"/>
          <w:i/>
          <w:sz w:val="24"/>
          <w:szCs w:val="24"/>
          <w:lang w:val="en-GB"/>
        </w:rPr>
        <w:t>Perspektiven. (Urban environmental education in the context of sustainable development. Theoretical foundations and perspectives for school)</w:t>
      </w:r>
      <w:r w:rsidRPr="006037AF">
        <w:rPr>
          <w:rFonts w:ascii="Arial" w:hAnsi="Arial" w:cs="Arial"/>
          <w:sz w:val="24"/>
          <w:szCs w:val="24"/>
          <w:lang w:val="en-GB"/>
        </w:rPr>
        <w:t xml:space="preserve">. </w:t>
      </w:r>
      <w:r w:rsidRPr="00350E1A">
        <w:rPr>
          <w:rFonts w:ascii="Arial" w:hAnsi="Arial" w:cs="Arial"/>
          <w:sz w:val="24"/>
          <w:szCs w:val="24"/>
          <w:lang w:val="fr-FR"/>
        </w:rPr>
        <w:t>Osnabruck :Opladen.</w:t>
      </w:r>
    </w:p>
    <w:p w14:paraId="6D6D3E84" w14:textId="77777777" w:rsidR="00BB136E" w:rsidRPr="006037AF" w:rsidRDefault="00BB136E" w:rsidP="00BB136E">
      <w:pPr>
        <w:shd w:val="clear" w:color="auto" w:fill="FFFFFF"/>
        <w:spacing w:before="80" w:after="0" w:line="240" w:lineRule="auto"/>
        <w:ind w:left="284" w:hanging="284"/>
        <w:jc w:val="both"/>
        <w:rPr>
          <w:rFonts w:ascii="Arial" w:hAnsi="Arial" w:cs="Arial"/>
          <w:sz w:val="24"/>
          <w:szCs w:val="24"/>
          <w:lang w:val="en-US"/>
        </w:rPr>
      </w:pPr>
      <w:r w:rsidRPr="00350E1A">
        <w:rPr>
          <w:rFonts w:ascii="Arial" w:hAnsi="Arial" w:cs="Arial"/>
          <w:iCs/>
          <w:sz w:val="24"/>
          <w:szCs w:val="24"/>
          <w:lang w:val="fr-FR"/>
        </w:rPr>
        <w:t>Brioual, A. &amp;</w:t>
      </w:r>
      <w:r w:rsidR="00A52B89">
        <w:rPr>
          <w:rFonts w:ascii="Arial" w:hAnsi="Arial" w:cs="Arial"/>
          <w:iCs/>
          <w:sz w:val="24"/>
          <w:szCs w:val="24"/>
          <w:lang w:val="fr-FR"/>
        </w:rPr>
        <w:t xml:space="preserve"> </w:t>
      </w:r>
      <w:r w:rsidRPr="00350E1A">
        <w:rPr>
          <w:rFonts w:ascii="Arial" w:hAnsi="Arial" w:cs="Arial"/>
          <w:iCs/>
          <w:sz w:val="24"/>
          <w:szCs w:val="24"/>
          <w:lang w:val="fr-FR"/>
        </w:rPr>
        <w:t>Kchaf, M. (</w:t>
      </w:r>
      <w:r w:rsidRPr="00350E1A">
        <w:rPr>
          <w:rFonts w:ascii="Arial" w:hAnsi="Arial" w:cs="Arial"/>
          <w:i/>
          <w:iCs/>
          <w:sz w:val="24"/>
          <w:szCs w:val="24"/>
          <w:lang w:val="fr-FR"/>
        </w:rPr>
        <w:t> </w:t>
      </w:r>
      <w:r w:rsidRPr="00350E1A">
        <w:rPr>
          <w:rFonts w:ascii="Arial" w:hAnsi="Arial" w:cs="Arial"/>
          <w:sz w:val="24"/>
          <w:szCs w:val="24"/>
          <w:lang w:val="fr-FR"/>
        </w:rPr>
        <w:t>2015).</w:t>
      </w:r>
      <w:r w:rsidRPr="00350E1A">
        <w:rPr>
          <w:rFonts w:ascii="Arial" w:hAnsi="Arial" w:cs="Arial"/>
          <w:i/>
          <w:iCs/>
          <w:sz w:val="24"/>
          <w:szCs w:val="24"/>
          <w:lang w:val="fr-FR"/>
        </w:rPr>
        <w:t> </w:t>
      </w:r>
      <w:r w:rsidRPr="00350E1A">
        <w:rPr>
          <w:rFonts w:ascii="Arial" w:hAnsi="Arial" w:cs="Arial"/>
          <w:iCs/>
          <w:sz w:val="24"/>
          <w:szCs w:val="24"/>
          <w:lang w:val="fr-FR"/>
        </w:rPr>
        <w:t>La logistique</w:t>
      </w:r>
      <w:r w:rsidR="004933BD">
        <w:rPr>
          <w:rFonts w:ascii="Arial" w:hAnsi="Arial" w:cs="Arial"/>
          <w:iCs/>
          <w:sz w:val="24"/>
          <w:szCs w:val="24"/>
          <w:lang w:val="fr-FR"/>
        </w:rPr>
        <w:t xml:space="preserve"> </w:t>
      </w:r>
      <w:r w:rsidRPr="00350E1A">
        <w:rPr>
          <w:rFonts w:ascii="Arial" w:hAnsi="Arial" w:cs="Arial"/>
          <w:iCs/>
          <w:sz w:val="24"/>
          <w:szCs w:val="24"/>
          <w:lang w:val="fr-FR"/>
        </w:rPr>
        <w:t>et le développement durable</w:t>
      </w:r>
      <w:r w:rsidRPr="00350E1A">
        <w:rPr>
          <w:rFonts w:ascii="Arial" w:hAnsi="Arial" w:cs="Arial"/>
          <w:sz w:val="24"/>
          <w:szCs w:val="24"/>
          <w:lang w:val="fr-FR"/>
        </w:rPr>
        <w:t xml:space="preserve">. </w:t>
      </w:r>
      <w:r w:rsidRPr="006037AF">
        <w:rPr>
          <w:rFonts w:ascii="Arial" w:hAnsi="Arial" w:cs="Arial"/>
          <w:i/>
          <w:sz w:val="24"/>
          <w:szCs w:val="24"/>
          <w:lang w:val="en-US"/>
        </w:rPr>
        <w:t>Slide</w:t>
      </w:r>
      <w:r w:rsidR="00A52B89">
        <w:rPr>
          <w:rFonts w:ascii="Arial" w:hAnsi="Arial" w:cs="Arial"/>
          <w:i/>
          <w:sz w:val="24"/>
          <w:szCs w:val="24"/>
          <w:lang w:val="en-US"/>
        </w:rPr>
        <w:t xml:space="preserve"> </w:t>
      </w:r>
      <w:r w:rsidRPr="006037AF">
        <w:rPr>
          <w:rFonts w:ascii="Arial" w:hAnsi="Arial" w:cs="Arial"/>
          <w:i/>
          <w:sz w:val="24"/>
          <w:szCs w:val="24"/>
          <w:lang w:val="en-US"/>
        </w:rPr>
        <w:t>Share presentation</w:t>
      </w:r>
      <w:r w:rsidRPr="006037AF">
        <w:rPr>
          <w:rFonts w:ascii="Arial" w:hAnsi="Arial" w:cs="Arial"/>
          <w:sz w:val="24"/>
          <w:szCs w:val="24"/>
          <w:lang w:val="en-US"/>
        </w:rPr>
        <w:t xml:space="preserve">. Retrieved from </w:t>
      </w:r>
      <w:hyperlink r:id="rId32" w:tgtFrame="_blank" w:history="1">
        <w:r w:rsidRPr="006037AF">
          <w:rPr>
            <w:rStyle w:val="Hyperlink"/>
            <w:rFonts w:ascii="Arial" w:hAnsi="Arial" w:cs="Arial"/>
            <w:lang w:val="en-GB"/>
          </w:rPr>
          <w:t>https://fr.slideshare.net/blamal1/la-chane-logistique-durable</w:t>
        </w:r>
      </w:hyperlink>
      <w:r w:rsidRPr="006037AF">
        <w:rPr>
          <w:rFonts w:ascii="Arial" w:hAnsi="Arial" w:cs="Arial"/>
          <w:sz w:val="24"/>
          <w:szCs w:val="24"/>
          <w:lang w:val="en-US"/>
        </w:rPr>
        <w:t>.</w:t>
      </w:r>
    </w:p>
    <w:p w14:paraId="1304422C" w14:textId="77777777" w:rsidR="00BB136E" w:rsidRPr="006037AF" w:rsidRDefault="00BB136E" w:rsidP="00BB136E">
      <w:pPr>
        <w:shd w:val="clear" w:color="auto" w:fill="FFFFFF"/>
        <w:spacing w:before="80" w:after="0" w:line="240" w:lineRule="auto"/>
        <w:ind w:left="284" w:hanging="284"/>
        <w:jc w:val="both"/>
        <w:rPr>
          <w:rFonts w:ascii="Arial" w:hAnsi="Arial" w:cs="Arial"/>
          <w:sz w:val="24"/>
          <w:szCs w:val="24"/>
          <w:lang w:val="en-US"/>
        </w:rPr>
      </w:pPr>
      <w:r w:rsidRPr="006037AF">
        <w:rPr>
          <w:rFonts w:ascii="Arial" w:hAnsi="Arial" w:cs="Arial"/>
          <w:sz w:val="24"/>
          <w:szCs w:val="24"/>
          <w:lang w:val="en-US"/>
        </w:rPr>
        <w:t>Campbell, S. &amp;</w:t>
      </w:r>
      <w:r w:rsidR="00A52B89">
        <w:rPr>
          <w:rFonts w:ascii="Arial" w:hAnsi="Arial" w:cs="Arial"/>
          <w:sz w:val="24"/>
          <w:szCs w:val="24"/>
          <w:lang w:val="en-US"/>
        </w:rPr>
        <w:t xml:space="preserve"> </w:t>
      </w:r>
      <w:r w:rsidRPr="006037AF">
        <w:rPr>
          <w:rFonts w:ascii="Arial" w:hAnsi="Arial" w:cs="Arial"/>
          <w:sz w:val="24"/>
          <w:szCs w:val="24"/>
          <w:lang w:val="en-US"/>
        </w:rPr>
        <w:t xml:space="preserve">Fainstein, S., (2003). </w:t>
      </w:r>
      <w:r w:rsidRPr="006037AF">
        <w:rPr>
          <w:rFonts w:ascii="Arial" w:hAnsi="Arial" w:cs="Arial"/>
          <w:i/>
          <w:sz w:val="24"/>
          <w:szCs w:val="24"/>
          <w:lang w:val="en-US"/>
        </w:rPr>
        <w:t>Readings in Planning Theory</w:t>
      </w:r>
      <w:r w:rsidRPr="006037AF">
        <w:rPr>
          <w:rFonts w:ascii="Arial" w:hAnsi="Arial" w:cs="Arial"/>
          <w:sz w:val="24"/>
          <w:szCs w:val="24"/>
          <w:lang w:val="en-US"/>
        </w:rPr>
        <w:t xml:space="preserve">, Second Edition.  Oxford : Blackwell Publishing. </w:t>
      </w:r>
    </w:p>
    <w:p w14:paraId="256B3AF9" w14:textId="77777777" w:rsidR="00BB136E" w:rsidRPr="006037AF" w:rsidRDefault="00BB136E" w:rsidP="00BB136E">
      <w:pPr>
        <w:shd w:val="clear" w:color="auto" w:fill="FFFFFF"/>
        <w:spacing w:before="80" w:after="0" w:line="240" w:lineRule="auto"/>
        <w:ind w:left="284" w:hanging="284"/>
        <w:jc w:val="both"/>
        <w:rPr>
          <w:rFonts w:ascii="Arial" w:hAnsi="Arial" w:cs="Arial"/>
          <w:bCs/>
          <w:sz w:val="24"/>
          <w:szCs w:val="24"/>
          <w:lang w:val="en-GB"/>
        </w:rPr>
      </w:pPr>
      <w:r w:rsidRPr="006037AF">
        <w:rPr>
          <w:rFonts w:ascii="Arial" w:hAnsi="Arial" w:cs="Arial"/>
          <w:bCs/>
          <w:sz w:val="24"/>
          <w:szCs w:val="24"/>
          <w:lang w:val="en-GB"/>
        </w:rPr>
        <w:t xml:space="preserve">CEDEFOP (2014). </w:t>
      </w:r>
      <w:r w:rsidRPr="006037AF">
        <w:rPr>
          <w:rFonts w:ascii="Arial" w:hAnsi="Arial" w:cs="Arial"/>
          <w:i/>
          <w:sz w:val="24"/>
          <w:szCs w:val="24"/>
          <w:lang w:val="en-GB"/>
        </w:rPr>
        <w:t>The hidden potential of level 5 qualifications</w:t>
      </w:r>
      <w:r w:rsidRPr="006037AF">
        <w:rPr>
          <w:rFonts w:ascii="Arial" w:hAnsi="Arial" w:cs="Arial"/>
          <w:sz w:val="24"/>
          <w:szCs w:val="24"/>
          <w:lang w:val="en-GB"/>
        </w:rPr>
        <w:t>. BRIEFING NOTE June 2014, ISSN 1831-2411, Thessaloniki :CEDEFOP</w:t>
      </w:r>
    </w:p>
    <w:p w14:paraId="1DC223A6" w14:textId="703440F4" w:rsidR="00BB136E" w:rsidRPr="00350E1A" w:rsidRDefault="00BB136E" w:rsidP="00BB136E">
      <w:pPr>
        <w:shd w:val="clear" w:color="auto" w:fill="FFFFFF"/>
        <w:spacing w:before="80" w:after="0" w:line="240" w:lineRule="auto"/>
        <w:ind w:left="284" w:hanging="284"/>
        <w:jc w:val="both"/>
        <w:rPr>
          <w:rFonts w:ascii="Arial" w:hAnsi="Arial" w:cs="Arial"/>
          <w:sz w:val="24"/>
          <w:szCs w:val="24"/>
          <w:lang w:val="fr-FR"/>
        </w:rPr>
      </w:pPr>
      <w:r w:rsidRPr="00350E1A">
        <w:rPr>
          <w:rFonts w:ascii="Arial" w:hAnsi="Arial" w:cs="Arial"/>
          <w:sz w:val="24"/>
          <w:szCs w:val="24"/>
          <w:lang w:val="fr-FR"/>
        </w:rPr>
        <w:t>Drouilleau, F. &amp;Legay, A. (2015). Transmission de pratiques</w:t>
      </w:r>
      <w:r w:rsidR="001305B9">
        <w:rPr>
          <w:rFonts w:ascii="Arial" w:hAnsi="Arial" w:cs="Arial"/>
          <w:sz w:val="24"/>
          <w:szCs w:val="24"/>
          <w:lang w:val="fr-FR"/>
        </w:rPr>
        <w:t xml:space="preserve"> </w:t>
      </w:r>
      <w:r w:rsidRPr="00350E1A">
        <w:rPr>
          <w:rFonts w:ascii="Arial" w:hAnsi="Arial" w:cs="Arial"/>
          <w:sz w:val="24"/>
          <w:szCs w:val="24"/>
          <w:lang w:val="fr-FR"/>
        </w:rPr>
        <w:t>professionnelles durables dans le secteur du transport de marchandises et de la logistique , </w:t>
      </w:r>
      <w:r w:rsidRPr="00350E1A">
        <w:rPr>
          <w:rFonts w:ascii="Arial" w:hAnsi="Arial" w:cs="Arial"/>
          <w:i/>
          <w:iCs/>
          <w:sz w:val="24"/>
          <w:szCs w:val="24"/>
          <w:lang w:val="fr-FR"/>
        </w:rPr>
        <w:t>in </w:t>
      </w:r>
      <w:r w:rsidRPr="00350E1A">
        <w:rPr>
          <w:rFonts w:ascii="Arial" w:hAnsi="Arial" w:cs="Arial"/>
          <w:sz w:val="24"/>
          <w:szCs w:val="24"/>
          <w:lang w:val="fr-FR"/>
        </w:rPr>
        <w:t>Damien Brochier (ed.) </w:t>
      </w:r>
      <w:r w:rsidRPr="00350E1A">
        <w:rPr>
          <w:rFonts w:ascii="Arial" w:hAnsi="Arial" w:cs="Arial"/>
          <w:i/>
          <w:iCs/>
          <w:sz w:val="24"/>
          <w:szCs w:val="24"/>
          <w:lang w:val="fr-FR"/>
        </w:rPr>
        <w:t>Accompagnement à la mise</w:t>
      </w:r>
      <w:r w:rsidR="00153712">
        <w:rPr>
          <w:rFonts w:ascii="Arial" w:hAnsi="Arial" w:cs="Arial"/>
          <w:i/>
          <w:iCs/>
          <w:sz w:val="24"/>
          <w:szCs w:val="24"/>
          <w:lang w:val="fr-FR"/>
        </w:rPr>
        <w:t xml:space="preserve"> </w:t>
      </w:r>
      <w:r w:rsidRPr="00350E1A">
        <w:rPr>
          <w:rFonts w:ascii="Arial" w:hAnsi="Arial" w:cs="Arial"/>
          <w:i/>
          <w:iCs/>
          <w:sz w:val="24"/>
          <w:szCs w:val="24"/>
          <w:lang w:val="fr-FR"/>
        </w:rPr>
        <w:t>en place d’unestratégie de diffusion et de transfert des nouvelles</w:t>
      </w:r>
      <w:r w:rsidR="001305B9">
        <w:rPr>
          <w:rFonts w:ascii="Arial" w:hAnsi="Arial" w:cs="Arial"/>
          <w:i/>
          <w:iCs/>
          <w:sz w:val="24"/>
          <w:szCs w:val="24"/>
          <w:lang w:val="fr-FR"/>
        </w:rPr>
        <w:t xml:space="preserve"> </w:t>
      </w:r>
      <w:r w:rsidRPr="00350E1A">
        <w:rPr>
          <w:rFonts w:ascii="Arial" w:hAnsi="Arial" w:cs="Arial"/>
          <w:i/>
          <w:iCs/>
          <w:sz w:val="24"/>
          <w:szCs w:val="24"/>
          <w:lang w:val="fr-FR"/>
        </w:rPr>
        <w:t>pratiques</w:t>
      </w:r>
      <w:r w:rsidR="001305B9">
        <w:rPr>
          <w:rFonts w:ascii="Arial" w:hAnsi="Arial" w:cs="Arial"/>
          <w:i/>
          <w:iCs/>
          <w:sz w:val="24"/>
          <w:szCs w:val="24"/>
          <w:lang w:val="fr-FR"/>
        </w:rPr>
        <w:t xml:space="preserve"> </w:t>
      </w:r>
      <w:r w:rsidRPr="00350E1A">
        <w:rPr>
          <w:rFonts w:ascii="Arial" w:hAnsi="Arial" w:cs="Arial"/>
          <w:i/>
          <w:iCs/>
          <w:sz w:val="24"/>
          <w:szCs w:val="24"/>
          <w:lang w:val="fr-FR"/>
        </w:rPr>
        <w:t>professionnelles et compétences</w:t>
      </w:r>
      <w:r w:rsidR="001305B9">
        <w:rPr>
          <w:rFonts w:ascii="Arial" w:hAnsi="Arial" w:cs="Arial"/>
          <w:i/>
          <w:iCs/>
          <w:sz w:val="24"/>
          <w:szCs w:val="24"/>
          <w:lang w:val="fr-FR"/>
        </w:rPr>
        <w:t xml:space="preserve"> </w:t>
      </w:r>
      <w:r w:rsidRPr="00350E1A">
        <w:rPr>
          <w:rFonts w:ascii="Arial" w:hAnsi="Arial" w:cs="Arial"/>
          <w:i/>
          <w:iCs/>
          <w:sz w:val="24"/>
          <w:szCs w:val="24"/>
          <w:lang w:val="fr-FR"/>
        </w:rPr>
        <w:t>liées au développement durable sur des domaines/filièrescibles,</w:t>
      </w:r>
      <w:r w:rsidRPr="00350E1A">
        <w:rPr>
          <w:rFonts w:ascii="Arial" w:hAnsi="Arial" w:cs="Arial"/>
          <w:sz w:val="24"/>
          <w:szCs w:val="24"/>
          <w:lang w:val="fr-FR"/>
        </w:rPr>
        <w:t> (pp. 9-73) Intermediate report for the Commissariat Général au Développement Durable.</w:t>
      </w:r>
    </w:p>
    <w:p w14:paraId="3BDE4BD4" w14:textId="77777777" w:rsidR="00BB136E" w:rsidRPr="006037AF" w:rsidRDefault="00BB136E" w:rsidP="00BB136E">
      <w:pPr>
        <w:pStyle w:val="Default"/>
        <w:spacing w:before="80"/>
        <w:ind w:left="284" w:hanging="284"/>
        <w:jc w:val="both"/>
        <w:rPr>
          <w:lang w:val="en-GB"/>
        </w:rPr>
      </w:pPr>
      <w:r w:rsidRPr="006037AF">
        <w:rPr>
          <w:lang w:val="en-GB"/>
        </w:rPr>
        <w:t xml:space="preserve">European Commission (2017). </w:t>
      </w:r>
      <w:r w:rsidRPr="006037AF">
        <w:rPr>
          <w:i/>
          <w:lang w:val="en-GB"/>
        </w:rPr>
        <w:t>Descriptors defining levels in the European Qualifications Framework (EQF).</w:t>
      </w:r>
      <w:r w:rsidRPr="006037AF">
        <w:rPr>
          <w:lang w:val="en-GB"/>
        </w:rPr>
        <w:t xml:space="preserve"> Document Retrieved from </w:t>
      </w:r>
      <w:r w:rsidRPr="006037AF">
        <w:rPr>
          <w:lang w:val="en-US"/>
        </w:rPr>
        <w:t>https://ec.europa.eu/ploteus/content/descriptors-page</w:t>
      </w:r>
      <w:r w:rsidRPr="006037AF">
        <w:rPr>
          <w:lang w:val="en-GB"/>
        </w:rPr>
        <w:t xml:space="preserve">. </w:t>
      </w:r>
    </w:p>
    <w:p w14:paraId="5A0FEA84" w14:textId="74936CC0" w:rsidR="00BB136E" w:rsidRPr="006037AF" w:rsidRDefault="00BB136E" w:rsidP="00BB136E">
      <w:pPr>
        <w:autoSpaceDE w:val="0"/>
        <w:autoSpaceDN w:val="0"/>
        <w:adjustRightInd w:val="0"/>
        <w:spacing w:before="80" w:after="0" w:line="240" w:lineRule="auto"/>
        <w:ind w:left="284" w:hanging="284"/>
        <w:jc w:val="both"/>
        <w:rPr>
          <w:rFonts w:ascii="Arial" w:hAnsi="Arial" w:cs="Arial"/>
          <w:bCs/>
          <w:sz w:val="24"/>
          <w:szCs w:val="24"/>
          <w:lang w:val="en-GB"/>
        </w:rPr>
      </w:pPr>
      <w:r w:rsidRPr="006037AF">
        <w:rPr>
          <w:rFonts w:ascii="Arial" w:hAnsi="Arial" w:cs="Arial"/>
          <w:bCs/>
          <w:sz w:val="24"/>
          <w:szCs w:val="24"/>
          <w:lang w:val="en-GB"/>
        </w:rPr>
        <w:t>Flogaiti, E. &amp;</w:t>
      </w:r>
      <w:r w:rsidR="00153712">
        <w:rPr>
          <w:rFonts w:ascii="Arial" w:hAnsi="Arial" w:cs="Arial"/>
          <w:bCs/>
          <w:sz w:val="24"/>
          <w:szCs w:val="24"/>
          <w:lang w:val="en-GB"/>
        </w:rPr>
        <w:t xml:space="preserve"> </w:t>
      </w:r>
      <w:r w:rsidRPr="006037AF">
        <w:rPr>
          <w:rFonts w:ascii="Arial" w:hAnsi="Arial" w:cs="Arial"/>
          <w:bCs/>
          <w:sz w:val="24"/>
          <w:szCs w:val="24"/>
          <w:lang w:val="en-GB"/>
        </w:rPr>
        <w:t xml:space="preserve">Liarakou, G. (2008). </w:t>
      </w:r>
      <w:r w:rsidRPr="006037AF">
        <w:rPr>
          <w:rFonts w:ascii="Arial" w:hAnsi="Arial" w:cs="Arial"/>
          <w:bCs/>
          <w:i/>
          <w:sz w:val="24"/>
          <w:szCs w:val="24"/>
          <w:lang w:val="en-GB"/>
        </w:rPr>
        <w:t>Education for Sustainable Development. From Theory to Practice</w:t>
      </w:r>
      <w:r w:rsidRPr="006037AF">
        <w:rPr>
          <w:rFonts w:ascii="Arial" w:hAnsi="Arial" w:cs="Arial"/>
          <w:bCs/>
          <w:sz w:val="24"/>
          <w:szCs w:val="24"/>
          <w:lang w:val="en-GB"/>
        </w:rPr>
        <w:t>. Archanes: Centre of Environmental Education. [in Greek]</w:t>
      </w:r>
    </w:p>
    <w:p w14:paraId="2FA4B660" w14:textId="77777777" w:rsidR="00BB136E" w:rsidRPr="006037AF" w:rsidRDefault="00BB136E" w:rsidP="00BB136E">
      <w:pPr>
        <w:autoSpaceDE w:val="0"/>
        <w:autoSpaceDN w:val="0"/>
        <w:adjustRightInd w:val="0"/>
        <w:spacing w:before="80" w:after="0" w:line="240" w:lineRule="auto"/>
        <w:ind w:left="284" w:hanging="284"/>
        <w:jc w:val="both"/>
        <w:rPr>
          <w:rFonts w:ascii="Arial" w:hAnsi="Arial" w:cs="Arial"/>
          <w:sz w:val="24"/>
          <w:szCs w:val="24"/>
          <w:lang w:val="en-GB"/>
        </w:rPr>
      </w:pPr>
      <w:r w:rsidRPr="006037AF">
        <w:rPr>
          <w:rFonts w:ascii="Arial" w:hAnsi="Arial" w:cs="Arial"/>
          <w:sz w:val="24"/>
          <w:szCs w:val="24"/>
          <w:lang w:val="en-GB"/>
        </w:rPr>
        <w:t xml:space="preserve">KMK (2016): </w:t>
      </w:r>
      <w:r w:rsidRPr="006037AF">
        <w:rPr>
          <w:rFonts w:ascii="Arial" w:hAnsi="Arial" w:cs="Arial"/>
          <w:i/>
          <w:sz w:val="24"/>
          <w:szCs w:val="24"/>
          <w:lang w:val="en-GB"/>
        </w:rPr>
        <w:t>Curriculum Framework Education for Sustainable Development</w:t>
      </w:r>
      <w:r w:rsidRPr="006037AF">
        <w:rPr>
          <w:rFonts w:ascii="Arial" w:hAnsi="Arial" w:cs="Arial"/>
          <w:sz w:val="24"/>
          <w:szCs w:val="24"/>
          <w:lang w:val="en-GB"/>
        </w:rPr>
        <w:t>. Berlin: KMK</w:t>
      </w:r>
    </w:p>
    <w:p w14:paraId="5CF55458" w14:textId="1E71D6AB" w:rsidR="00BB136E" w:rsidRPr="006037AF" w:rsidRDefault="00BB136E" w:rsidP="00BB136E">
      <w:pPr>
        <w:autoSpaceDE w:val="0"/>
        <w:autoSpaceDN w:val="0"/>
        <w:adjustRightInd w:val="0"/>
        <w:spacing w:before="80" w:after="0" w:line="240" w:lineRule="auto"/>
        <w:ind w:left="284" w:hanging="284"/>
        <w:jc w:val="both"/>
        <w:rPr>
          <w:rFonts w:ascii="Arial" w:hAnsi="Arial" w:cs="Arial"/>
          <w:color w:val="000000"/>
          <w:sz w:val="24"/>
          <w:szCs w:val="24"/>
          <w:lang w:val="en-GB"/>
        </w:rPr>
      </w:pPr>
      <w:r w:rsidRPr="006037AF">
        <w:rPr>
          <w:rFonts w:ascii="Arial" w:eastAsia="Times New Roman" w:hAnsi="Arial" w:cs="Arial"/>
          <w:sz w:val="24"/>
          <w:szCs w:val="24"/>
          <w:lang w:val="en-GB"/>
        </w:rPr>
        <w:t>Kutt, K, Meyer H. &amp;</w:t>
      </w:r>
      <w:r w:rsidR="001305B9">
        <w:rPr>
          <w:rFonts w:ascii="Arial" w:eastAsia="Times New Roman" w:hAnsi="Arial" w:cs="Arial"/>
          <w:sz w:val="24"/>
          <w:szCs w:val="24"/>
          <w:lang w:val="en-GB"/>
        </w:rPr>
        <w:t xml:space="preserve"> </w:t>
      </w:r>
      <w:r w:rsidRPr="006037AF">
        <w:rPr>
          <w:rFonts w:ascii="Arial" w:eastAsia="Times New Roman" w:hAnsi="Arial" w:cs="Arial"/>
          <w:sz w:val="24"/>
          <w:szCs w:val="24"/>
          <w:lang w:val="en-GB"/>
        </w:rPr>
        <w:t>Toepfer, B. (2016)</w:t>
      </w:r>
      <w:r w:rsidR="006C7A6F">
        <w:rPr>
          <w:rFonts w:ascii="Arial" w:eastAsia="Times New Roman" w:hAnsi="Arial" w:cs="Arial"/>
          <w:sz w:val="24"/>
          <w:szCs w:val="24"/>
          <w:lang w:val="en-GB"/>
        </w:rPr>
        <w:t>.</w:t>
      </w:r>
      <w:r w:rsidRPr="006037AF">
        <w:rPr>
          <w:rFonts w:ascii="Arial" w:eastAsia="Times New Roman" w:hAnsi="Arial" w:cs="Arial"/>
          <w:color w:val="000000"/>
          <w:sz w:val="24"/>
          <w:szCs w:val="24"/>
          <w:lang w:val="en-GB"/>
        </w:rPr>
        <w:t xml:space="preserve"> Implementation in school subjects and learning areas: Vocational Education. In </w:t>
      </w:r>
      <w:r w:rsidRPr="006037AF">
        <w:rPr>
          <w:rFonts w:ascii="Arial" w:eastAsia="Times New Roman" w:hAnsi="Arial" w:cs="Arial"/>
          <w:sz w:val="24"/>
          <w:szCs w:val="24"/>
          <w:lang w:val="en-GB"/>
        </w:rPr>
        <w:t>Schreiber J-R &amp; Siege, H</w:t>
      </w:r>
      <w:r w:rsidRPr="006037AF">
        <w:rPr>
          <w:rFonts w:ascii="Arial" w:eastAsia="Times New Roman" w:hAnsi="Arial" w:cs="Arial"/>
          <w:color w:val="000000"/>
          <w:sz w:val="24"/>
          <w:szCs w:val="24"/>
          <w:lang w:val="en-GB"/>
        </w:rPr>
        <w:t xml:space="preserve"> (ed.) </w:t>
      </w:r>
      <w:r w:rsidRPr="006037AF">
        <w:rPr>
          <w:rFonts w:ascii="Arial" w:eastAsia="Times New Roman" w:hAnsi="Arial" w:cs="Arial"/>
          <w:i/>
          <w:color w:val="000000"/>
          <w:sz w:val="24"/>
          <w:szCs w:val="24"/>
          <w:lang w:val="en-GB"/>
        </w:rPr>
        <w:t>Curriculum Framework, Education for Sustainable Development</w:t>
      </w:r>
      <w:r w:rsidRPr="006037AF">
        <w:rPr>
          <w:rFonts w:ascii="Arial" w:eastAsia="Times New Roman" w:hAnsi="Arial" w:cs="Arial"/>
          <w:color w:val="000000"/>
          <w:sz w:val="24"/>
          <w:szCs w:val="24"/>
          <w:lang w:val="en-GB"/>
        </w:rPr>
        <w:t xml:space="preserve">. </w:t>
      </w:r>
      <w:r w:rsidRPr="006037AF">
        <w:rPr>
          <w:rFonts w:ascii="Arial" w:hAnsi="Arial" w:cs="Arial"/>
          <w:color w:val="000000"/>
          <w:sz w:val="24"/>
          <w:szCs w:val="24"/>
          <w:lang w:val="en-GB"/>
        </w:rPr>
        <w:t xml:space="preserve">Bonn: Engagement Global gGmbH. </w:t>
      </w:r>
    </w:p>
    <w:p w14:paraId="4AB19B25" w14:textId="77777777" w:rsidR="00BB136E" w:rsidRPr="006037AF" w:rsidRDefault="00BB136E" w:rsidP="00BB136E">
      <w:pPr>
        <w:autoSpaceDE w:val="0"/>
        <w:autoSpaceDN w:val="0"/>
        <w:adjustRightInd w:val="0"/>
        <w:spacing w:before="80" w:after="0" w:line="240" w:lineRule="auto"/>
        <w:ind w:left="284" w:hanging="284"/>
        <w:jc w:val="both"/>
        <w:rPr>
          <w:rFonts w:ascii="Arial" w:hAnsi="Arial" w:cs="Arial"/>
          <w:sz w:val="24"/>
          <w:szCs w:val="24"/>
          <w:lang w:val="en-US"/>
        </w:rPr>
      </w:pPr>
      <w:r w:rsidRPr="006037AF">
        <w:rPr>
          <w:rFonts w:ascii="Arial" w:hAnsi="Arial" w:cs="Arial"/>
          <w:sz w:val="24"/>
          <w:szCs w:val="24"/>
          <w:lang w:val="en-US"/>
        </w:rPr>
        <w:t>McKinnon, A. (2010). Environmental sustainability. A new priority for logistics managers. In A. Mc</w:t>
      </w:r>
      <w:r w:rsidR="00D65C2D">
        <w:rPr>
          <w:rFonts w:ascii="Arial" w:hAnsi="Arial" w:cs="Arial"/>
          <w:sz w:val="24"/>
          <w:szCs w:val="24"/>
          <w:lang w:val="en-US"/>
        </w:rPr>
        <w:t>Kinnon, S. Cullinane, M. Browne</w:t>
      </w:r>
      <w:r w:rsidRPr="006037AF">
        <w:rPr>
          <w:rFonts w:ascii="Arial" w:hAnsi="Arial" w:cs="Arial"/>
          <w:sz w:val="24"/>
          <w:szCs w:val="24"/>
          <w:lang w:val="en-US"/>
        </w:rPr>
        <w:t xml:space="preserve"> &amp; A. Whiteing (Eds.), </w:t>
      </w:r>
      <w:r w:rsidRPr="006037AF">
        <w:rPr>
          <w:rFonts w:ascii="Arial" w:hAnsi="Arial" w:cs="Arial"/>
          <w:i/>
          <w:sz w:val="24"/>
          <w:szCs w:val="24"/>
          <w:lang w:val="en-US"/>
        </w:rPr>
        <w:t xml:space="preserve">Green logistics. Improving the environmental sustainability of logistics </w:t>
      </w:r>
      <w:r w:rsidRPr="006037AF">
        <w:rPr>
          <w:rFonts w:ascii="Arial" w:hAnsi="Arial" w:cs="Arial"/>
          <w:sz w:val="24"/>
          <w:szCs w:val="24"/>
          <w:lang w:val="en-US"/>
        </w:rPr>
        <w:t>(pp.3-30). London: Kogan Page.</w:t>
      </w:r>
    </w:p>
    <w:p w14:paraId="1A99B8DB" w14:textId="77777777" w:rsidR="00BB136E" w:rsidRPr="006037AF" w:rsidRDefault="00BB136E" w:rsidP="00BB136E">
      <w:pPr>
        <w:autoSpaceDE w:val="0"/>
        <w:autoSpaceDN w:val="0"/>
        <w:adjustRightInd w:val="0"/>
        <w:spacing w:before="80" w:after="0" w:line="240" w:lineRule="auto"/>
        <w:ind w:left="284" w:hanging="284"/>
        <w:jc w:val="both"/>
        <w:rPr>
          <w:rFonts w:ascii="Arial" w:hAnsi="Arial" w:cs="Arial"/>
          <w:sz w:val="24"/>
          <w:szCs w:val="24"/>
          <w:lang w:val="de-DE"/>
        </w:rPr>
      </w:pPr>
      <w:r w:rsidRPr="006037AF">
        <w:rPr>
          <w:rFonts w:ascii="Arial" w:hAnsi="Arial" w:cs="Arial"/>
          <w:bCs/>
          <w:sz w:val="24"/>
          <w:szCs w:val="24"/>
          <w:lang w:val="en-GB"/>
        </w:rPr>
        <w:t xml:space="preserve">Overwien, B. (2016). Education for Sustainable Development and Global Learning – References to Teaching Right Livelihood. In: Christoforatou, Ellen (ed.): </w:t>
      </w:r>
      <w:r w:rsidRPr="006037AF">
        <w:rPr>
          <w:rFonts w:ascii="Arial" w:hAnsi="Arial" w:cs="Arial"/>
          <w:bCs/>
          <w:i/>
          <w:sz w:val="24"/>
          <w:szCs w:val="24"/>
          <w:lang w:val="en-GB"/>
        </w:rPr>
        <w:t xml:space="preserve">Education in a Globalized World. Teaching Right Livelihood. </w:t>
      </w:r>
      <w:r w:rsidRPr="006037AF">
        <w:rPr>
          <w:rFonts w:ascii="Arial" w:hAnsi="Arial" w:cs="Arial"/>
          <w:bCs/>
          <w:i/>
          <w:sz w:val="24"/>
          <w:szCs w:val="24"/>
          <w:lang w:val="de-DE"/>
        </w:rPr>
        <w:t>(</w:t>
      </w:r>
      <w:r w:rsidRPr="006037AF">
        <w:rPr>
          <w:rFonts w:ascii="Arial" w:hAnsi="Arial" w:cs="Arial"/>
          <w:bCs/>
          <w:sz w:val="24"/>
          <w:szCs w:val="24"/>
          <w:lang w:val="de-DE"/>
        </w:rPr>
        <w:t xml:space="preserve">pp.40-56) Kassel: Immenhausen. </w:t>
      </w:r>
    </w:p>
    <w:p w14:paraId="165557F1" w14:textId="77777777" w:rsidR="00BB136E" w:rsidRPr="006037AF" w:rsidRDefault="00BB136E" w:rsidP="00BB136E">
      <w:pPr>
        <w:autoSpaceDE w:val="0"/>
        <w:autoSpaceDN w:val="0"/>
        <w:adjustRightInd w:val="0"/>
        <w:spacing w:before="80" w:after="0" w:line="240" w:lineRule="auto"/>
        <w:ind w:left="284" w:hanging="284"/>
        <w:jc w:val="both"/>
        <w:rPr>
          <w:rFonts w:ascii="Arial" w:eastAsia="TimesNewRomanPS-ItalicMT" w:hAnsi="Arial" w:cs="Arial"/>
          <w:iCs/>
          <w:sz w:val="24"/>
          <w:szCs w:val="24"/>
          <w:lang w:val="de-DE"/>
        </w:rPr>
      </w:pPr>
      <w:r w:rsidRPr="006037AF">
        <w:rPr>
          <w:rFonts w:ascii="Arial" w:eastAsia="TimesNewRomanPS-ItalicMT" w:hAnsi="Arial" w:cs="Arial"/>
          <w:iCs/>
          <w:sz w:val="24"/>
          <w:szCs w:val="24"/>
          <w:lang w:val="de-DE"/>
        </w:rPr>
        <w:lastRenderedPageBreak/>
        <w:t xml:space="preserve">Schlömer, T. (2009). </w:t>
      </w:r>
      <w:r w:rsidRPr="006037AF">
        <w:rPr>
          <w:rFonts w:ascii="Arial" w:eastAsia="TimesNewRomanPS-ItalicMT" w:hAnsi="Arial" w:cs="Arial"/>
          <w:i/>
          <w:iCs/>
          <w:sz w:val="24"/>
          <w:szCs w:val="24"/>
          <w:lang w:val="de-DE"/>
        </w:rPr>
        <w:t>Berufliches Handeln und Kompetenzen für nachhaltiges Wirtschaften. Ein Referenzmodell auf der Grundlage theoretischer und empirischer Exploration</w:t>
      </w:r>
      <w:r w:rsidRPr="006037AF">
        <w:rPr>
          <w:rFonts w:ascii="Arial" w:eastAsia="TimesNewRomanPS-ItalicMT" w:hAnsi="Arial" w:cs="Arial"/>
          <w:iCs/>
          <w:sz w:val="24"/>
          <w:szCs w:val="24"/>
          <w:lang w:val="de-DE"/>
        </w:rPr>
        <w:t>. Mehring : Hampp Verlag.</w:t>
      </w:r>
    </w:p>
    <w:p w14:paraId="631B7CBC" w14:textId="000B2973" w:rsidR="00BB136E" w:rsidRPr="006037AF" w:rsidRDefault="00BB136E" w:rsidP="00BB136E">
      <w:pPr>
        <w:autoSpaceDE w:val="0"/>
        <w:autoSpaceDN w:val="0"/>
        <w:adjustRightInd w:val="0"/>
        <w:spacing w:before="80" w:after="0" w:line="240" w:lineRule="auto"/>
        <w:ind w:left="284" w:hanging="284"/>
        <w:jc w:val="both"/>
        <w:rPr>
          <w:rFonts w:ascii="Arial" w:hAnsi="Arial" w:cs="Arial"/>
          <w:sz w:val="24"/>
          <w:szCs w:val="24"/>
          <w:lang w:val="de-DE"/>
        </w:rPr>
      </w:pPr>
      <w:r w:rsidRPr="006037AF">
        <w:rPr>
          <w:rFonts w:ascii="Arial" w:eastAsia="TimesNewRomanPS-ItalicMT" w:hAnsi="Arial" w:cs="Arial"/>
          <w:iCs/>
          <w:sz w:val="24"/>
          <w:szCs w:val="24"/>
          <w:lang w:val="de-DE"/>
        </w:rPr>
        <w:t>Schott, F. &amp;</w:t>
      </w:r>
      <w:r w:rsidR="00153712">
        <w:rPr>
          <w:rFonts w:ascii="Arial" w:eastAsia="TimesNewRomanPS-ItalicMT" w:hAnsi="Arial" w:cs="Arial"/>
          <w:iCs/>
          <w:sz w:val="24"/>
          <w:szCs w:val="24"/>
          <w:lang w:val="de-DE"/>
        </w:rPr>
        <w:t xml:space="preserve"> </w:t>
      </w:r>
      <w:r w:rsidRPr="006037AF">
        <w:rPr>
          <w:rFonts w:ascii="Arial" w:eastAsia="TimesNewRomanPS-ItalicMT" w:hAnsi="Arial" w:cs="Arial"/>
          <w:iCs/>
          <w:sz w:val="24"/>
          <w:szCs w:val="24"/>
          <w:lang w:val="de-DE"/>
        </w:rPr>
        <w:t xml:space="preserve">Ghanbari, S. A. </w:t>
      </w:r>
      <w:r w:rsidRPr="006037AF">
        <w:rPr>
          <w:rFonts w:ascii="Arial" w:eastAsia="TimesNewRomanPSMT" w:hAnsi="Arial" w:cs="Arial"/>
          <w:sz w:val="24"/>
          <w:szCs w:val="24"/>
          <w:lang w:val="de-DE"/>
        </w:rPr>
        <w:t xml:space="preserve">(2012). </w:t>
      </w:r>
      <w:r w:rsidRPr="006037AF">
        <w:rPr>
          <w:rFonts w:ascii="Arial" w:eastAsia="TimesNewRomanPS-ItalicMT" w:hAnsi="Arial" w:cs="Arial"/>
          <w:bCs/>
          <w:i/>
          <w:sz w:val="24"/>
          <w:szCs w:val="24"/>
          <w:lang w:val="de-DE"/>
        </w:rPr>
        <w:t>Bildungsstandards, Kompetenzdiagnostik und kompetenzorientierter Unterricht</w:t>
      </w:r>
      <w:r w:rsidR="00A52B89">
        <w:rPr>
          <w:rFonts w:ascii="Arial" w:eastAsia="TimesNewRomanPS-ItalicMT" w:hAnsi="Arial" w:cs="Arial"/>
          <w:bCs/>
          <w:i/>
          <w:sz w:val="24"/>
          <w:szCs w:val="24"/>
          <w:lang w:val="de-DE"/>
        </w:rPr>
        <w:t xml:space="preserve"> </w:t>
      </w:r>
      <w:r w:rsidRPr="006037AF">
        <w:rPr>
          <w:rFonts w:ascii="Arial" w:eastAsia="TimesNewRomanPS-ItalicMT" w:hAnsi="Arial" w:cs="Arial"/>
          <w:bCs/>
          <w:i/>
          <w:sz w:val="24"/>
          <w:szCs w:val="24"/>
          <w:lang w:val="de-DE"/>
        </w:rPr>
        <w:t>zur Qualitätssicherung des Bildungswesens. Eine problemorientierte Einführung in die theoretischen Grundlagen</w:t>
      </w:r>
      <w:r w:rsidRPr="006037AF">
        <w:rPr>
          <w:rFonts w:ascii="Arial" w:eastAsia="TimesNewRomanPS-ItalicMT" w:hAnsi="Arial" w:cs="Arial"/>
          <w:bCs/>
          <w:sz w:val="24"/>
          <w:szCs w:val="24"/>
          <w:lang w:val="de-DE"/>
        </w:rPr>
        <w:t xml:space="preserve">. </w:t>
      </w:r>
      <w:r w:rsidRPr="006037AF">
        <w:rPr>
          <w:rFonts w:ascii="Arial" w:eastAsia="TimesNewRomanPSMT" w:hAnsi="Arial" w:cs="Arial"/>
          <w:sz w:val="24"/>
          <w:szCs w:val="24"/>
          <w:lang w:val="de-DE"/>
        </w:rPr>
        <w:t>Münster</w:t>
      </w:r>
      <w:r w:rsidRPr="006037AF">
        <w:rPr>
          <w:rFonts w:ascii="Arial" w:hAnsi="Arial" w:cs="Arial"/>
          <w:sz w:val="24"/>
          <w:szCs w:val="24"/>
          <w:lang w:val="de-DE"/>
        </w:rPr>
        <w:t>: Waxmann</w:t>
      </w:r>
    </w:p>
    <w:p w14:paraId="308D1D60" w14:textId="77777777" w:rsidR="00BB136E" w:rsidRPr="006037AF" w:rsidRDefault="00BB136E" w:rsidP="00BB136E">
      <w:pPr>
        <w:autoSpaceDE w:val="0"/>
        <w:autoSpaceDN w:val="0"/>
        <w:adjustRightInd w:val="0"/>
        <w:spacing w:before="80" w:after="0" w:line="240" w:lineRule="auto"/>
        <w:ind w:left="284" w:hanging="284"/>
        <w:jc w:val="both"/>
        <w:rPr>
          <w:rFonts w:ascii="Arial" w:hAnsi="Arial" w:cs="Arial"/>
          <w:color w:val="000000"/>
          <w:sz w:val="24"/>
          <w:szCs w:val="24"/>
          <w:lang w:val="en-GB"/>
        </w:rPr>
      </w:pPr>
      <w:r w:rsidRPr="00D65C2D">
        <w:rPr>
          <w:rFonts w:ascii="Arial" w:hAnsi="Arial" w:cs="Arial"/>
          <w:sz w:val="24"/>
          <w:szCs w:val="24"/>
          <w:lang w:val="de-DE"/>
        </w:rPr>
        <w:t>Schreiber J-R &amp; Siege, H. (2016)</w:t>
      </w:r>
      <w:r w:rsidR="00A52B89" w:rsidRPr="00D65C2D">
        <w:rPr>
          <w:rFonts w:ascii="Arial" w:hAnsi="Arial" w:cs="Arial"/>
          <w:sz w:val="24"/>
          <w:szCs w:val="24"/>
          <w:lang w:val="de-DE"/>
        </w:rPr>
        <w:t xml:space="preserve"> </w:t>
      </w:r>
      <w:r w:rsidRPr="00D65C2D">
        <w:rPr>
          <w:rFonts w:ascii="Arial" w:hAnsi="Arial" w:cs="Arial"/>
          <w:i/>
          <w:color w:val="000000"/>
          <w:sz w:val="24"/>
          <w:szCs w:val="24"/>
          <w:lang w:val="de-DE"/>
        </w:rPr>
        <w:t>Curriculum Framework, Education for</w:t>
      </w:r>
      <w:r w:rsidR="00A52B89" w:rsidRPr="00D65C2D">
        <w:rPr>
          <w:rFonts w:ascii="Arial" w:hAnsi="Arial" w:cs="Arial"/>
          <w:i/>
          <w:color w:val="000000"/>
          <w:sz w:val="24"/>
          <w:szCs w:val="24"/>
          <w:lang w:val="de-DE"/>
        </w:rPr>
        <w:t xml:space="preserve"> </w:t>
      </w:r>
      <w:r w:rsidRPr="00D65C2D">
        <w:rPr>
          <w:rFonts w:ascii="Arial" w:hAnsi="Arial" w:cs="Arial"/>
          <w:i/>
          <w:color w:val="000000"/>
          <w:sz w:val="24"/>
          <w:szCs w:val="24"/>
          <w:lang w:val="de-DE"/>
        </w:rPr>
        <w:t xml:space="preserve">Sustainable Development. </w:t>
      </w:r>
      <w:r w:rsidRPr="006037AF">
        <w:rPr>
          <w:rFonts w:ascii="Arial" w:hAnsi="Arial" w:cs="Arial"/>
          <w:color w:val="000000"/>
          <w:sz w:val="24"/>
          <w:szCs w:val="24"/>
          <w:lang w:val="en-GB"/>
        </w:rPr>
        <w:t xml:space="preserve">Bonn: Engagement Global gGmbH. </w:t>
      </w:r>
    </w:p>
    <w:p w14:paraId="30ACC6FD" w14:textId="5752096C" w:rsidR="00BB136E" w:rsidRPr="006037AF" w:rsidRDefault="00BB136E" w:rsidP="00BB136E">
      <w:pPr>
        <w:autoSpaceDE w:val="0"/>
        <w:autoSpaceDN w:val="0"/>
        <w:adjustRightInd w:val="0"/>
        <w:spacing w:before="80" w:after="0" w:line="240" w:lineRule="auto"/>
        <w:ind w:left="284" w:hanging="284"/>
        <w:jc w:val="both"/>
        <w:rPr>
          <w:rFonts w:ascii="Arial" w:hAnsi="Arial" w:cs="Arial"/>
          <w:color w:val="000000" w:themeColor="text1"/>
          <w:sz w:val="24"/>
          <w:szCs w:val="24"/>
          <w:lang w:val="en-GB"/>
        </w:rPr>
      </w:pPr>
      <w:r w:rsidRPr="006037AF">
        <w:rPr>
          <w:rFonts w:ascii="Arial" w:hAnsi="Arial" w:cs="Arial"/>
          <w:sz w:val="24"/>
          <w:szCs w:val="24"/>
          <w:lang w:val="en-GB"/>
        </w:rPr>
        <w:t xml:space="preserve">UNESCO (2017). </w:t>
      </w:r>
      <w:r w:rsidRPr="006037AF">
        <w:rPr>
          <w:rFonts w:ascii="Arial" w:hAnsi="Arial" w:cs="Arial"/>
          <w:i/>
          <w:color w:val="000000" w:themeColor="text1"/>
          <w:sz w:val="24"/>
          <w:szCs w:val="24"/>
          <w:lang w:val="en-GB"/>
        </w:rPr>
        <w:t>Education for Sustainable Development Goals Learning Objectives</w:t>
      </w:r>
      <w:r w:rsidRPr="006037AF">
        <w:rPr>
          <w:rFonts w:ascii="Arial" w:hAnsi="Arial" w:cs="Arial"/>
          <w:color w:val="000000" w:themeColor="text1"/>
          <w:sz w:val="24"/>
          <w:szCs w:val="24"/>
          <w:lang w:val="en-GB"/>
        </w:rPr>
        <w:t>. Paris:</w:t>
      </w:r>
      <w:r w:rsidR="00153712">
        <w:rPr>
          <w:rFonts w:ascii="Arial" w:hAnsi="Arial" w:cs="Arial"/>
          <w:color w:val="000000" w:themeColor="text1"/>
          <w:sz w:val="24"/>
          <w:szCs w:val="24"/>
          <w:lang w:val="en-GB"/>
        </w:rPr>
        <w:t xml:space="preserve"> </w:t>
      </w:r>
      <w:r w:rsidRPr="006037AF">
        <w:rPr>
          <w:rFonts w:ascii="Arial" w:hAnsi="Arial" w:cs="Arial"/>
          <w:color w:val="000000" w:themeColor="text1"/>
          <w:sz w:val="24"/>
          <w:szCs w:val="24"/>
          <w:lang w:val="en-GB"/>
        </w:rPr>
        <w:t>Unesco</w:t>
      </w:r>
    </w:p>
    <w:p w14:paraId="6F5AACF4" w14:textId="77777777" w:rsidR="00BB136E" w:rsidRPr="006037AF" w:rsidRDefault="00BB136E" w:rsidP="00BB136E">
      <w:pPr>
        <w:autoSpaceDE w:val="0"/>
        <w:autoSpaceDN w:val="0"/>
        <w:adjustRightInd w:val="0"/>
        <w:spacing w:before="80" w:after="0" w:line="240" w:lineRule="auto"/>
        <w:ind w:left="284" w:hanging="284"/>
        <w:jc w:val="both"/>
        <w:rPr>
          <w:rFonts w:ascii="Arial" w:hAnsi="Arial" w:cs="Arial"/>
          <w:sz w:val="24"/>
          <w:szCs w:val="24"/>
          <w:lang w:val="en-GB"/>
        </w:rPr>
      </w:pPr>
      <w:r w:rsidRPr="006037AF">
        <w:rPr>
          <w:rFonts w:ascii="Arial" w:hAnsi="Arial" w:cs="Arial"/>
          <w:sz w:val="24"/>
          <w:szCs w:val="24"/>
          <w:lang w:val="en-GB"/>
        </w:rPr>
        <w:t xml:space="preserve">UNESCO (2004). </w:t>
      </w:r>
      <w:r w:rsidRPr="006037AF">
        <w:rPr>
          <w:rFonts w:ascii="Arial" w:hAnsi="Arial" w:cs="Arial"/>
          <w:i/>
          <w:sz w:val="24"/>
          <w:szCs w:val="24"/>
          <w:lang w:val="en-GB"/>
        </w:rPr>
        <w:t>Learning for Work, Citizenship and Sustainability. The Bonn Declaration.</w:t>
      </w:r>
      <w:r w:rsidRPr="006037AF">
        <w:rPr>
          <w:rFonts w:ascii="Arial" w:hAnsi="Arial" w:cs="Arial"/>
          <w:sz w:val="24"/>
          <w:szCs w:val="24"/>
          <w:lang w:val="en-GB"/>
        </w:rPr>
        <w:t xml:space="preserve"> Retrieved from http://www.unevoc.unesco.org/fileadmin/user_upload/pubs/SD_BonnDeclaration_e.pdf</w:t>
      </w:r>
    </w:p>
    <w:p w14:paraId="04A9ECB4" w14:textId="5F84258F" w:rsidR="00BB136E" w:rsidRPr="006037AF" w:rsidRDefault="00BB136E" w:rsidP="00BB136E">
      <w:pPr>
        <w:autoSpaceDE w:val="0"/>
        <w:autoSpaceDN w:val="0"/>
        <w:adjustRightInd w:val="0"/>
        <w:spacing w:before="80" w:after="0" w:line="240" w:lineRule="auto"/>
        <w:ind w:left="284" w:hanging="284"/>
        <w:jc w:val="both"/>
        <w:rPr>
          <w:rFonts w:ascii="Arial" w:hAnsi="Arial" w:cs="Arial"/>
          <w:sz w:val="24"/>
          <w:szCs w:val="24"/>
          <w:lang w:val="en-GB"/>
        </w:rPr>
      </w:pPr>
      <w:r w:rsidRPr="006037AF">
        <w:rPr>
          <w:rFonts w:ascii="Arial" w:hAnsi="Arial" w:cs="Arial"/>
          <w:sz w:val="24"/>
          <w:szCs w:val="24"/>
          <w:lang w:val="en-US"/>
        </w:rPr>
        <w:t>Van Lier, T. &amp;</w:t>
      </w:r>
      <w:r w:rsidR="00153712">
        <w:rPr>
          <w:rFonts w:ascii="Arial" w:hAnsi="Arial" w:cs="Arial"/>
          <w:sz w:val="24"/>
          <w:szCs w:val="24"/>
          <w:lang w:val="en-US"/>
        </w:rPr>
        <w:t xml:space="preserve"> </w:t>
      </w:r>
      <w:r w:rsidRPr="006037AF">
        <w:rPr>
          <w:rFonts w:ascii="Arial" w:hAnsi="Arial" w:cs="Arial"/>
          <w:sz w:val="24"/>
          <w:szCs w:val="24"/>
          <w:lang w:val="en-US"/>
        </w:rPr>
        <w:t xml:space="preserve">Macharis, C. (2013). External costs of transport. In C. Macharis &amp; J. Van Mierlo (Eds.), </w:t>
      </w:r>
      <w:r w:rsidRPr="006037AF">
        <w:rPr>
          <w:rFonts w:ascii="Arial" w:hAnsi="Arial" w:cs="Arial"/>
          <w:i/>
          <w:sz w:val="24"/>
          <w:szCs w:val="24"/>
          <w:lang w:val="en-US"/>
        </w:rPr>
        <w:t>Sustainable mobility and logistics</w:t>
      </w:r>
      <w:r w:rsidRPr="006037AF">
        <w:rPr>
          <w:rFonts w:ascii="Arial" w:hAnsi="Arial" w:cs="Arial"/>
          <w:sz w:val="24"/>
          <w:szCs w:val="24"/>
          <w:lang w:val="en-US"/>
        </w:rPr>
        <w:t xml:space="preserve"> (pp. 54-88). Brussels: VUB Press.</w:t>
      </w:r>
    </w:p>
    <w:p w14:paraId="05EA63C6" w14:textId="77777777" w:rsidR="00BB136E" w:rsidRPr="006037AF" w:rsidRDefault="00BB136E" w:rsidP="00BB136E">
      <w:pPr>
        <w:autoSpaceDE w:val="0"/>
        <w:autoSpaceDN w:val="0"/>
        <w:adjustRightInd w:val="0"/>
        <w:spacing w:before="80" w:after="0" w:line="240" w:lineRule="auto"/>
        <w:ind w:left="284" w:hanging="284"/>
        <w:jc w:val="both"/>
        <w:rPr>
          <w:rFonts w:ascii="Arial" w:hAnsi="Arial" w:cs="Arial"/>
          <w:sz w:val="24"/>
          <w:szCs w:val="24"/>
          <w:lang w:val="en-GB"/>
        </w:rPr>
      </w:pPr>
      <w:r w:rsidRPr="006037AF">
        <w:rPr>
          <w:rFonts w:ascii="Arial" w:hAnsi="Arial" w:cs="Arial"/>
          <w:sz w:val="24"/>
          <w:szCs w:val="24"/>
          <w:lang w:val="en-GB"/>
        </w:rPr>
        <w:t xml:space="preserve">World Health Organization (1946) </w:t>
      </w:r>
      <w:r w:rsidRPr="006037AF">
        <w:rPr>
          <w:rFonts w:ascii="Arial" w:hAnsi="Arial" w:cs="Arial"/>
          <w:i/>
          <w:sz w:val="24"/>
          <w:szCs w:val="24"/>
          <w:lang w:val="en-GB"/>
        </w:rPr>
        <w:t>Constitution of WHO: principles</w:t>
      </w:r>
      <w:r w:rsidRPr="006037AF">
        <w:rPr>
          <w:rFonts w:ascii="Arial" w:hAnsi="Arial" w:cs="Arial"/>
          <w:sz w:val="24"/>
          <w:szCs w:val="24"/>
          <w:lang w:val="en-GB"/>
        </w:rPr>
        <w:t xml:space="preserve">. Retrieved from http://www.who.int/about/mission/en/ </w:t>
      </w:r>
    </w:p>
    <w:p w14:paraId="0C02671E" w14:textId="4E13682B" w:rsidR="005D3C24" w:rsidRPr="006037AF" w:rsidRDefault="00BB136E" w:rsidP="000930DA">
      <w:pPr>
        <w:autoSpaceDE w:val="0"/>
        <w:autoSpaceDN w:val="0"/>
        <w:adjustRightInd w:val="0"/>
        <w:spacing w:before="80" w:after="0" w:line="240" w:lineRule="auto"/>
        <w:ind w:left="284" w:hanging="284"/>
        <w:jc w:val="both"/>
        <w:rPr>
          <w:rFonts w:ascii="Arial" w:hAnsi="Arial" w:cs="Arial"/>
          <w:lang w:val="en-US"/>
        </w:rPr>
      </w:pPr>
      <w:r w:rsidRPr="00D65C2D">
        <w:rPr>
          <w:rFonts w:ascii="Arial" w:hAnsi="Arial" w:cs="Arial"/>
          <w:sz w:val="24"/>
          <w:szCs w:val="24"/>
          <w:lang w:val="de-DE"/>
        </w:rPr>
        <w:t xml:space="preserve">Zeuner, Ch. </w:t>
      </w:r>
      <w:r w:rsidRPr="006037AF">
        <w:rPr>
          <w:rFonts w:ascii="Arial" w:hAnsi="Arial" w:cs="Arial"/>
          <w:sz w:val="24"/>
          <w:szCs w:val="24"/>
          <w:lang w:val="de-DE"/>
        </w:rPr>
        <w:t xml:space="preserve">(2008) Umweltbildung = politische Bildung? Zum politischen Bildungsgehalt aktueller Konzeptionen und Ansätze. </w:t>
      </w:r>
      <w:r w:rsidRPr="006037AF">
        <w:rPr>
          <w:rFonts w:ascii="Arial" w:hAnsi="Arial" w:cs="Arial"/>
          <w:sz w:val="24"/>
          <w:szCs w:val="24"/>
          <w:lang w:val="en-GB"/>
        </w:rPr>
        <w:t xml:space="preserve">(Environmental education = political education? Concerning the educational content of current conceptions and approaches). In: </w:t>
      </w:r>
      <w:r w:rsidRPr="006037AF">
        <w:rPr>
          <w:rFonts w:ascii="Arial" w:hAnsi="Arial" w:cs="Arial"/>
          <w:i/>
          <w:sz w:val="24"/>
          <w:szCs w:val="24"/>
          <w:lang w:val="en-GB"/>
        </w:rPr>
        <w:t>Journal für</w:t>
      </w:r>
      <w:r w:rsidR="003873F9">
        <w:rPr>
          <w:rFonts w:ascii="Arial" w:hAnsi="Arial" w:cs="Arial"/>
          <w:i/>
          <w:sz w:val="24"/>
          <w:szCs w:val="24"/>
          <w:lang w:val="en-GB"/>
        </w:rPr>
        <w:t xml:space="preserve"> </w:t>
      </w:r>
      <w:r w:rsidRPr="006037AF">
        <w:rPr>
          <w:rFonts w:ascii="Arial" w:hAnsi="Arial" w:cs="Arial"/>
          <w:i/>
          <w:sz w:val="24"/>
          <w:szCs w:val="24"/>
          <w:lang w:val="en-GB"/>
        </w:rPr>
        <w:t>politische</w:t>
      </w:r>
      <w:r w:rsidR="00153712">
        <w:rPr>
          <w:rFonts w:ascii="Arial" w:hAnsi="Arial" w:cs="Arial"/>
          <w:i/>
          <w:sz w:val="24"/>
          <w:szCs w:val="24"/>
          <w:lang w:val="en-GB"/>
        </w:rPr>
        <w:t xml:space="preserve"> </w:t>
      </w:r>
      <w:r w:rsidRPr="006037AF">
        <w:rPr>
          <w:rFonts w:ascii="Arial" w:hAnsi="Arial" w:cs="Arial"/>
          <w:i/>
          <w:sz w:val="24"/>
          <w:szCs w:val="24"/>
          <w:lang w:val="en-GB"/>
        </w:rPr>
        <w:t>Bildung, Heft 4</w:t>
      </w:r>
      <w:r w:rsidRPr="006037AF">
        <w:rPr>
          <w:rFonts w:ascii="Arial" w:hAnsi="Arial" w:cs="Arial"/>
          <w:sz w:val="24"/>
          <w:szCs w:val="24"/>
          <w:lang w:val="en-GB"/>
        </w:rPr>
        <w:t>, Schwalbach.</w:t>
      </w:r>
    </w:p>
    <w:sectPr w:rsidR="005D3C24" w:rsidRPr="006037AF" w:rsidSect="00674C56">
      <w:headerReference w:type="default" r:id="rId33"/>
      <w:footerReference w:type="default" r:id="rId34"/>
      <w:headerReference w:type="first" r:id="rId35"/>
      <w:footerReference w:type="first" r:id="rId36"/>
      <w:pgSz w:w="11906" w:h="16838"/>
      <w:pgMar w:top="1418" w:right="1418" w:bottom="1134" w:left="1418" w:header="51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FCBFF" w14:textId="77777777" w:rsidR="00755DC1" w:rsidRDefault="00755DC1" w:rsidP="00BE650A">
      <w:pPr>
        <w:spacing w:after="0" w:line="240" w:lineRule="auto"/>
      </w:pPr>
      <w:r>
        <w:separator/>
      </w:r>
    </w:p>
  </w:endnote>
  <w:endnote w:type="continuationSeparator" w:id="0">
    <w:p w14:paraId="0B1E2268" w14:textId="77777777" w:rsidR="00755DC1" w:rsidRDefault="00755DC1" w:rsidP="00BE6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Cyr">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oundry Form Sans Book Italic">
    <w:altName w:val="Arial"/>
    <w:panose1 w:val="00000000000000000000"/>
    <w:charset w:val="00"/>
    <w:family w:val="swiss"/>
    <w:notTrueType/>
    <w:pitch w:val="default"/>
    <w:sig w:usb0="00000003" w:usb1="00000000" w:usb2="00000000" w:usb3="00000000" w:csb0="00000001"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467CE" w14:textId="77777777" w:rsidR="00DB54BA" w:rsidRPr="00D34A65" w:rsidRDefault="00DB54BA">
    <w:pPr>
      <w:rPr>
        <w:sz w:val="4"/>
        <w:szCs w:val="4"/>
      </w:rPr>
    </w:pPr>
  </w:p>
  <w:tbl>
    <w:tblPr>
      <w:tblStyle w:val="Tabellenraster"/>
      <w:tblW w:w="9493" w:type="dxa"/>
      <w:tblInd w:w="-147" w:type="dxa"/>
      <w:tblLook w:val="04A0" w:firstRow="1" w:lastRow="0" w:firstColumn="1" w:lastColumn="0" w:noHBand="0" w:noVBand="1"/>
    </w:tblPr>
    <w:tblGrid>
      <w:gridCol w:w="1926"/>
      <w:gridCol w:w="7567"/>
    </w:tblGrid>
    <w:tr w:rsidR="00DB54BA" w:rsidRPr="00AE2C1F" w14:paraId="18653D91" w14:textId="77777777" w:rsidTr="00694188">
      <w:tc>
        <w:tcPr>
          <w:tcW w:w="1926" w:type="dxa"/>
          <w:shd w:val="clear" w:color="auto" w:fill="auto"/>
        </w:tcPr>
        <w:p w14:paraId="03176B21" w14:textId="77777777" w:rsidR="00DB54BA" w:rsidRDefault="00DB54BA" w:rsidP="00674C56">
          <w:pPr>
            <w:pStyle w:val="Fuzeile"/>
            <w:spacing w:line="276" w:lineRule="auto"/>
          </w:pPr>
          <w:r>
            <w:rPr>
              <w:noProof/>
              <w:lang w:val="de-DE" w:eastAsia="de-DE"/>
            </w:rPr>
            <w:drawing>
              <wp:inline distT="0" distB="0" distL="0" distR="0" wp14:anchorId="7D00DA77" wp14:editId="24C9FE72">
                <wp:extent cx="1080135" cy="380365"/>
                <wp:effectExtent l="0" t="0" r="0" b="0"/>
                <wp:docPr id="10" name="Grafik 3" descr="http://www.aje.com/en/arc/dist/img/arc/CC-BY-SA.2f32e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http://www.aje.com/en/arc/dist/img/arc/CC-BY-SA.2f32e489.png"/>
                        <pic:cNvPicPr>
                          <a:picLocks noChangeAspect="1" noChangeArrowheads="1"/>
                        </pic:cNvPicPr>
                      </pic:nvPicPr>
                      <pic:blipFill>
                        <a:blip r:embed="rId1"/>
                        <a:stretch>
                          <a:fillRect/>
                        </a:stretch>
                      </pic:blipFill>
                      <pic:spPr bwMode="auto">
                        <a:xfrm>
                          <a:off x="0" y="0"/>
                          <a:ext cx="1080135" cy="380365"/>
                        </a:xfrm>
                        <a:prstGeom prst="rect">
                          <a:avLst/>
                        </a:prstGeom>
                      </pic:spPr>
                    </pic:pic>
                  </a:graphicData>
                </a:graphic>
              </wp:inline>
            </w:drawing>
          </w:r>
        </w:p>
      </w:tc>
      <w:tc>
        <w:tcPr>
          <w:tcW w:w="7567" w:type="dxa"/>
          <w:shd w:val="clear" w:color="auto" w:fill="auto"/>
        </w:tcPr>
        <w:p w14:paraId="34757062" w14:textId="77777777" w:rsidR="00DB54BA" w:rsidRPr="00695E91" w:rsidRDefault="00DB54BA" w:rsidP="00674C56">
          <w:pPr>
            <w:spacing w:after="0"/>
            <w:rPr>
              <w:lang w:val="en-US"/>
            </w:rPr>
          </w:pPr>
          <w:r>
            <w:rPr>
              <w:sz w:val="18"/>
              <w:szCs w:val="18"/>
              <w:lang w:val="en-GB"/>
            </w:rPr>
            <w:t xml:space="preserve">GreenSkills4VET - The Attribution-ShareAlike, or </w:t>
          </w:r>
          <w:r>
            <w:rPr>
              <w:b/>
              <w:bCs/>
              <w:sz w:val="18"/>
              <w:szCs w:val="18"/>
              <w:lang w:val="en-GB"/>
            </w:rPr>
            <w:t>CC-BY-SA</w:t>
          </w:r>
          <w:r>
            <w:rPr>
              <w:sz w:val="18"/>
              <w:szCs w:val="18"/>
              <w:lang w:val="en-GB"/>
            </w:rPr>
            <w:t>, license builds upon the CC-BY by requiring that the user license any new products based on the original under identical terms (in addition to crediting the original author).</w:t>
          </w:r>
        </w:p>
      </w:tc>
    </w:tr>
    <w:tr w:rsidR="00DB54BA" w:rsidRPr="00AE2C1F" w14:paraId="7D994BE0" w14:textId="77777777" w:rsidTr="00694188">
      <w:tc>
        <w:tcPr>
          <w:tcW w:w="9493" w:type="dxa"/>
          <w:gridSpan w:val="2"/>
          <w:shd w:val="clear" w:color="auto" w:fill="auto"/>
        </w:tcPr>
        <w:p w14:paraId="7EF7A59C" w14:textId="77777777" w:rsidR="00DB54BA" w:rsidRPr="00695E91" w:rsidRDefault="00DB54BA" w:rsidP="00674C56">
          <w:pPr>
            <w:pStyle w:val="Fuzeile"/>
            <w:spacing w:line="276" w:lineRule="auto"/>
            <w:jc w:val="center"/>
            <w:rPr>
              <w:lang w:val="en-US"/>
            </w:rPr>
          </w:pPr>
          <w:r>
            <w:rPr>
              <w:rFonts w:cs="Arial"/>
              <w:sz w:val="18"/>
              <w:szCs w:val="18"/>
              <w:lang w:val="en-GB"/>
            </w:rPr>
            <w:t>This project has been funded with support from the European Commission. This publication reflects the views only of the author, and the Commission cannot be held responsible for any use which may be made of the information contained therein.</w:t>
          </w:r>
        </w:p>
      </w:tc>
    </w:tr>
  </w:tbl>
  <w:p w14:paraId="13EC4E9E" w14:textId="77777777" w:rsidR="00DB54BA" w:rsidRDefault="00DB54BA" w:rsidP="00BE650A">
    <w:pPr>
      <w:pStyle w:val="Fuzeile"/>
      <w:rPr>
        <w:rFonts w:ascii="Arial" w:hAnsi="Arial" w:cs="Arial"/>
        <w:sz w:val="16"/>
        <w:szCs w:val="16"/>
        <w:lang w:val="en-GB"/>
      </w:rPr>
    </w:pPr>
    <w:r w:rsidRPr="00F55596">
      <w:rPr>
        <w:rFonts w:ascii="Arial" w:hAnsi="Arial" w:cs="Arial"/>
        <w:sz w:val="16"/>
        <w:szCs w:val="16"/>
        <w:lang w:val="en-GB"/>
      </w:rPr>
      <w:tab/>
    </w:r>
  </w:p>
  <w:p w14:paraId="6B90BBF8" w14:textId="77777777" w:rsidR="00DB54BA" w:rsidRPr="00F55596" w:rsidRDefault="00DB54BA" w:rsidP="00123FB6">
    <w:pPr>
      <w:pStyle w:val="Fuzeile"/>
      <w:jc w:val="center"/>
      <w:rPr>
        <w:rFonts w:ascii="Arial" w:hAnsi="Arial" w:cs="Arial"/>
        <w:sz w:val="16"/>
        <w:szCs w:val="16"/>
        <w:lang w:val="en-GB"/>
      </w:rPr>
    </w:pPr>
    <w:r w:rsidRPr="00EA2CE1">
      <w:rPr>
        <w:noProof/>
        <w:lang w:val="de-DE" w:eastAsia="de-DE"/>
      </w:rPr>
      <w:drawing>
        <wp:inline distT="0" distB="0" distL="0" distR="0" wp14:anchorId="181F8FF0" wp14:editId="0DE19679">
          <wp:extent cx="638175" cy="436758"/>
          <wp:effectExtent l="0" t="0" r="0" b="1905"/>
          <wp:docPr id="2" name="Picture 2" descr="C:\Users\Λεωνίδας\AppData\Local\Microsoft\Windows\Temporary Internet Files\Content.Outlook\VOBCRYHM\logo aspa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Λεωνίδας\AppData\Local\Microsoft\Windows\Temporary Internet Files\Content.Outlook\VOBCRYHM\logo aspaite.jpg"/>
                  <pic:cNvPicPr>
                    <a:picLocks noChangeAspect="1" noChangeArrowheads="1"/>
                  </pic:cNvPicPr>
                </pic:nvPicPr>
                <pic:blipFill>
                  <a:blip r:embed="rId2"/>
                  <a:srcRect/>
                  <a:stretch>
                    <a:fillRect/>
                  </a:stretch>
                </pic:blipFill>
                <pic:spPr bwMode="auto">
                  <a:xfrm>
                    <a:off x="0" y="0"/>
                    <a:ext cx="658534" cy="450691"/>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3C473" w14:textId="77777777" w:rsidR="00DB54BA" w:rsidRDefault="00DB54BA" w:rsidP="00D34A65">
    <w:pPr>
      <w:pStyle w:val="Fuzeile"/>
      <w:jc w:val="center"/>
      <w:rPr>
        <w:lang w:val="en-GB"/>
      </w:rPr>
    </w:pPr>
  </w:p>
  <w:tbl>
    <w:tblPr>
      <w:tblStyle w:val="Tabellenraster"/>
      <w:tblW w:w="0" w:type="auto"/>
      <w:tblInd w:w="-147" w:type="dxa"/>
      <w:tblLook w:val="04A0" w:firstRow="1" w:lastRow="0" w:firstColumn="1" w:lastColumn="0" w:noHBand="0" w:noVBand="1"/>
    </w:tblPr>
    <w:tblGrid>
      <w:gridCol w:w="9207"/>
    </w:tblGrid>
    <w:tr w:rsidR="00DB54BA" w:rsidRPr="00D65C2D" w14:paraId="02AF9D5E" w14:textId="77777777" w:rsidTr="008F7AE5">
      <w:tc>
        <w:tcPr>
          <w:tcW w:w="9207" w:type="dxa"/>
        </w:tcPr>
        <w:p w14:paraId="26A4286D" w14:textId="77777777" w:rsidR="00DB54BA" w:rsidRPr="00D34A65" w:rsidRDefault="00DB54BA" w:rsidP="007D4DB9">
          <w:pPr>
            <w:pStyle w:val="Fuzeile"/>
            <w:spacing w:line="276" w:lineRule="auto"/>
            <w:jc w:val="center"/>
            <w:rPr>
              <w:rFonts w:ascii="Arial" w:eastAsia="Calibri" w:hAnsi="Arial" w:cs="Arial"/>
              <w:sz w:val="16"/>
              <w:szCs w:val="16"/>
              <w:lang w:val="en-GB"/>
            </w:rPr>
          </w:pPr>
          <w:r w:rsidRPr="00F55596">
            <w:rPr>
              <w:rFonts w:ascii="Arial" w:hAnsi="Arial" w:cs="Arial"/>
              <w:sz w:val="16"/>
              <w:szCs w:val="16"/>
              <w:lang w:val="en-GB"/>
            </w:rPr>
            <w:t>This project has been funded with support from the European Commission. This publication reflects the views only of the author, and the Commission cannot be held responsible for any use which may be made of the information contained therein.</w:t>
          </w:r>
        </w:p>
      </w:tc>
    </w:tr>
  </w:tbl>
  <w:p w14:paraId="2634C25E" w14:textId="77777777" w:rsidR="00DB54BA" w:rsidRDefault="00DB54BA">
    <w:pPr>
      <w:pStyle w:val="Fuzeile"/>
      <w:rPr>
        <w:lang w:val="en-GB"/>
      </w:rPr>
    </w:pPr>
  </w:p>
  <w:p w14:paraId="511151DD" w14:textId="77777777" w:rsidR="00DB54BA" w:rsidRPr="00D34A65" w:rsidRDefault="00DB54BA" w:rsidP="00123FB6">
    <w:pPr>
      <w:pStyle w:val="Fuzeile"/>
      <w:jc w:val="center"/>
      <w:rPr>
        <w:lang w:val="en-GB"/>
      </w:rPr>
    </w:pPr>
    <w:r w:rsidRPr="00EA2CE1">
      <w:rPr>
        <w:noProof/>
        <w:lang w:val="de-DE" w:eastAsia="de-DE"/>
      </w:rPr>
      <w:drawing>
        <wp:inline distT="0" distB="0" distL="0" distR="0" wp14:anchorId="1436AC5F" wp14:editId="107F7F06">
          <wp:extent cx="638175" cy="436758"/>
          <wp:effectExtent l="0" t="0" r="0" b="1905"/>
          <wp:docPr id="1" name="Picture 2" descr="C:\Users\Λεωνίδας\AppData\Local\Microsoft\Windows\Temporary Internet Files\Content.Outlook\VOBCRYHM\logo aspa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Λεωνίδας\AppData\Local\Microsoft\Windows\Temporary Internet Files\Content.Outlook\VOBCRYHM\logo aspaite.jpg"/>
                  <pic:cNvPicPr>
                    <a:picLocks noChangeAspect="1" noChangeArrowheads="1"/>
                  </pic:cNvPicPr>
                </pic:nvPicPr>
                <pic:blipFill>
                  <a:blip r:embed="rId1"/>
                  <a:srcRect/>
                  <a:stretch>
                    <a:fillRect/>
                  </a:stretch>
                </pic:blipFill>
                <pic:spPr bwMode="auto">
                  <a:xfrm>
                    <a:off x="0" y="0"/>
                    <a:ext cx="658534" cy="45069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A6C82" w14:textId="77777777" w:rsidR="00755DC1" w:rsidRDefault="00755DC1" w:rsidP="00BE650A">
      <w:pPr>
        <w:spacing w:after="0" w:line="240" w:lineRule="auto"/>
      </w:pPr>
      <w:r>
        <w:separator/>
      </w:r>
    </w:p>
  </w:footnote>
  <w:footnote w:type="continuationSeparator" w:id="0">
    <w:p w14:paraId="7848E78E" w14:textId="77777777" w:rsidR="00755DC1" w:rsidRDefault="00755DC1" w:rsidP="00BE650A">
      <w:pPr>
        <w:spacing w:after="0" w:line="240" w:lineRule="auto"/>
      </w:pPr>
      <w:r>
        <w:continuationSeparator/>
      </w:r>
    </w:p>
  </w:footnote>
  <w:footnote w:id="1">
    <w:p w14:paraId="0638B9BD" w14:textId="77777777" w:rsidR="00DB54BA" w:rsidRPr="00E95337" w:rsidRDefault="00DB54BA" w:rsidP="00D47448">
      <w:pPr>
        <w:pStyle w:val="Funotentext"/>
        <w:rPr>
          <w:lang w:val="en-US"/>
        </w:rPr>
      </w:pPr>
      <w:r w:rsidRPr="00D62908">
        <w:rPr>
          <w:rStyle w:val="Funotenzeichen"/>
          <w:rFonts w:ascii="Arial" w:hAnsi="Arial" w:cs="Arial"/>
        </w:rPr>
        <w:footnoteRef/>
      </w:r>
      <w:r w:rsidRPr="00D62908">
        <w:rPr>
          <w:rFonts w:ascii="Arial" w:hAnsi="Arial" w:cs="Arial"/>
        </w:rPr>
        <w:t xml:space="preserve"> http://www.hs-esslingen.de/de/artikel/datum/2015/08/artikel/klimaschutz-was-das-gesundheitswesen-beitragen-kann.html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5FBEB" w14:textId="77777777" w:rsidR="00DB54BA" w:rsidRDefault="00755DC1">
    <w:pPr>
      <w:pStyle w:val="Kopfzeile"/>
      <w:rPr>
        <w:noProof/>
        <w:lang w:val="de-DE" w:eastAsia="de-DE"/>
      </w:rPr>
    </w:pPr>
    <w:sdt>
      <w:sdtPr>
        <w:rPr>
          <w:noProof/>
          <w:lang w:val="de-DE" w:eastAsia="de-DE"/>
        </w:rPr>
        <w:id w:val="1390535645"/>
        <w:docPartObj>
          <w:docPartGallery w:val="Page Numbers (Margins)"/>
          <w:docPartUnique/>
        </w:docPartObj>
      </w:sdtPr>
      <w:sdtEndPr/>
      <w:sdtContent>
        <w:r w:rsidR="00DB54BA">
          <w:rPr>
            <w:noProof/>
            <w:lang w:val="de-DE" w:eastAsia="de-DE"/>
          </w:rPr>
          <mc:AlternateContent>
            <mc:Choice Requires="wps">
              <w:drawing>
                <wp:anchor distT="0" distB="0" distL="114300" distR="114300" simplePos="0" relativeHeight="251657216" behindDoc="0" locked="0" layoutInCell="0" allowOverlap="1" wp14:anchorId="564D10AF" wp14:editId="6585EAAE">
                  <wp:simplePos x="0" y="0"/>
                  <wp:positionH relativeFrom="rightMargin">
                    <wp:align>right</wp:align>
                  </wp:positionH>
                  <wp:positionV relativeFrom="margin">
                    <wp:align>center</wp:align>
                  </wp:positionV>
                  <wp:extent cx="714375" cy="329565"/>
                  <wp:effectExtent l="0" t="0" r="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6930B" w14:textId="6F425616" w:rsidR="00DB54BA" w:rsidRDefault="00DB54BA">
                              <w:pPr>
                                <w:pBdr>
                                  <w:bottom w:val="single" w:sz="4" w:space="1" w:color="auto"/>
                                </w:pBdr>
                              </w:pPr>
                              <w:r>
                                <w:fldChar w:fldCharType="begin"/>
                              </w:r>
                              <w:r>
                                <w:instrText>PAGE   \* MERGEFORMAT</w:instrText>
                              </w:r>
                              <w:r>
                                <w:fldChar w:fldCharType="separate"/>
                              </w:r>
                              <w:r w:rsidR="00A23998" w:rsidRPr="00A23998">
                                <w:rPr>
                                  <w:noProof/>
                                  <w:lang w:val="de-DE"/>
                                </w:rPr>
                                <w:t>8</w:t>
                              </w:r>
                              <w:r>
                                <w:rPr>
                                  <w:noProof/>
                                  <w:lang w:val="de-DE"/>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64D10AF" id="Rechteck 7" o:spid="_x0000_s1026" style="position:absolute;margin-left:5.05pt;margin-top:0;width:56.25pt;height:25.95pt;z-index:25165721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" o:allowincell="f" stroked="f">
                  <v:textbox>
                    <w:txbxContent>
                      <w:p w14:paraId="5846930B" w14:textId="6F425616" w:rsidR="00DB54BA" w:rsidRDefault="00DB54BA">
                        <w:pPr>
                          <w:pBdr>
                            <w:bottom w:val="single" w:sz="4" w:space="1" w:color="auto"/>
                          </w:pBdr>
                        </w:pPr>
                        <w:r>
                          <w:fldChar w:fldCharType="begin"/>
                        </w:r>
                        <w:r>
                          <w:instrText>PAGE   \* MERGEFORMAT</w:instrText>
                        </w:r>
                        <w:r>
                          <w:fldChar w:fldCharType="separate"/>
                        </w:r>
                        <w:r w:rsidR="00A23998" w:rsidRPr="00A23998">
                          <w:rPr>
                            <w:noProof/>
                            <w:lang w:val="de-DE"/>
                          </w:rPr>
                          <w:t>8</w:t>
                        </w:r>
                        <w:r>
                          <w:rPr>
                            <w:noProof/>
                            <w:lang w:val="de-DE"/>
                          </w:rPr>
                          <w:fldChar w:fldCharType="end"/>
                        </w:r>
                      </w:p>
                    </w:txbxContent>
                  </v:textbox>
                  <w10:wrap anchorx="margin" anchory="margin"/>
                </v:rect>
              </w:pict>
            </mc:Fallback>
          </mc:AlternateContent>
        </w:r>
      </w:sdtContent>
    </w:sdt>
    <w:r w:rsidR="00DB54BA">
      <w:rPr>
        <w:noProof/>
        <w:lang w:val="de-DE" w:eastAsia="de-DE"/>
      </w:rPr>
      <w:ptab w:relativeTo="margin" w:alignment="center" w:leader="none"/>
    </w:r>
    <w:r w:rsidR="00DB54BA">
      <w:rPr>
        <w:noProof/>
        <w:lang w:val="de-DE" w:eastAsia="de-DE"/>
      </w:rPr>
      <w:drawing>
        <wp:inline distT="0" distB="0" distL="0" distR="0" wp14:anchorId="5D88FEA2" wp14:editId="6B9D7C7E">
          <wp:extent cx="914400" cy="542925"/>
          <wp:effectExtent l="0" t="0" r="0" b="9525"/>
          <wp:docPr id="4" name="Grafik 4" descr="GrennSkillsI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nSkillsIn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inline>
      </w:drawing>
    </w:r>
    <w:r w:rsidR="00DB54BA">
      <w:rPr>
        <w:noProof/>
        <w:lang w:val="de-DE" w:eastAsia="de-DE"/>
      </w:rPr>
      <w:drawing>
        <wp:inline distT="0" distB="0" distL="0" distR="0" wp14:anchorId="13BDE058" wp14:editId="7654391A">
          <wp:extent cx="1910988" cy="546740"/>
          <wp:effectExtent l="0" t="0" r="0" b="5715"/>
          <wp:docPr id="5" name="Grafik 5" descr="Bildergebnis für 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o-funded by the european unio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733" cy="551531"/>
                  </a:xfrm>
                  <a:prstGeom prst="rect">
                    <a:avLst/>
                  </a:prstGeom>
                  <a:noFill/>
                  <a:ln>
                    <a:noFill/>
                  </a:ln>
                </pic:spPr>
              </pic:pic>
            </a:graphicData>
          </a:graphic>
        </wp:inline>
      </w:drawing>
    </w:r>
  </w:p>
  <w:p w14:paraId="699E5E2E" w14:textId="77777777" w:rsidR="00DB54BA" w:rsidRDefault="00DB54BA">
    <w:pPr>
      <w:pStyle w:val="Kopfzeile"/>
      <w:rPr>
        <w:rFonts w:ascii="Arial" w:hAnsi="Arial" w:cs="Arial"/>
        <w:sz w:val="20"/>
        <w:szCs w:val="20"/>
        <w:lang w:val="en-US"/>
      </w:rPr>
    </w:pPr>
  </w:p>
  <w:p w14:paraId="7B8FF5A1" w14:textId="77777777" w:rsidR="00DB54BA" w:rsidRPr="000D1ECF" w:rsidRDefault="00DB54BA">
    <w:pPr>
      <w:pStyle w:val="Kopfzeile"/>
      <w:rPr>
        <w:rFonts w:ascii="Arial" w:hAnsi="Arial" w:cs="Arial"/>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BA377" w14:textId="77777777" w:rsidR="00DB54BA" w:rsidRDefault="00DB54BA">
    <w:pPr>
      <w:pStyle w:val="Kopfzeile"/>
    </w:pPr>
    <w:r>
      <w:rPr>
        <w:noProof/>
        <w:lang w:val="de-DE" w:eastAsia="de-DE"/>
      </w:rPr>
      <w:drawing>
        <wp:inline distT="0" distB="0" distL="0" distR="0" wp14:anchorId="225660D9" wp14:editId="66CE23D8">
          <wp:extent cx="914400" cy="542925"/>
          <wp:effectExtent l="0" t="0" r="0" b="9525"/>
          <wp:docPr id="8" name="Grafik 8" descr="GrennSkillsI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nSkillsIn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inline>
      </w:drawing>
    </w:r>
    <w:r>
      <w:rPr>
        <w:noProof/>
        <w:lang w:val="de-DE" w:eastAsia="de-DE"/>
      </w:rPr>
      <w:drawing>
        <wp:inline distT="0" distB="0" distL="0" distR="0" wp14:anchorId="0D420C75" wp14:editId="39E4A910">
          <wp:extent cx="1910988" cy="546740"/>
          <wp:effectExtent l="0" t="0" r="0" b="5715"/>
          <wp:docPr id="9" name="Grafik 9" descr="Bildergebnis für 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o-funded by the european unio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733" cy="5515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6889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44D2CEB"/>
    <w:multiLevelType w:val="hybridMultilevel"/>
    <w:tmpl w:val="782A3D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7050526"/>
    <w:multiLevelType w:val="hybridMultilevel"/>
    <w:tmpl w:val="C1DEF974"/>
    <w:lvl w:ilvl="0" w:tplc="0C070019">
      <w:start w:val="1"/>
      <w:numFmt w:val="lowerLetter"/>
      <w:lvlText w:val="%1."/>
      <w:lvlJc w:val="left"/>
      <w:pPr>
        <w:ind w:left="1024" w:hanging="360"/>
      </w:pPr>
    </w:lvl>
    <w:lvl w:ilvl="1" w:tplc="0C070019">
      <w:start w:val="1"/>
      <w:numFmt w:val="lowerLetter"/>
      <w:lvlText w:val="%2."/>
      <w:lvlJc w:val="left"/>
      <w:pPr>
        <w:ind w:left="1744" w:hanging="360"/>
      </w:pPr>
    </w:lvl>
    <w:lvl w:ilvl="2" w:tplc="83F0FF60">
      <w:start w:val="1"/>
      <w:numFmt w:val="decimal"/>
      <w:lvlText w:val="%3."/>
      <w:lvlJc w:val="left"/>
      <w:pPr>
        <w:ind w:left="2644" w:hanging="360"/>
      </w:pPr>
      <w:rPr>
        <w:rFonts w:hint="default"/>
      </w:rPr>
    </w:lvl>
    <w:lvl w:ilvl="3" w:tplc="0C07000F" w:tentative="1">
      <w:start w:val="1"/>
      <w:numFmt w:val="decimal"/>
      <w:lvlText w:val="%4."/>
      <w:lvlJc w:val="left"/>
      <w:pPr>
        <w:ind w:left="3184" w:hanging="360"/>
      </w:pPr>
    </w:lvl>
    <w:lvl w:ilvl="4" w:tplc="0C070019" w:tentative="1">
      <w:start w:val="1"/>
      <w:numFmt w:val="lowerLetter"/>
      <w:lvlText w:val="%5."/>
      <w:lvlJc w:val="left"/>
      <w:pPr>
        <w:ind w:left="3904" w:hanging="360"/>
      </w:pPr>
    </w:lvl>
    <w:lvl w:ilvl="5" w:tplc="0C07001B" w:tentative="1">
      <w:start w:val="1"/>
      <w:numFmt w:val="lowerRoman"/>
      <w:lvlText w:val="%6."/>
      <w:lvlJc w:val="right"/>
      <w:pPr>
        <w:ind w:left="4624" w:hanging="180"/>
      </w:pPr>
    </w:lvl>
    <w:lvl w:ilvl="6" w:tplc="0C07000F" w:tentative="1">
      <w:start w:val="1"/>
      <w:numFmt w:val="decimal"/>
      <w:lvlText w:val="%7."/>
      <w:lvlJc w:val="left"/>
      <w:pPr>
        <w:ind w:left="5344" w:hanging="360"/>
      </w:pPr>
    </w:lvl>
    <w:lvl w:ilvl="7" w:tplc="0C070019" w:tentative="1">
      <w:start w:val="1"/>
      <w:numFmt w:val="lowerLetter"/>
      <w:lvlText w:val="%8."/>
      <w:lvlJc w:val="left"/>
      <w:pPr>
        <w:ind w:left="6064" w:hanging="360"/>
      </w:pPr>
    </w:lvl>
    <w:lvl w:ilvl="8" w:tplc="0C07001B" w:tentative="1">
      <w:start w:val="1"/>
      <w:numFmt w:val="lowerRoman"/>
      <w:lvlText w:val="%9."/>
      <w:lvlJc w:val="right"/>
      <w:pPr>
        <w:ind w:left="6784" w:hanging="180"/>
      </w:pPr>
    </w:lvl>
  </w:abstractNum>
  <w:abstractNum w:abstractNumId="3" w15:restartNumberingAfterBreak="0">
    <w:nsid w:val="0AED465E"/>
    <w:multiLevelType w:val="multilevel"/>
    <w:tmpl w:val="04070025"/>
    <w:numStyleLink w:val="Formatvorlage1"/>
  </w:abstractNum>
  <w:abstractNum w:abstractNumId="4" w15:restartNumberingAfterBreak="0">
    <w:nsid w:val="0B125962"/>
    <w:multiLevelType w:val="hybridMultilevel"/>
    <w:tmpl w:val="155EFF4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C5C4BB0"/>
    <w:multiLevelType w:val="hybridMultilevel"/>
    <w:tmpl w:val="E84A0A82"/>
    <w:lvl w:ilvl="0" w:tplc="9808CF1C">
      <w:start w:val="1"/>
      <w:numFmt w:val="decimal"/>
      <w:pStyle w:val="berschrift3"/>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2942C4"/>
    <w:multiLevelType w:val="hybridMultilevel"/>
    <w:tmpl w:val="43FA2C22"/>
    <w:lvl w:ilvl="0" w:tplc="04080001">
      <w:start w:val="1"/>
      <w:numFmt w:val="bullet"/>
      <w:lvlText w:val=""/>
      <w:lvlJc w:val="left"/>
      <w:pPr>
        <w:ind w:left="1072" w:hanging="360"/>
      </w:pPr>
      <w:rPr>
        <w:rFonts w:ascii="Symbol" w:hAnsi="Symbol" w:hint="default"/>
      </w:rPr>
    </w:lvl>
    <w:lvl w:ilvl="1" w:tplc="04080003" w:tentative="1">
      <w:start w:val="1"/>
      <w:numFmt w:val="bullet"/>
      <w:lvlText w:val="o"/>
      <w:lvlJc w:val="left"/>
      <w:pPr>
        <w:ind w:left="1792" w:hanging="360"/>
      </w:pPr>
      <w:rPr>
        <w:rFonts w:ascii="Courier New" w:hAnsi="Courier New" w:cs="Courier New" w:hint="default"/>
      </w:rPr>
    </w:lvl>
    <w:lvl w:ilvl="2" w:tplc="04080005" w:tentative="1">
      <w:start w:val="1"/>
      <w:numFmt w:val="bullet"/>
      <w:lvlText w:val=""/>
      <w:lvlJc w:val="left"/>
      <w:pPr>
        <w:ind w:left="2512" w:hanging="360"/>
      </w:pPr>
      <w:rPr>
        <w:rFonts w:ascii="Wingdings" w:hAnsi="Wingdings" w:hint="default"/>
      </w:rPr>
    </w:lvl>
    <w:lvl w:ilvl="3" w:tplc="04080001" w:tentative="1">
      <w:start w:val="1"/>
      <w:numFmt w:val="bullet"/>
      <w:lvlText w:val=""/>
      <w:lvlJc w:val="left"/>
      <w:pPr>
        <w:ind w:left="3232" w:hanging="360"/>
      </w:pPr>
      <w:rPr>
        <w:rFonts w:ascii="Symbol" w:hAnsi="Symbol" w:hint="default"/>
      </w:rPr>
    </w:lvl>
    <w:lvl w:ilvl="4" w:tplc="04080003" w:tentative="1">
      <w:start w:val="1"/>
      <w:numFmt w:val="bullet"/>
      <w:lvlText w:val="o"/>
      <w:lvlJc w:val="left"/>
      <w:pPr>
        <w:ind w:left="3952" w:hanging="360"/>
      </w:pPr>
      <w:rPr>
        <w:rFonts w:ascii="Courier New" w:hAnsi="Courier New" w:cs="Courier New" w:hint="default"/>
      </w:rPr>
    </w:lvl>
    <w:lvl w:ilvl="5" w:tplc="04080005" w:tentative="1">
      <w:start w:val="1"/>
      <w:numFmt w:val="bullet"/>
      <w:lvlText w:val=""/>
      <w:lvlJc w:val="left"/>
      <w:pPr>
        <w:ind w:left="4672" w:hanging="360"/>
      </w:pPr>
      <w:rPr>
        <w:rFonts w:ascii="Wingdings" w:hAnsi="Wingdings" w:hint="default"/>
      </w:rPr>
    </w:lvl>
    <w:lvl w:ilvl="6" w:tplc="04080001" w:tentative="1">
      <w:start w:val="1"/>
      <w:numFmt w:val="bullet"/>
      <w:lvlText w:val=""/>
      <w:lvlJc w:val="left"/>
      <w:pPr>
        <w:ind w:left="5392" w:hanging="360"/>
      </w:pPr>
      <w:rPr>
        <w:rFonts w:ascii="Symbol" w:hAnsi="Symbol" w:hint="default"/>
      </w:rPr>
    </w:lvl>
    <w:lvl w:ilvl="7" w:tplc="04080003" w:tentative="1">
      <w:start w:val="1"/>
      <w:numFmt w:val="bullet"/>
      <w:lvlText w:val="o"/>
      <w:lvlJc w:val="left"/>
      <w:pPr>
        <w:ind w:left="6112" w:hanging="360"/>
      </w:pPr>
      <w:rPr>
        <w:rFonts w:ascii="Courier New" w:hAnsi="Courier New" w:cs="Courier New" w:hint="default"/>
      </w:rPr>
    </w:lvl>
    <w:lvl w:ilvl="8" w:tplc="04080005" w:tentative="1">
      <w:start w:val="1"/>
      <w:numFmt w:val="bullet"/>
      <w:lvlText w:val=""/>
      <w:lvlJc w:val="left"/>
      <w:pPr>
        <w:ind w:left="6832" w:hanging="360"/>
      </w:pPr>
      <w:rPr>
        <w:rFonts w:ascii="Wingdings" w:hAnsi="Wingdings" w:hint="default"/>
      </w:rPr>
    </w:lvl>
  </w:abstractNum>
  <w:abstractNum w:abstractNumId="7" w15:restartNumberingAfterBreak="0">
    <w:nsid w:val="10233DCB"/>
    <w:multiLevelType w:val="hybridMultilevel"/>
    <w:tmpl w:val="8482D6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5800793"/>
    <w:multiLevelType w:val="hybridMultilevel"/>
    <w:tmpl w:val="808856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A308E9"/>
    <w:multiLevelType w:val="hybridMultilevel"/>
    <w:tmpl w:val="C8D2B2D0"/>
    <w:lvl w:ilvl="0" w:tplc="70E8FC7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DA43F2"/>
    <w:multiLevelType w:val="hybridMultilevel"/>
    <w:tmpl w:val="22BCFA6E"/>
    <w:lvl w:ilvl="0" w:tplc="04080001">
      <w:start w:val="1"/>
      <w:numFmt w:val="bullet"/>
      <w:lvlText w:val=""/>
      <w:lvlJc w:val="left"/>
      <w:pPr>
        <w:ind w:left="606" w:hanging="360"/>
      </w:pPr>
      <w:rPr>
        <w:rFonts w:ascii="Symbol" w:hAnsi="Symbol" w:hint="default"/>
      </w:rPr>
    </w:lvl>
    <w:lvl w:ilvl="1" w:tplc="04080003" w:tentative="1">
      <w:start w:val="1"/>
      <w:numFmt w:val="bullet"/>
      <w:lvlText w:val="o"/>
      <w:lvlJc w:val="left"/>
      <w:pPr>
        <w:ind w:left="1326" w:hanging="360"/>
      </w:pPr>
      <w:rPr>
        <w:rFonts w:ascii="Courier New" w:hAnsi="Courier New" w:cs="Courier New" w:hint="default"/>
      </w:rPr>
    </w:lvl>
    <w:lvl w:ilvl="2" w:tplc="04080005" w:tentative="1">
      <w:start w:val="1"/>
      <w:numFmt w:val="bullet"/>
      <w:lvlText w:val=""/>
      <w:lvlJc w:val="left"/>
      <w:pPr>
        <w:ind w:left="2046" w:hanging="360"/>
      </w:pPr>
      <w:rPr>
        <w:rFonts w:ascii="Wingdings" w:hAnsi="Wingdings" w:hint="default"/>
      </w:rPr>
    </w:lvl>
    <w:lvl w:ilvl="3" w:tplc="04080001" w:tentative="1">
      <w:start w:val="1"/>
      <w:numFmt w:val="bullet"/>
      <w:lvlText w:val=""/>
      <w:lvlJc w:val="left"/>
      <w:pPr>
        <w:ind w:left="2766" w:hanging="360"/>
      </w:pPr>
      <w:rPr>
        <w:rFonts w:ascii="Symbol" w:hAnsi="Symbol" w:hint="default"/>
      </w:rPr>
    </w:lvl>
    <w:lvl w:ilvl="4" w:tplc="04080003" w:tentative="1">
      <w:start w:val="1"/>
      <w:numFmt w:val="bullet"/>
      <w:lvlText w:val="o"/>
      <w:lvlJc w:val="left"/>
      <w:pPr>
        <w:ind w:left="3486" w:hanging="360"/>
      </w:pPr>
      <w:rPr>
        <w:rFonts w:ascii="Courier New" w:hAnsi="Courier New" w:cs="Courier New" w:hint="default"/>
      </w:rPr>
    </w:lvl>
    <w:lvl w:ilvl="5" w:tplc="04080005" w:tentative="1">
      <w:start w:val="1"/>
      <w:numFmt w:val="bullet"/>
      <w:lvlText w:val=""/>
      <w:lvlJc w:val="left"/>
      <w:pPr>
        <w:ind w:left="4206" w:hanging="360"/>
      </w:pPr>
      <w:rPr>
        <w:rFonts w:ascii="Wingdings" w:hAnsi="Wingdings" w:hint="default"/>
      </w:rPr>
    </w:lvl>
    <w:lvl w:ilvl="6" w:tplc="04080001" w:tentative="1">
      <w:start w:val="1"/>
      <w:numFmt w:val="bullet"/>
      <w:lvlText w:val=""/>
      <w:lvlJc w:val="left"/>
      <w:pPr>
        <w:ind w:left="4926" w:hanging="360"/>
      </w:pPr>
      <w:rPr>
        <w:rFonts w:ascii="Symbol" w:hAnsi="Symbol" w:hint="default"/>
      </w:rPr>
    </w:lvl>
    <w:lvl w:ilvl="7" w:tplc="04080003" w:tentative="1">
      <w:start w:val="1"/>
      <w:numFmt w:val="bullet"/>
      <w:lvlText w:val="o"/>
      <w:lvlJc w:val="left"/>
      <w:pPr>
        <w:ind w:left="5646" w:hanging="360"/>
      </w:pPr>
      <w:rPr>
        <w:rFonts w:ascii="Courier New" w:hAnsi="Courier New" w:cs="Courier New" w:hint="default"/>
      </w:rPr>
    </w:lvl>
    <w:lvl w:ilvl="8" w:tplc="04080005" w:tentative="1">
      <w:start w:val="1"/>
      <w:numFmt w:val="bullet"/>
      <w:lvlText w:val=""/>
      <w:lvlJc w:val="left"/>
      <w:pPr>
        <w:ind w:left="6366" w:hanging="360"/>
      </w:pPr>
      <w:rPr>
        <w:rFonts w:ascii="Wingdings" w:hAnsi="Wingdings" w:hint="default"/>
      </w:rPr>
    </w:lvl>
  </w:abstractNum>
  <w:abstractNum w:abstractNumId="11" w15:restartNumberingAfterBreak="0">
    <w:nsid w:val="1D073C87"/>
    <w:multiLevelType w:val="hybridMultilevel"/>
    <w:tmpl w:val="B25CF984"/>
    <w:lvl w:ilvl="0" w:tplc="0C070001">
      <w:start w:val="1"/>
      <w:numFmt w:val="bullet"/>
      <w:lvlText w:val=""/>
      <w:lvlJc w:val="left"/>
      <w:pPr>
        <w:ind w:left="2912" w:hanging="360"/>
      </w:pPr>
      <w:rPr>
        <w:rFonts w:ascii="Symbol" w:hAnsi="Symbol" w:hint="default"/>
      </w:rPr>
    </w:lvl>
    <w:lvl w:ilvl="1" w:tplc="0C070003">
      <w:start w:val="1"/>
      <w:numFmt w:val="bullet"/>
      <w:lvlText w:val="o"/>
      <w:lvlJc w:val="left"/>
      <w:pPr>
        <w:ind w:left="2576" w:hanging="360"/>
      </w:pPr>
      <w:rPr>
        <w:rFonts w:ascii="Courier New" w:hAnsi="Courier New" w:cs="Courier New" w:hint="default"/>
      </w:rPr>
    </w:lvl>
    <w:lvl w:ilvl="2" w:tplc="0C070005">
      <w:start w:val="1"/>
      <w:numFmt w:val="bullet"/>
      <w:lvlText w:val=""/>
      <w:lvlJc w:val="left"/>
      <w:pPr>
        <w:ind w:left="3296" w:hanging="360"/>
      </w:pPr>
      <w:rPr>
        <w:rFonts w:ascii="Wingdings" w:hAnsi="Wingdings" w:hint="default"/>
      </w:rPr>
    </w:lvl>
    <w:lvl w:ilvl="3" w:tplc="0C070001" w:tentative="1">
      <w:start w:val="1"/>
      <w:numFmt w:val="bullet"/>
      <w:lvlText w:val=""/>
      <w:lvlJc w:val="left"/>
      <w:pPr>
        <w:ind w:left="4016" w:hanging="360"/>
      </w:pPr>
      <w:rPr>
        <w:rFonts w:ascii="Symbol" w:hAnsi="Symbol" w:hint="default"/>
      </w:rPr>
    </w:lvl>
    <w:lvl w:ilvl="4" w:tplc="0C070003" w:tentative="1">
      <w:start w:val="1"/>
      <w:numFmt w:val="bullet"/>
      <w:lvlText w:val="o"/>
      <w:lvlJc w:val="left"/>
      <w:pPr>
        <w:ind w:left="4736" w:hanging="360"/>
      </w:pPr>
      <w:rPr>
        <w:rFonts w:ascii="Courier New" w:hAnsi="Courier New" w:cs="Courier New" w:hint="default"/>
      </w:rPr>
    </w:lvl>
    <w:lvl w:ilvl="5" w:tplc="0C070005" w:tentative="1">
      <w:start w:val="1"/>
      <w:numFmt w:val="bullet"/>
      <w:lvlText w:val=""/>
      <w:lvlJc w:val="left"/>
      <w:pPr>
        <w:ind w:left="5456" w:hanging="360"/>
      </w:pPr>
      <w:rPr>
        <w:rFonts w:ascii="Wingdings" w:hAnsi="Wingdings" w:hint="default"/>
      </w:rPr>
    </w:lvl>
    <w:lvl w:ilvl="6" w:tplc="0C070001" w:tentative="1">
      <w:start w:val="1"/>
      <w:numFmt w:val="bullet"/>
      <w:lvlText w:val=""/>
      <w:lvlJc w:val="left"/>
      <w:pPr>
        <w:ind w:left="6176" w:hanging="360"/>
      </w:pPr>
      <w:rPr>
        <w:rFonts w:ascii="Symbol" w:hAnsi="Symbol" w:hint="default"/>
      </w:rPr>
    </w:lvl>
    <w:lvl w:ilvl="7" w:tplc="0C070003" w:tentative="1">
      <w:start w:val="1"/>
      <w:numFmt w:val="bullet"/>
      <w:lvlText w:val="o"/>
      <w:lvlJc w:val="left"/>
      <w:pPr>
        <w:ind w:left="6896" w:hanging="360"/>
      </w:pPr>
      <w:rPr>
        <w:rFonts w:ascii="Courier New" w:hAnsi="Courier New" w:cs="Courier New" w:hint="default"/>
      </w:rPr>
    </w:lvl>
    <w:lvl w:ilvl="8" w:tplc="0C070005" w:tentative="1">
      <w:start w:val="1"/>
      <w:numFmt w:val="bullet"/>
      <w:lvlText w:val=""/>
      <w:lvlJc w:val="left"/>
      <w:pPr>
        <w:ind w:left="7616" w:hanging="360"/>
      </w:pPr>
      <w:rPr>
        <w:rFonts w:ascii="Wingdings" w:hAnsi="Wingdings" w:hint="default"/>
      </w:rPr>
    </w:lvl>
  </w:abstractNum>
  <w:abstractNum w:abstractNumId="12" w15:restartNumberingAfterBreak="0">
    <w:nsid w:val="1D3B180A"/>
    <w:multiLevelType w:val="hybridMultilevel"/>
    <w:tmpl w:val="6F5C763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1D660C25"/>
    <w:multiLevelType w:val="hybridMultilevel"/>
    <w:tmpl w:val="28CED646"/>
    <w:lvl w:ilvl="0" w:tplc="CC322734">
      <w:numFmt w:val="bullet"/>
      <w:lvlText w:val="•"/>
      <w:lvlJc w:val="left"/>
      <w:pPr>
        <w:ind w:left="1776" w:hanging="360"/>
      </w:pPr>
      <w:rPr>
        <w:rFonts w:ascii="Arial" w:eastAsia="Times New Roman" w:hAnsi="Arial" w:cs="Arial" w:hint="default"/>
      </w:rPr>
    </w:lvl>
    <w:lvl w:ilvl="1" w:tplc="E67834E2">
      <w:numFmt w:val="bullet"/>
      <w:lvlText w:val=""/>
      <w:lvlJc w:val="left"/>
      <w:pPr>
        <w:ind w:left="2496" w:hanging="360"/>
      </w:pPr>
      <w:rPr>
        <w:rFonts w:ascii="Symbol" w:eastAsia="Times New Roman" w:hAnsi="Symbol" w:cs="Arial" w:hint="default"/>
      </w:rPr>
    </w:lvl>
    <w:lvl w:ilvl="2" w:tplc="0C070005">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4" w15:restartNumberingAfterBreak="0">
    <w:nsid w:val="1FA5429A"/>
    <w:multiLevelType w:val="hybridMultilevel"/>
    <w:tmpl w:val="CAD8552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14D3BC1"/>
    <w:multiLevelType w:val="hybridMultilevel"/>
    <w:tmpl w:val="0026324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7785DE0"/>
    <w:multiLevelType w:val="hybridMultilevel"/>
    <w:tmpl w:val="EB1C2A9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AE54EE9"/>
    <w:multiLevelType w:val="hybridMultilevel"/>
    <w:tmpl w:val="C734C4E8"/>
    <w:lvl w:ilvl="0" w:tplc="04080001">
      <w:start w:val="1"/>
      <w:numFmt w:val="bullet"/>
      <w:lvlText w:val=""/>
      <w:lvlJc w:val="left"/>
      <w:pPr>
        <w:ind w:left="720" w:hanging="360"/>
      </w:pPr>
      <w:rPr>
        <w:rFonts w:ascii="Symbol" w:hAnsi="Symbol" w:hint="default"/>
      </w:rPr>
    </w:lvl>
    <w:lvl w:ilvl="1" w:tplc="EB1AE9F0">
      <w:numFmt w:val="bullet"/>
      <w:lvlText w:val="•"/>
      <w:lvlJc w:val="left"/>
      <w:pPr>
        <w:ind w:left="1440" w:hanging="360"/>
      </w:pPr>
      <w:rPr>
        <w:rFonts w:ascii="Calibri" w:eastAsia="Calibri"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15C5F0E"/>
    <w:multiLevelType w:val="multilevel"/>
    <w:tmpl w:val="04070025"/>
    <w:styleLink w:val="Formatvorlage1"/>
    <w:lvl w:ilvl="0">
      <w:start w:val="1"/>
      <w:numFmt w:val="decimal"/>
      <w:pStyle w:val="berschrift1"/>
      <w:lvlText w:val="%1"/>
      <w:lvlJc w:val="left"/>
      <w:pPr>
        <w:ind w:left="432" w:hanging="432"/>
      </w:pPr>
      <w:rPr>
        <w:rFonts w:hint="default"/>
        <w:b/>
      </w:rPr>
    </w:lvl>
    <w:lvl w:ilvl="1">
      <w:start w:val="1"/>
      <w:numFmt w:val="decimal"/>
      <w:lvlText w:val="%1.%2"/>
      <w:lvlJc w:val="left"/>
      <w:pPr>
        <w:ind w:left="576"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53C6C8A"/>
    <w:multiLevelType w:val="hybridMultilevel"/>
    <w:tmpl w:val="53426DF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6E774C7"/>
    <w:multiLevelType w:val="hybridMultilevel"/>
    <w:tmpl w:val="1EDE79BC"/>
    <w:lvl w:ilvl="0" w:tplc="86FE428A">
      <w:numFmt w:val="bullet"/>
      <w:lvlText w:val="•"/>
      <w:lvlJc w:val="left"/>
      <w:pPr>
        <w:ind w:left="1276" w:hanging="360"/>
      </w:pPr>
      <w:rPr>
        <w:rFonts w:ascii="Arial" w:eastAsia="Times New Roman" w:hAnsi="Arial" w:cs="Arial" w:hint="default"/>
      </w:rPr>
    </w:lvl>
    <w:lvl w:ilvl="1" w:tplc="0C070003" w:tentative="1">
      <w:start w:val="1"/>
      <w:numFmt w:val="bullet"/>
      <w:lvlText w:val="o"/>
      <w:lvlJc w:val="left"/>
      <w:pPr>
        <w:ind w:left="1996" w:hanging="360"/>
      </w:pPr>
      <w:rPr>
        <w:rFonts w:ascii="Courier New" w:hAnsi="Courier New" w:cs="Courier New" w:hint="default"/>
      </w:rPr>
    </w:lvl>
    <w:lvl w:ilvl="2" w:tplc="0C070005" w:tentative="1">
      <w:start w:val="1"/>
      <w:numFmt w:val="bullet"/>
      <w:lvlText w:val=""/>
      <w:lvlJc w:val="left"/>
      <w:pPr>
        <w:ind w:left="2716" w:hanging="360"/>
      </w:pPr>
      <w:rPr>
        <w:rFonts w:ascii="Wingdings" w:hAnsi="Wingdings" w:hint="default"/>
      </w:rPr>
    </w:lvl>
    <w:lvl w:ilvl="3" w:tplc="0C070001" w:tentative="1">
      <w:start w:val="1"/>
      <w:numFmt w:val="bullet"/>
      <w:lvlText w:val=""/>
      <w:lvlJc w:val="left"/>
      <w:pPr>
        <w:ind w:left="3436" w:hanging="360"/>
      </w:pPr>
      <w:rPr>
        <w:rFonts w:ascii="Symbol" w:hAnsi="Symbol" w:hint="default"/>
      </w:rPr>
    </w:lvl>
    <w:lvl w:ilvl="4" w:tplc="0C070003" w:tentative="1">
      <w:start w:val="1"/>
      <w:numFmt w:val="bullet"/>
      <w:lvlText w:val="o"/>
      <w:lvlJc w:val="left"/>
      <w:pPr>
        <w:ind w:left="4156" w:hanging="360"/>
      </w:pPr>
      <w:rPr>
        <w:rFonts w:ascii="Courier New" w:hAnsi="Courier New" w:cs="Courier New" w:hint="default"/>
      </w:rPr>
    </w:lvl>
    <w:lvl w:ilvl="5" w:tplc="0C070005" w:tentative="1">
      <w:start w:val="1"/>
      <w:numFmt w:val="bullet"/>
      <w:lvlText w:val=""/>
      <w:lvlJc w:val="left"/>
      <w:pPr>
        <w:ind w:left="4876" w:hanging="360"/>
      </w:pPr>
      <w:rPr>
        <w:rFonts w:ascii="Wingdings" w:hAnsi="Wingdings" w:hint="default"/>
      </w:rPr>
    </w:lvl>
    <w:lvl w:ilvl="6" w:tplc="0C070001" w:tentative="1">
      <w:start w:val="1"/>
      <w:numFmt w:val="bullet"/>
      <w:lvlText w:val=""/>
      <w:lvlJc w:val="left"/>
      <w:pPr>
        <w:ind w:left="5596" w:hanging="360"/>
      </w:pPr>
      <w:rPr>
        <w:rFonts w:ascii="Symbol" w:hAnsi="Symbol" w:hint="default"/>
      </w:rPr>
    </w:lvl>
    <w:lvl w:ilvl="7" w:tplc="0C070003" w:tentative="1">
      <w:start w:val="1"/>
      <w:numFmt w:val="bullet"/>
      <w:lvlText w:val="o"/>
      <w:lvlJc w:val="left"/>
      <w:pPr>
        <w:ind w:left="6316" w:hanging="360"/>
      </w:pPr>
      <w:rPr>
        <w:rFonts w:ascii="Courier New" w:hAnsi="Courier New" w:cs="Courier New" w:hint="default"/>
      </w:rPr>
    </w:lvl>
    <w:lvl w:ilvl="8" w:tplc="0C070005" w:tentative="1">
      <w:start w:val="1"/>
      <w:numFmt w:val="bullet"/>
      <w:lvlText w:val=""/>
      <w:lvlJc w:val="left"/>
      <w:pPr>
        <w:ind w:left="7036" w:hanging="360"/>
      </w:pPr>
      <w:rPr>
        <w:rFonts w:ascii="Wingdings" w:hAnsi="Wingdings" w:hint="default"/>
      </w:rPr>
    </w:lvl>
  </w:abstractNum>
  <w:abstractNum w:abstractNumId="21" w15:restartNumberingAfterBreak="0">
    <w:nsid w:val="384858D6"/>
    <w:multiLevelType w:val="hybridMultilevel"/>
    <w:tmpl w:val="8006E31C"/>
    <w:lvl w:ilvl="0" w:tplc="167E6508">
      <w:start w:val="11"/>
      <w:numFmt w:val="bullet"/>
      <w:lvlText w:val="•"/>
      <w:lvlJc w:val="left"/>
      <w:pPr>
        <w:ind w:left="720" w:hanging="360"/>
      </w:pPr>
      <w:rPr>
        <w:rFonts w:ascii="Calibri" w:eastAsia="MyriadPro-Regular" w:hAnsi="Calibri" w:cs="MyriadPro-Regular" w:hint="default"/>
      </w:rPr>
    </w:lvl>
    <w:lvl w:ilvl="1" w:tplc="9CDC226C">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2" w15:restartNumberingAfterBreak="0">
    <w:nsid w:val="3D6C25C5"/>
    <w:multiLevelType w:val="hybridMultilevel"/>
    <w:tmpl w:val="208E4372"/>
    <w:lvl w:ilvl="0" w:tplc="EA02D9C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405A774C"/>
    <w:multiLevelType w:val="hybridMultilevel"/>
    <w:tmpl w:val="E2D24D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2ED3CD8"/>
    <w:multiLevelType w:val="hybridMultilevel"/>
    <w:tmpl w:val="F5EAC9A2"/>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46E16EFC"/>
    <w:multiLevelType w:val="multilevel"/>
    <w:tmpl w:val="F75629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9E048F8"/>
    <w:multiLevelType w:val="multilevel"/>
    <w:tmpl w:val="240430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7703EDC"/>
    <w:multiLevelType w:val="hybridMultilevel"/>
    <w:tmpl w:val="70922CD0"/>
    <w:lvl w:ilvl="0" w:tplc="0C070001">
      <w:start w:val="1"/>
      <w:numFmt w:val="decimal"/>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8" w15:restartNumberingAfterBreak="0">
    <w:nsid w:val="589218B4"/>
    <w:multiLevelType w:val="hybridMultilevel"/>
    <w:tmpl w:val="CAD8552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5F616298"/>
    <w:multiLevelType w:val="hybridMultilevel"/>
    <w:tmpl w:val="5E62294E"/>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60210F1B"/>
    <w:multiLevelType w:val="hybridMultilevel"/>
    <w:tmpl w:val="A69071BE"/>
    <w:lvl w:ilvl="0" w:tplc="0C070001">
      <w:start w:val="1"/>
      <w:numFmt w:val="decimal"/>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31" w15:restartNumberingAfterBreak="0">
    <w:nsid w:val="646B2286"/>
    <w:multiLevelType w:val="hybridMultilevel"/>
    <w:tmpl w:val="A79EF3DC"/>
    <w:lvl w:ilvl="0" w:tplc="75F497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D057DE"/>
    <w:multiLevelType w:val="hybridMultilevel"/>
    <w:tmpl w:val="41A4C4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8111FFC"/>
    <w:multiLevelType w:val="multilevel"/>
    <w:tmpl w:val="64462D84"/>
    <w:lvl w:ilvl="0">
      <w:start w:val="1"/>
      <w:numFmt w:val="decimal"/>
      <w:lvlText w:val="%1."/>
      <w:lvlJc w:val="left"/>
      <w:pPr>
        <w:ind w:left="360" w:hanging="360"/>
      </w:pPr>
      <w:rPr>
        <w:rFonts w:hint="default"/>
      </w:rPr>
    </w:lvl>
    <w:lvl w:ilvl="1">
      <w:start w:val="1"/>
      <w:numFmt w:val="decimal"/>
      <w:pStyle w:val="berschrift2"/>
      <w:isLgl/>
      <w:lvlText w:val="%1.%2."/>
      <w:lvlJc w:val="left"/>
      <w:pPr>
        <w:ind w:left="106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A4406D3"/>
    <w:multiLevelType w:val="hybridMultilevel"/>
    <w:tmpl w:val="2DFEE6B4"/>
    <w:lvl w:ilvl="0" w:tplc="13FC264E">
      <w:start w:val="1"/>
      <w:numFmt w:val="decimal"/>
      <w:lvlText w:val="%1."/>
      <w:lvlJc w:val="left"/>
      <w:pPr>
        <w:ind w:left="360" w:hanging="360"/>
      </w:pPr>
      <w:rPr>
        <w:rFonts w:ascii="Calibri" w:hAnsi="Calibri" w:hint="default"/>
        <w:b w:val="0"/>
        <w:i w:val="0"/>
        <w:color w:val="auto"/>
        <w:sz w:val="20"/>
        <w:szCs w:val="56"/>
      </w:rPr>
    </w:lvl>
    <w:lvl w:ilvl="1" w:tplc="EFA430E0" w:tentative="1">
      <w:start w:val="1"/>
      <w:numFmt w:val="bullet"/>
      <w:lvlText w:val="o"/>
      <w:lvlJc w:val="left"/>
      <w:pPr>
        <w:ind w:left="1080" w:hanging="360"/>
      </w:pPr>
      <w:rPr>
        <w:rFonts w:ascii="Courier New" w:hAnsi="Courier New" w:cs="Courier New" w:hint="default"/>
      </w:rPr>
    </w:lvl>
    <w:lvl w:ilvl="2" w:tplc="58F897CE" w:tentative="1">
      <w:start w:val="1"/>
      <w:numFmt w:val="bullet"/>
      <w:lvlText w:val=""/>
      <w:lvlJc w:val="left"/>
      <w:pPr>
        <w:ind w:left="1800" w:hanging="360"/>
      </w:pPr>
      <w:rPr>
        <w:rFonts w:ascii="Wingdings" w:hAnsi="Wingdings" w:hint="default"/>
      </w:rPr>
    </w:lvl>
    <w:lvl w:ilvl="3" w:tplc="56BCBCE4" w:tentative="1">
      <w:start w:val="1"/>
      <w:numFmt w:val="bullet"/>
      <w:lvlText w:val=""/>
      <w:lvlJc w:val="left"/>
      <w:pPr>
        <w:ind w:left="2520" w:hanging="360"/>
      </w:pPr>
      <w:rPr>
        <w:rFonts w:ascii="Symbol" w:hAnsi="Symbol" w:hint="default"/>
      </w:rPr>
    </w:lvl>
    <w:lvl w:ilvl="4" w:tplc="25CA3E1E" w:tentative="1">
      <w:start w:val="1"/>
      <w:numFmt w:val="bullet"/>
      <w:lvlText w:val="o"/>
      <w:lvlJc w:val="left"/>
      <w:pPr>
        <w:ind w:left="3240" w:hanging="360"/>
      </w:pPr>
      <w:rPr>
        <w:rFonts w:ascii="Courier New" w:hAnsi="Courier New" w:cs="Courier New" w:hint="default"/>
      </w:rPr>
    </w:lvl>
    <w:lvl w:ilvl="5" w:tplc="6B3EBDCA" w:tentative="1">
      <w:start w:val="1"/>
      <w:numFmt w:val="bullet"/>
      <w:lvlText w:val=""/>
      <w:lvlJc w:val="left"/>
      <w:pPr>
        <w:ind w:left="3960" w:hanging="360"/>
      </w:pPr>
      <w:rPr>
        <w:rFonts w:ascii="Wingdings" w:hAnsi="Wingdings" w:hint="default"/>
      </w:rPr>
    </w:lvl>
    <w:lvl w:ilvl="6" w:tplc="8256C2F6" w:tentative="1">
      <w:start w:val="1"/>
      <w:numFmt w:val="bullet"/>
      <w:lvlText w:val=""/>
      <w:lvlJc w:val="left"/>
      <w:pPr>
        <w:ind w:left="4680" w:hanging="360"/>
      </w:pPr>
      <w:rPr>
        <w:rFonts w:ascii="Symbol" w:hAnsi="Symbol" w:hint="default"/>
      </w:rPr>
    </w:lvl>
    <w:lvl w:ilvl="7" w:tplc="EB12AE36" w:tentative="1">
      <w:start w:val="1"/>
      <w:numFmt w:val="bullet"/>
      <w:lvlText w:val="o"/>
      <w:lvlJc w:val="left"/>
      <w:pPr>
        <w:ind w:left="5400" w:hanging="360"/>
      </w:pPr>
      <w:rPr>
        <w:rFonts w:ascii="Courier New" w:hAnsi="Courier New" w:cs="Courier New" w:hint="default"/>
      </w:rPr>
    </w:lvl>
    <w:lvl w:ilvl="8" w:tplc="EF8A27FE" w:tentative="1">
      <w:start w:val="1"/>
      <w:numFmt w:val="bullet"/>
      <w:lvlText w:val=""/>
      <w:lvlJc w:val="left"/>
      <w:pPr>
        <w:ind w:left="6120" w:hanging="360"/>
      </w:pPr>
      <w:rPr>
        <w:rFonts w:ascii="Wingdings" w:hAnsi="Wingdings" w:hint="default"/>
      </w:rPr>
    </w:lvl>
  </w:abstractNum>
  <w:abstractNum w:abstractNumId="35" w15:restartNumberingAfterBreak="0">
    <w:nsid w:val="6F0D2374"/>
    <w:multiLevelType w:val="hybridMultilevel"/>
    <w:tmpl w:val="2BBACE3A"/>
    <w:lvl w:ilvl="0" w:tplc="27DEC2F4">
      <w:start w:val="1"/>
      <w:numFmt w:val="decimal"/>
      <w:lvlText w:val="%1."/>
      <w:lvlJc w:val="left"/>
      <w:pPr>
        <w:ind w:left="360" w:hanging="360"/>
      </w:pPr>
      <w:rPr>
        <w:rFonts w:hint="default"/>
      </w:rPr>
    </w:lvl>
    <w:lvl w:ilvl="1" w:tplc="B4D4A0C6" w:tentative="1">
      <w:start w:val="1"/>
      <w:numFmt w:val="lowerLetter"/>
      <w:lvlText w:val="%2."/>
      <w:lvlJc w:val="left"/>
      <w:pPr>
        <w:ind w:left="1080" w:hanging="360"/>
      </w:pPr>
    </w:lvl>
    <w:lvl w:ilvl="2" w:tplc="676858D8" w:tentative="1">
      <w:start w:val="1"/>
      <w:numFmt w:val="lowerRoman"/>
      <w:lvlText w:val="%3."/>
      <w:lvlJc w:val="right"/>
      <w:pPr>
        <w:ind w:left="1800" w:hanging="180"/>
      </w:pPr>
    </w:lvl>
    <w:lvl w:ilvl="3" w:tplc="CC848546" w:tentative="1">
      <w:start w:val="1"/>
      <w:numFmt w:val="decimal"/>
      <w:lvlText w:val="%4."/>
      <w:lvlJc w:val="left"/>
      <w:pPr>
        <w:ind w:left="2520" w:hanging="360"/>
      </w:pPr>
    </w:lvl>
    <w:lvl w:ilvl="4" w:tplc="5EFEB0E4" w:tentative="1">
      <w:start w:val="1"/>
      <w:numFmt w:val="lowerLetter"/>
      <w:lvlText w:val="%5."/>
      <w:lvlJc w:val="left"/>
      <w:pPr>
        <w:ind w:left="3240" w:hanging="360"/>
      </w:pPr>
    </w:lvl>
    <w:lvl w:ilvl="5" w:tplc="8C227192" w:tentative="1">
      <w:start w:val="1"/>
      <w:numFmt w:val="lowerRoman"/>
      <w:lvlText w:val="%6."/>
      <w:lvlJc w:val="right"/>
      <w:pPr>
        <w:ind w:left="3960" w:hanging="180"/>
      </w:pPr>
    </w:lvl>
    <w:lvl w:ilvl="6" w:tplc="7DEEA81E" w:tentative="1">
      <w:start w:val="1"/>
      <w:numFmt w:val="decimal"/>
      <w:lvlText w:val="%7."/>
      <w:lvlJc w:val="left"/>
      <w:pPr>
        <w:ind w:left="4680" w:hanging="360"/>
      </w:pPr>
    </w:lvl>
    <w:lvl w:ilvl="7" w:tplc="130CEFA8" w:tentative="1">
      <w:start w:val="1"/>
      <w:numFmt w:val="lowerLetter"/>
      <w:lvlText w:val="%8."/>
      <w:lvlJc w:val="left"/>
      <w:pPr>
        <w:ind w:left="5400" w:hanging="360"/>
      </w:pPr>
    </w:lvl>
    <w:lvl w:ilvl="8" w:tplc="B1B86226" w:tentative="1">
      <w:start w:val="1"/>
      <w:numFmt w:val="lowerRoman"/>
      <w:lvlText w:val="%9."/>
      <w:lvlJc w:val="right"/>
      <w:pPr>
        <w:ind w:left="6120" w:hanging="180"/>
      </w:pPr>
    </w:lvl>
  </w:abstractNum>
  <w:abstractNum w:abstractNumId="36" w15:restartNumberingAfterBreak="0">
    <w:nsid w:val="728D60A6"/>
    <w:multiLevelType w:val="hybridMultilevel"/>
    <w:tmpl w:val="15920A1E"/>
    <w:lvl w:ilvl="0" w:tplc="040C000F">
      <w:start w:val="1"/>
      <w:numFmt w:val="decimal"/>
      <w:lvlText w:val="(%1)"/>
      <w:lvlJc w:val="center"/>
      <w:pPr>
        <w:ind w:left="-2680" w:hanging="360"/>
      </w:pPr>
      <w:rPr>
        <w:rFonts w:ascii="Calibri" w:hAnsi="Calibri" w:hint="default"/>
        <w:b w:val="0"/>
        <w:i w:val="0"/>
        <w:sz w:val="18"/>
      </w:rPr>
    </w:lvl>
    <w:lvl w:ilvl="1" w:tplc="040C0019" w:tentative="1">
      <w:start w:val="1"/>
      <w:numFmt w:val="lowerLetter"/>
      <w:lvlText w:val="%2."/>
      <w:lvlJc w:val="left"/>
      <w:pPr>
        <w:ind w:left="-1960" w:hanging="360"/>
      </w:pPr>
    </w:lvl>
    <w:lvl w:ilvl="2" w:tplc="040C001B" w:tentative="1">
      <w:start w:val="1"/>
      <w:numFmt w:val="lowerRoman"/>
      <w:lvlText w:val="%3."/>
      <w:lvlJc w:val="right"/>
      <w:pPr>
        <w:ind w:left="-1240" w:hanging="180"/>
      </w:pPr>
    </w:lvl>
    <w:lvl w:ilvl="3" w:tplc="040C000F" w:tentative="1">
      <w:start w:val="1"/>
      <w:numFmt w:val="decimal"/>
      <w:lvlText w:val="%4."/>
      <w:lvlJc w:val="left"/>
      <w:pPr>
        <w:ind w:left="-520" w:hanging="360"/>
      </w:pPr>
    </w:lvl>
    <w:lvl w:ilvl="4" w:tplc="040C0019" w:tentative="1">
      <w:start w:val="1"/>
      <w:numFmt w:val="lowerLetter"/>
      <w:lvlText w:val="%5."/>
      <w:lvlJc w:val="left"/>
      <w:pPr>
        <w:ind w:left="200" w:hanging="360"/>
      </w:pPr>
    </w:lvl>
    <w:lvl w:ilvl="5" w:tplc="040C001B" w:tentative="1">
      <w:start w:val="1"/>
      <w:numFmt w:val="lowerRoman"/>
      <w:lvlText w:val="%6."/>
      <w:lvlJc w:val="right"/>
      <w:pPr>
        <w:ind w:left="920" w:hanging="180"/>
      </w:pPr>
    </w:lvl>
    <w:lvl w:ilvl="6" w:tplc="040C000F" w:tentative="1">
      <w:start w:val="1"/>
      <w:numFmt w:val="decimal"/>
      <w:lvlText w:val="%7."/>
      <w:lvlJc w:val="left"/>
      <w:pPr>
        <w:ind w:left="1640" w:hanging="360"/>
      </w:pPr>
    </w:lvl>
    <w:lvl w:ilvl="7" w:tplc="040C0019" w:tentative="1">
      <w:start w:val="1"/>
      <w:numFmt w:val="lowerLetter"/>
      <w:lvlText w:val="%8."/>
      <w:lvlJc w:val="left"/>
      <w:pPr>
        <w:ind w:left="2360" w:hanging="360"/>
      </w:pPr>
    </w:lvl>
    <w:lvl w:ilvl="8" w:tplc="040C001B" w:tentative="1">
      <w:start w:val="1"/>
      <w:numFmt w:val="lowerRoman"/>
      <w:lvlText w:val="%9."/>
      <w:lvlJc w:val="right"/>
      <w:pPr>
        <w:ind w:left="3080" w:hanging="180"/>
      </w:pPr>
    </w:lvl>
  </w:abstractNum>
  <w:abstractNum w:abstractNumId="37" w15:restartNumberingAfterBreak="0">
    <w:nsid w:val="73D762B0"/>
    <w:multiLevelType w:val="hybridMultilevel"/>
    <w:tmpl w:val="29D2B702"/>
    <w:lvl w:ilvl="0" w:tplc="836415C2">
      <w:start w:val="1"/>
      <w:numFmt w:val="lowerLetter"/>
      <w:lvlText w:val="%1)"/>
      <w:lvlJc w:val="left"/>
      <w:pPr>
        <w:ind w:left="720" w:hanging="360"/>
      </w:pPr>
      <w:rPr>
        <w:rFonts w:hint="default"/>
      </w:rPr>
    </w:lvl>
    <w:lvl w:ilvl="1" w:tplc="1A848620" w:tentative="1">
      <w:start w:val="1"/>
      <w:numFmt w:val="lowerLetter"/>
      <w:lvlText w:val="%2."/>
      <w:lvlJc w:val="left"/>
      <w:pPr>
        <w:ind w:left="1440" w:hanging="360"/>
      </w:pPr>
    </w:lvl>
    <w:lvl w:ilvl="2" w:tplc="F1700E0A" w:tentative="1">
      <w:start w:val="1"/>
      <w:numFmt w:val="lowerRoman"/>
      <w:lvlText w:val="%3."/>
      <w:lvlJc w:val="right"/>
      <w:pPr>
        <w:ind w:left="2160" w:hanging="180"/>
      </w:pPr>
    </w:lvl>
    <w:lvl w:ilvl="3" w:tplc="EF1C9CF6" w:tentative="1">
      <w:start w:val="1"/>
      <w:numFmt w:val="decimal"/>
      <w:lvlText w:val="%4."/>
      <w:lvlJc w:val="left"/>
      <w:pPr>
        <w:ind w:left="2880" w:hanging="360"/>
      </w:pPr>
    </w:lvl>
    <w:lvl w:ilvl="4" w:tplc="01545C50" w:tentative="1">
      <w:start w:val="1"/>
      <w:numFmt w:val="lowerLetter"/>
      <w:lvlText w:val="%5."/>
      <w:lvlJc w:val="left"/>
      <w:pPr>
        <w:ind w:left="3600" w:hanging="360"/>
      </w:pPr>
    </w:lvl>
    <w:lvl w:ilvl="5" w:tplc="DEFAB814" w:tentative="1">
      <w:start w:val="1"/>
      <w:numFmt w:val="lowerRoman"/>
      <w:lvlText w:val="%6."/>
      <w:lvlJc w:val="right"/>
      <w:pPr>
        <w:ind w:left="4320" w:hanging="180"/>
      </w:pPr>
    </w:lvl>
    <w:lvl w:ilvl="6" w:tplc="8FF886FC" w:tentative="1">
      <w:start w:val="1"/>
      <w:numFmt w:val="decimal"/>
      <w:lvlText w:val="%7."/>
      <w:lvlJc w:val="left"/>
      <w:pPr>
        <w:ind w:left="5040" w:hanging="360"/>
      </w:pPr>
    </w:lvl>
    <w:lvl w:ilvl="7" w:tplc="1980A414" w:tentative="1">
      <w:start w:val="1"/>
      <w:numFmt w:val="lowerLetter"/>
      <w:lvlText w:val="%8."/>
      <w:lvlJc w:val="left"/>
      <w:pPr>
        <w:ind w:left="5760" w:hanging="360"/>
      </w:pPr>
    </w:lvl>
    <w:lvl w:ilvl="8" w:tplc="145C6ED0" w:tentative="1">
      <w:start w:val="1"/>
      <w:numFmt w:val="lowerRoman"/>
      <w:lvlText w:val="%9."/>
      <w:lvlJc w:val="right"/>
      <w:pPr>
        <w:ind w:left="6480" w:hanging="180"/>
      </w:pPr>
    </w:lvl>
  </w:abstractNum>
  <w:abstractNum w:abstractNumId="38" w15:restartNumberingAfterBreak="0">
    <w:nsid w:val="75BE4BB5"/>
    <w:multiLevelType w:val="hybridMultilevel"/>
    <w:tmpl w:val="4B486EDA"/>
    <w:lvl w:ilvl="0" w:tplc="86FE428A">
      <w:numFmt w:val="bullet"/>
      <w:lvlText w:val="•"/>
      <w:lvlJc w:val="left"/>
      <w:pPr>
        <w:ind w:left="1984" w:hanging="360"/>
      </w:pPr>
      <w:rPr>
        <w:rFonts w:ascii="Arial" w:eastAsia="Times New Roman" w:hAnsi="Arial" w:cs="Aria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9" w15:restartNumberingAfterBreak="0">
    <w:nsid w:val="770E23BE"/>
    <w:multiLevelType w:val="hybridMultilevel"/>
    <w:tmpl w:val="B7085898"/>
    <w:lvl w:ilvl="0" w:tplc="0C070019">
      <w:start w:val="1"/>
      <w:numFmt w:val="lowerLetter"/>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0"/>
  </w:num>
  <w:num w:numId="2">
    <w:abstractNumId w:val="21"/>
  </w:num>
  <w:num w:numId="3">
    <w:abstractNumId w:val="37"/>
  </w:num>
  <w:num w:numId="4">
    <w:abstractNumId w:val="34"/>
  </w:num>
  <w:num w:numId="5">
    <w:abstractNumId w:val="36"/>
  </w:num>
  <w:num w:numId="6">
    <w:abstractNumId w:val="15"/>
  </w:num>
  <w:num w:numId="7">
    <w:abstractNumId w:val="8"/>
  </w:num>
  <w:num w:numId="8">
    <w:abstractNumId w:val="7"/>
  </w:num>
  <w:num w:numId="9">
    <w:abstractNumId w:val="1"/>
  </w:num>
  <w:num w:numId="10">
    <w:abstractNumId w:val="17"/>
  </w:num>
  <w:num w:numId="11">
    <w:abstractNumId w:val="18"/>
  </w:num>
  <w:num w:numId="12">
    <w:abstractNumId w:val="10"/>
  </w:num>
  <w:num w:numId="13">
    <w:abstractNumId w:val="22"/>
  </w:num>
  <w:num w:numId="14">
    <w:abstractNumId w:val="30"/>
  </w:num>
  <w:num w:numId="15">
    <w:abstractNumId w:val="4"/>
  </w:num>
  <w:num w:numId="16">
    <w:abstractNumId w:val="12"/>
  </w:num>
  <w:num w:numId="17">
    <w:abstractNumId w:val="35"/>
  </w:num>
  <w:num w:numId="18">
    <w:abstractNumId w:val="16"/>
  </w:num>
  <w:num w:numId="19">
    <w:abstractNumId w:val="27"/>
  </w:num>
  <w:num w:numId="20">
    <w:abstractNumId w:val="14"/>
  </w:num>
  <w:num w:numId="21">
    <w:abstractNumId w:val="25"/>
  </w:num>
  <w:num w:numId="22">
    <w:abstractNumId w:val="26"/>
  </w:num>
  <w:num w:numId="23">
    <w:abstractNumId w:val="6"/>
  </w:num>
  <w:num w:numId="24">
    <w:abstractNumId w:val="31"/>
  </w:num>
  <w:num w:numId="25">
    <w:abstractNumId w:val="9"/>
  </w:num>
  <w:num w:numId="26">
    <w:abstractNumId w:val="33"/>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
  </w:num>
  <w:num w:numId="30">
    <w:abstractNumId w:val="28"/>
  </w:num>
  <w:num w:numId="31">
    <w:abstractNumId w:val="23"/>
  </w:num>
  <w:num w:numId="32">
    <w:abstractNumId w:val="2"/>
  </w:num>
  <w:num w:numId="33">
    <w:abstractNumId w:val="29"/>
  </w:num>
  <w:num w:numId="34">
    <w:abstractNumId w:val="19"/>
  </w:num>
  <w:num w:numId="35">
    <w:abstractNumId w:val="13"/>
  </w:num>
  <w:num w:numId="36">
    <w:abstractNumId w:val="11"/>
  </w:num>
  <w:num w:numId="37">
    <w:abstractNumId w:val="32"/>
  </w:num>
  <w:num w:numId="38">
    <w:abstractNumId w:val="20"/>
  </w:num>
  <w:num w:numId="39">
    <w:abstractNumId w:val="39"/>
  </w:num>
  <w:num w:numId="40">
    <w:abstractNumId w:val="38"/>
  </w:num>
  <w:num w:numId="41">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de-AT"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0A"/>
    <w:rsid w:val="000161CC"/>
    <w:rsid w:val="0002011E"/>
    <w:rsid w:val="000276A0"/>
    <w:rsid w:val="00033F8F"/>
    <w:rsid w:val="000431F7"/>
    <w:rsid w:val="000501D8"/>
    <w:rsid w:val="00050D74"/>
    <w:rsid w:val="00054670"/>
    <w:rsid w:val="00056DC3"/>
    <w:rsid w:val="000605FA"/>
    <w:rsid w:val="00066626"/>
    <w:rsid w:val="00077317"/>
    <w:rsid w:val="00084359"/>
    <w:rsid w:val="00084E0E"/>
    <w:rsid w:val="000930DA"/>
    <w:rsid w:val="000A6BC5"/>
    <w:rsid w:val="000B2FA7"/>
    <w:rsid w:val="000B609A"/>
    <w:rsid w:val="000B6A3F"/>
    <w:rsid w:val="000C141A"/>
    <w:rsid w:val="000C33F6"/>
    <w:rsid w:val="000C6036"/>
    <w:rsid w:val="000C7633"/>
    <w:rsid w:val="000C7D3A"/>
    <w:rsid w:val="000D1959"/>
    <w:rsid w:val="000D1ECF"/>
    <w:rsid w:val="000D1F63"/>
    <w:rsid w:val="000D2430"/>
    <w:rsid w:val="000E3D46"/>
    <w:rsid w:val="000E4F29"/>
    <w:rsid w:val="000E60C9"/>
    <w:rsid w:val="000E6C9B"/>
    <w:rsid w:val="000F3E42"/>
    <w:rsid w:val="000F5BBF"/>
    <w:rsid w:val="000F6FF5"/>
    <w:rsid w:val="001009BA"/>
    <w:rsid w:val="00106F0C"/>
    <w:rsid w:val="00117AFA"/>
    <w:rsid w:val="001222CF"/>
    <w:rsid w:val="00123FB6"/>
    <w:rsid w:val="001305B9"/>
    <w:rsid w:val="00131B8B"/>
    <w:rsid w:val="0014126A"/>
    <w:rsid w:val="001440D2"/>
    <w:rsid w:val="00147914"/>
    <w:rsid w:val="00152306"/>
    <w:rsid w:val="00153332"/>
    <w:rsid w:val="00153712"/>
    <w:rsid w:val="0015389B"/>
    <w:rsid w:val="00155F00"/>
    <w:rsid w:val="00161121"/>
    <w:rsid w:val="001616DB"/>
    <w:rsid w:val="00162956"/>
    <w:rsid w:val="0016645B"/>
    <w:rsid w:val="0016793D"/>
    <w:rsid w:val="00171063"/>
    <w:rsid w:val="00173C14"/>
    <w:rsid w:val="0017604C"/>
    <w:rsid w:val="001A0A35"/>
    <w:rsid w:val="001B61F8"/>
    <w:rsid w:val="001C3170"/>
    <w:rsid w:val="001D3279"/>
    <w:rsid w:val="001D6BB0"/>
    <w:rsid w:val="001E7400"/>
    <w:rsid w:val="001F231B"/>
    <w:rsid w:val="001F6D22"/>
    <w:rsid w:val="001F7CA7"/>
    <w:rsid w:val="00201774"/>
    <w:rsid w:val="00203B1C"/>
    <w:rsid w:val="002108E8"/>
    <w:rsid w:val="002128A1"/>
    <w:rsid w:val="00214C59"/>
    <w:rsid w:val="00232F01"/>
    <w:rsid w:val="002348D8"/>
    <w:rsid w:val="00242B39"/>
    <w:rsid w:val="00271C2F"/>
    <w:rsid w:val="00273B84"/>
    <w:rsid w:val="0027626F"/>
    <w:rsid w:val="00284AEA"/>
    <w:rsid w:val="002863D6"/>
    <w:rsid w:val="002903DF"/>
    <w:rsid w:val="002944CE"/>
    <w:rsid w:val="002952E8"/>
    <w:rsid w:val="002A06F3"/>
    <w:rsid w:val="002B1B02"/>
    <w:rsid w:val="002B4B01"/>
    <w:rsid w:val="002B4FAC"/>
    <w:rsid w:val="002B5762"/>
    <w:rsid w:val="002C01C9"/>
    <w:rsid w:val="002C22C9"/>
    <w:rsid w:val="002C4891"/>
    <w:rsid w:val="002C6458"/>
    <w:rsid w:val="002C676A"/>
    <w:rsid w:val="002C731E"/>
    <w:rsid w:val="002D02A2"/>
    <w:rsid w:val="002D0BB7"/>
    <w:rsid w:val="002E5C64"/>
    <w:rsid w:val="002E6571"/>
    <w:rsid w:val="002F5863"/>
    <w:rsid w:val="002F6CDD"/>
    <w:rsid w:val="003111CF"/>
    <w:rsid w:val="003115D6"/>
    <w:rsid w:val="0031391B"/>
    <w:rsid w:val="00315663"/>
    <w:rsid w:val="00315D13"/>
    <w:rsid w:val="00322009"/>
    <w:rsid w:val="00325B85"/>
    <w:rsid w:val="0032767D"/>
    <w:rsid w:val="00327C4C"/>
    <w:rsid w:val="00350E1A"/>
    <w:rsid w:val="00351C3D"/>
    <w:rsid w:val="00353E44"/>
    <w:rsid w:val="003613D8"/>
    <w:rsid w:val="00363B32"/>
    <w:rsid w:val="003649B7"/>
    <w:rsid w:val="003673A5"/>
    <w:rsid w:val="003708A8"/>
    <w:rsid w:val="00375940"/>
    <w:rsid w:val="00375F3E"/>
    <w:rsid w:val="003838AD"/>
    <w:rsid w:val="003873F9"/>
    <w:rsid w:val="00396F4A"/>
    <w:rsid w:val="003B1316"/>
    <w:rsid w:val="003B6434"/>
    <w:rsid w:val="003C3102"/>
    <w:rsid w:val="003C3F85"/>
    <w:rsid w:val="003C504C"/>
    <w:rsid w:val="003C7B39"/>
    <w:rsid w:val="003D0465"/>
    <w:rsid w:val="003D3314"/>
    <w:rsid w:val="003D54D1"/>
    <w:rsid w:val="003D6A08"/>
    <w:rsid w:val="003E01D1"/>
    <w:rsid w:val="003E1067"/>
    <w:rsid w:val="003E2754"/>
    <w:rsid w:val="003E402F"/>
    <w:rsid w:val="003E65E4"/>
    <w:rsid w:val="003E76DE"/>
    <w:rsid w:val="003E7CBF"/>
    <w:rsid w:val="003F3C27"/>
    <w:rsid w:val="00414261"/>
    <w:rsid w:val="00414594"/>
    <w:rsid w:val="004149C7"/>
    <w:rsid w:val="004173F2"/>
    <w:rsid w:val="00425495"/>
    <w:rsid w:val="00425E75"/>
    <w:rsid w:val="00433F83"/>
    <w:rsid w:val="004365E1"/>
    <w:rsid w:val="00447867"/>
    <w:rsid w:val="00455A94"/>
    <w:rsid w:val="00457DA0"/>
    <w:rsid w:val="00461ECD"/>
    <w:rsid w:val="00463546"/>
    <w:rsid w:val="00464EF5"/>
    <w:rsid w:val="00483054"/>
    <w:rsid w:val="00483B33"/>
    <w:rsid w:val="00486C2D"/>
    <w:rsid w:val="00486C31"/>
    <w:rsid w:val="004933BD"/>
    <w:rsid w:val="004A0C00"/>
    <w:rsid w:val="004A32D7"/>
    <w:rsid w:val="004A4AC8"/>
    <w:rsid w:val="004A6904"/>
    <w:rsid w:val="004B19F0"/>
    <w:rsid w:val="004B481F"/>
    <w:rsid w:val="004C2B61"/>
    <w:rsid w:val="004C3E99"/>
    <w:rsid w:val="004C64A3"/>
    <w:rsid w:val="004D5D5E"/>
    <w:rsid w:val="004D7FBF"/>
    <w:rsid w:val="004E3683"/>
    <w:rsid w:val="004E4DA0"/>
    <w:rsid w:val="004F1909"/>
    <w:rsid w:val="004F234E"/>
    <w:rsid w:val="004F2A72"/>
    <w:rsid w:val="004F6B3F"/>
    <w:rsid w:val="00501DBF"/>
    <w:rsid w:val="005058EF"/>
    <w:rsid w:val="005156B8"/>
    <w:rsid w:val="0051650F"/>
    <w:rsid w:val="00526B18"/>
    <w:rsid w:val="00531357"/>
    <w:rsid w:val="00535762"/>
    <w:rsid w:val="00537B43"/>
    <w:rsid w:val="00537F87"/>
    <w:rsid w:val="00544068"/>
    <w:rsid w:val="005454BE"/>
    <w:rsid w:val="0055127C"/>
    <w:rsid w:val="00553B51"/>
    <w:rsid w:val="00555D12"/>
    <w:rsid w:val="00563F9A"/>
    <w:rsid w:val="00570DF8"/>
    <w:rsid w:val="0057429F"/>
    <w:rsid w:val="005836EA"/>
    <w:rsid w:val="0058742F"/>
    <w:rsid w:val="0059322E"/>
    <w:rsid w:val="005A0422"/>
    <w:rsid w:val="005B22F2"/>
    <w:rsid w:val="005B3894"/>
    <w:rsid w:val="005B3C59"/>
    <w:rsid w:val="005B7FCB"/>
    <w:rsid w:val="005C2922"/>
    <w:rsid w:val="005C4745"/>
    <w:rsid w:val="005D3C24"/>
    <w:rsid w:val="005D590A"/>
    <w:rsid w:val="005D62F4"/>
    <w:rsid w:val="005D6A63"/>
    <w:rsid w:val="005E0C04"/>
    <w:rsid w:val="005E2858"/>
    <w:rsid w:val="005E3461"/>
    <w:rsid w:val="005E3886"/>
    <w:rsid w:val="005E4A88"/>
    <w:rsid w:val="005E4CCE"/>
    <w:rsid w:val="005F0D6E"/>
    <w:rsid w:val="005F484B"/>
    <w:rsid w:val="005F4A13"/>
    <w:rsid w:val="006000E2"/>
    <w:rsid w:val="0060010F"/>
    <w:rsid w:val="006037AF"/>
    <w:rsid w:val="00603E91"/>
    <w:rsid w:val="00606633"/>
    <w:rsid w:val="00613B17"/>
    <w:rsid w:val="006248FA"/>
    <w:rsid w:val="00625FA3"/>
    <w:rsid w:val="00632F62"/>
    <w:rsid w:val="006342E7"/>
    <w:rsid w:val="0063675C"/>
    <w:rsid w:val="006453E7"/>
    <w:rsid w:val="00647168"/>
    <w:rsid w:val="006508F5"/>
    <w:rsid w:val="0065273F"/>
    <w:rsid w:val="00655392"/>
    <w:rsid w:val="00663D93"/>
    <w:rsid w:val="006706F9"/>
    <w:rsid w:val="00671CB0"/>
    <w:rsid w:val="00673ECF"/>
    <w:rsid w:val="00674704"/>
    <w:rsid w:val="00674962"/>
    <w:rsid w:val="00674C56"/>
    <w:rsid w:val="00676666"/>
    <w:rsid w:val="00677A0A"/>
    <w:rsid w:val="00684DC7"/>
    <w:rsid w:val="00691477"/>
    <w:rsid w:val="00694188"/>
    <w:rsid w:val="006A381F"/>
    <w:rsid w:val="006A679A"/>
    <w:rsid w:val="006B0D6C"/>
    <w:rsid w:val="006B194F"/>
    <w:rsid w:val="006B3B4F"/>
    <w:rsid w:val="006B46F6"/>
    <w:rsid w:val="006C049F"/>
    <w:rsid w:val="006C1137"/>
    <w:rsid w:val="006C7A6F"/>
    <w:rsid w:val="006D09CB"/>
    <w:rsid w:val="006D1AC3"/>
    <w:rsid w:val="006D254E"/>
    <w:rsid w:val="006D428F"/>
    <w:rsid w:val="006D4AEF"/>
    <w:rsid w:val="006D5558"/>
    <w:rsid w:val="006D57E6"/>
    <w:rsid w:val="006D7C98"/>
    <w:rsid w:val="006F5329"/>
    <w:rsid w:val="006F5EC4"/>
    <w:rsid w:val="006F5F62"/>
    <w:rsid w:val="006F6C62"/>
    <w:rsid w:val="00700AA2"/>
    <w:rsid w:val="0070210E"/>
    <w:rsid w:val="00713E7E"/>
    <w:rsid w:val="007252BC"/>
    <w:rsid w:val="0073302F"/>
    <w:rsid w:val="00741013"/>
    <w:rsid w:val="00742B83"/>
    <w:rsid w:val="00752AE2"/>
    <w:rsid w:val="0075439F"/>
    <w:rsid w:val="00755DC1"/>
    <w:rsid w:val="00765C05"/>
    <w:rsid w:val="00770CFB"/>
    <w:rsid w:val="00773413"/>
    <w:rsid w:val="00776A49"/>
    <w:rsid w:val="00776AA0"/>
    <w:rsid w:val="00786A8F"/>
    <w:rsid w:val="00786C13"/>
    <w:rsid w:val="00792BA3"/>
    <w:rsid w:val="007A1B01"/>
    <w:rsid w:val="007A5FD8"/>
    <w:rsid w:val="007B3585"/>
    <w:rsid w:val="007C3619"/>
    <w:rsid w:val="007C5D75"/>
    <w:rsid w:val="007D303E"/>
    <w:rsid w:val="007D4DB9"/>
    <w:rsid w:val="007E4240"/>
    <w:rsid w:val="007E462C"/>
    <w:rsid w:val="007F41D6"/>
    <w:rsid w:val="007F6144"/>
    <w:rsid w:val="008012EB"/>
    <w:rsid w:val="00801BBB"/>
    <w:rsid w:val="00803726"/>
    <w:rsid w:val="00826525"/>
    <w:rsid w:val="00831122"/>
    <w:rsid w:val="00831288"/>
    <w:rsid w:val="00831804"/>
    <w:rsid w:val="00831C8A"/>
    <w:rsid w:val="00842083"/>
    <w:rsid w:val="00842F1B"/>
    <w:rsid w:val="0084524A"/>
    <w:rsid w:val="0084742A"/>
    <w:rsid w:val="0084789D"/>
    <w:rsid w:val="00864AE6"/>
    <w:rsid w:val="00867A11"/>
    <w:rsid w:val="00871B29"/>
    <w:rsid w:val="008728AB"/>
    <w:rsid w:val="0087353E"/>
    <w:rsid w:val="0087399E"/>
    <w:rsid w:val="0087576B"/>
    <w:rsid w:val="00884AA4"/>
    <w:rsid w:val="00893950"/>
    <w:rsid w:val="008A2999"/>
    <w:rsid w:val="008A642A"/>
    <w:rsid w:val="008B3616"/>
    <w:rsid w:val="008B552A"/>
    <w:rsid w:val="008B6A28"/>
    <w:rsid w:val="008B7E8D"/>
    <w:rsid w:val="008C11A1"/>
    <w:rsid w:val="008C3C63"/>
    <w:rsid w:val="008C71A4"/>
    <w:rsid w:val="008D2242"/>
    <w:rsid w:val="008D7F3E"/>
    <w:rsid w:val="008E069E"/>
    <w:rsid w:val="008E3F22"/>
    <w:rsid w:val="008E5E06"/>
    <w:rsid w:val="008F421C"/>
    <w:rsid w:val="008F7AE5"/>
    <w:rsid w:val="00901D8B"/>
    <w:rsid w:val="00902EE4"/>
    <w:rsid w:val="0090482E"/>
    <w:rsid w:val="009115A7"/>
    <w:rsid w:val="009144F8"/>
    <w:rsid w:val="00923FC9"/>
    <w:rsid w:val="00925977"/>
    <w:rsid w:val="00926898"/>
    <w:rsid w:val="00927D30"/>
    <w:rsid w:val="00935C1A"/>
    <w:rsid w:val="00936DCE"/>
    <w:rsid w:val="009421EA"/>
    <w:rsid w:val="009441E9"/>
    <w:rsid w:val="00945BB0"/>
    <w:rsid w:val="00947B0B"/>
    <w:rsid w:val="0095512E"/>
    <w:rsid w:val="00971F55"/>
    <w:rsid w:val="00976066"/>
    <w:rsid w:val="009831C2"/>
    <w:rsid w:val="00984813"/>
    <w:rsid w:val="009935E2"/>
    <w:rsid w:val="009B0971"/>
    <w:rsid w:val="009B2FBE"/>
    <w:rsid w:val="009C0E8F"/>
    <w:rsid w:val="009C2D4C"/>
    <w:rsid w:val="009C3E9B"/>
    <w:rsid w:val="009C4A92"/>
    <w:rsid w:val="009C68B9"/>
    <w:rsid w:val="009C71E0"/>
    <w:rsid w:val="009D30B4"/>
    <w:rsid w:val="009D49C5"/>
    <w:rsid w:val="009E1ABF"/>
    <w:rsid w:val="009E1E60"/>
    <w:rsid w:val="009E51A7"/>
    <w:rsid w:val="009E5617"/>
    <w:rsid w:val="009F1538"/>
    <w:rsid w:val="009F407A"/>
    <w:rsid w:val="009F54D9"/>
    <w:rsid w:val="009F6D27"/>
    <w:rsid w:val="00A02F86"/>
    <w:rsid w:val="00A045DC"/>
    <w:rsid w:val="00A07291"/>
    <w:rsid w:val="00A13679"/>
    <w:rsid w:val="00A23998"/>
    <w:rsid w:val="00A321D0"/>
    <w:rsid w:val="00A35274"/>
    <w:rsid w:val="00A36881"/>
    <w:rsid w:val="00A52B89"/>
    <w:rsid w:val="00A52C3E"/>
    <w:rsid w:val="00A548B8"/>
    <w:rsid w:val="00A6059B"/>
    <w:rsid w:val="00A61EB1"/>
    <w:rsid w:val="00A67140"/>
    <w:rsid w:val="00A73DBF"/>
    <w:rsid w:val="00A76D3D"/>
    <w:rsid w:val="00A806BE"/>
    <w:rsid w:val="00A91B25"/>
    <w:rsid w:val="00A93926"/>
    <w:rsid w:val="00A95DFB"/>
    <w:rsid w:val="00AA202B"/>
    <w:rsid w:val="00AA2767"/>
    <w:rsid w:val="00AB000E"/>
    <w:rsid w:val="00AB3A5C"/>
    <w:rsid w:val="00AC109E"/>
    <w:rsid w:val="00AC6BA5"/>
    <w:rsid w:val="00AD697B"/>
    <w:rsid w:val="00AE02D2"/>
    <w:rsid w:val="00AE7196"/>
    <w:rsid w:val="00AF63A7"/>
    <w:rsid w:val="00AF7994"/>
    <w:rsid w:val="00B0307C"/>
    <w:rsid w:val="00B14447"/>
    <w:rsid w:val="00B15761"/>
    <w:rsid w:val="00B17E89"/>
    <w:rsid w:val="00B203C7"/>
    <w:rsid w:val="00B25016"/>
    <w:rsid w:val="00B269D0"/>
    <w:rsid w:val="00B27F60"/>
    <w:rsid w:val="00B34A6C"/>
    <w:rsid w:val="00B40A1A"/>
    <w:rsid w:val="00B431B2"/>
    <w:rsid w:val="00B5124F"/>
    <w:rsid w:val="00B52345"/>
    <w:rsid w:val="00B55134"/>
    <w:rsid w:val="00B607BC"/>
    <w:rsid w:val="00B60BA1"/>
    <w:rsid w:val="00B61257"/>
    <w:rsid w:val="00B6261A"/>
    <w:rsid w:val="00B6775D"/>
    <w:rsid w:val="00B70496"/>
    <w:rsid w:val="00B7136A"/>
    <w:rsid w:val="00B732CE"/>
    <w:rsid w:val="00B8116C"/>
    <w:rsid w:val="00B84297"/>
    <w:rsid w:val="00BA093D"/>
    <w:rsid w:val="00BA42FE"/>
    <w:rsid w:val="00BA6A36"/>
    <w:rsid w:val="00BA7A97"/>
    <w:rsid w:val="00BB136E"/>
    <w:rsid w:val="00BB2E10"/>
    <w:rsid w:val="00BC6D05"/>
    <w:rsid w:val="00BD17D1"/>
    <w:rsid w:val="00BD5D97"/>
    <w:rsid w:val="00BD75E4"/>
    <w:rsid w:val="00BD78EA"/>
    <w:rsid w:val="00BD7AE3"/>
    <w:rsid w:val="00BE188B"/>
    <w:rsid w:val="00BE1961"/>
    <w:rsid w:val="00BE2DE2"/>
    <w:rsid w:val="00BE650A"/>
    <w:rsid w:val="00BF34C8"/>
    <w:rsid w:val="00BF3B30"/>
    <w:rsid w:val="00BF5C25"/>
    <w:rsid w:val="00C00C4A"/>
    <w:rsid w:val="00C026F4"/>
    <w:rsid w:val="00C04039"/>
    <w:rsid w:val="00C051A8"/>
    <w:rsid w:val="00C076D8"/>
    <w:rsid w:val="00C11D89"/>
    <w:rsid w:val="00C13FD9"/>
    <w:rsid w:val="00C15EAA"/>
    <w:rsid w:val="00C16195"/>
    <w:rsid w:val="00C21D14"/>
    <w:rsid w:val="00C31BF4"/>
    <w:rsid w:val="00C32682"/>
    <w:rsid w:val="00C43352"/>
    <w:rsid w:val="00C46779"/>
    <w:rsid w:val="00C47EDC"/>
    <w:rsid w:val="00C564A9"/>
    <w:rsid w:val="00C64C12"/>
    <w:rsid w:val="00C6687E"/>
    <w:rsid w:val="00C66A9C"/>
    <w:rsid w:val="00C75B79"/>
    <w:rsid w:val="00C82782"/>
    <w:rsid w:val="00C82D80"/>
    <w:rsid w:val="00C961CB"/>
    <w:rsid w:val="00CA09B8"/>
    <w:rsid w:val="00CA3671"/>
    <w:rsid w:val="00CB02AC"/>
    <w:rsid w:val="00CB0B7A"/>
    <w:rsid w:val="00CB18C5"/>
    <w:rsid w:val="00CB2F4E"/>
    <w:rsid w:val="00CC15F0"/>
    <w:rsid w:val="00CC2C11"/>
    <w:rsid w:val="00CC5F23"/>
    <w:rsid w:val="00CC7A80"/>
    <w:rsid w:val="00CD06E8"/>
    <w:rsid w:val="00CE6554"/>
    <w:rsid w:val="00CF228A"/>
    <w:rsid w:val="00CF5FF8"/>
    <w:rsid w:val="00CF6983"/>
    <w:rsid w:val="00D02F08"/>
    <w:rsid w:val="00D037BB"/>
    <w:rsid w:val="00D065D7"/>
    <w:rsid w:val="00D10709"/>
    <w:rsid w:val="00D12C3C"/>
    <w:rsid w:val="00D1361C"/>
    <w:rsid w:val="00D13635"/>
    <w:rsid w:val="00D13B2E"/>
    <w:rsid w:val="00D2144E"/>
    <w:rsid w:val="00D22010"/>
    <w:rsid w:val="00D23C3C"/>
    <w:rsid w:val="00D24845"/>
    <w:rsid w:val="00D257FD"/>
    <w:rsid w:val="00D34A65"/>
    <w:rsid w:val="00D36391"/>
    <w:rsid w:val="00D46C63"/>
    <w:rsid w:val="00D47448"/>
    <w:rsid w:val="00D52D88"/>
    <w:rsid w:val="00D5402D"/>
    <w:rsid w:val="00D540A3"/>
    <w:rsid w:val="00D60B76"/>
    <w:rsid w:val="00D61057"/>
    <w:rsid w:val="00D62908"/>
    <w:rsid w:val="00D652E5"/>
    <w:rsid w:val="00D65C2D"/>
    <w:rsid w:val="00D673B7"/>
    <w:rsid w:val="00D71DFE"/>
    <w:rsid w:val="00D71FEC"/>
    <w:rsid w:val="00D72AA4"/>
    <w:rsid w:val="00D72E06"/>
    <w:rsid w:val="00D74DF5"/>
    <w:rsid w:val="00D76CE6"/>
    <w:rsid w:val="00D776E2"/>
    <w:rsid w:val="00D8376F"/>
    <w:rsid w:val="00D9036A"/>
    <w:rsid w:val="00D95273"/>
    <w:rsid w:val="00D963CB"/>
    <w:rsid w:val="00DA241C"/>
    <w:rsid w:val="00DA380F"/>
    <w:rsid w:val="00DA4CAA"/>
    <w:rsid w:val="00DB0D7B"/>
    <w:rsid w:val="00DB3A93"/>
    <w:rsid w:val="00DB3C32"/>
    <w:rsid w:val="00DB4B47"/>
    <w:rsid w:val="00DB54BA"/>
    <w:rsid w:val="00DB6E27"/>
    <w:rsid w:val="00DB791B"/>
    <w:rsid w:val="00DE1BD3"/>
    <w:rsid w:val="00DE33B8"/>
    <w:rsid w:val="00DF1817"/>
    <w:rsid w:val="00DF3F73"/>
    <w:rsid w:val="00DF7A69"/>
    <w:rsid w:val="00E048A8"/>
    <w:rsid w:val="00E10897"/>
    <w:rsid w:val="00E24A00"/>
    <w:rsid w:val="00E27690"/>
    <w:rsid w:val="00E336C0"/>
    <w:rsid w:val="00E338BC"/>
    <w:rsid w:val="00E33C7B"/>
    <w:rsid w:val="00E33DD0"/>
    <w:rsid w:val="00E3513D"/>
    <w:rsid w:val="00E42819"/>
    <w:rsid w:val="00E46163"/>
    <w:rsid w:val="00E503EA"/>
    <w:rsid w:val="00E50C3A"/>
    <w:rsid w:val="00E662CB"/>
    <w:rsid w:val="00E72CAC"/>
    <w:rsid w:val="00E754E1"/>
    <w:rsid w:val="00E83BE5"/>
    <w:rsid w:val="00E8656B"/>
    <w:rsid w:val="00E967A9"/>
    <w:rsid w:val="00EA23E8"/>
    <w:rsid w:val="00EA46DA"/>
    <w:rsid w:val="00EA7FF5"/>
    <w:rsid w:val="00EB2103"/>
    <w:rsid w:val="00EC1422"/>
    <w:rsid w:val="00EC64D8"/>
    <w:rsid w:val="00ED3562"/>
    <w:rsid w:val="00ED6361"/>
    <w:rsid w:val="00EE0F83"/>
    <w:rsid w:val="00EF2817"/>
    <w:rsid w:val="00EF4319"/>
    <w:rsid w:val="00EF4F0B"/>
    <w:rsid w:val="00EF5FB8"/>
    <w:rsid w:val="00F020CB"/>
    <w:rsid w:val="00F03AED"/>
    <w:rsid w:val="00F04CC8"/>
    <w:rsid w:val="00F1088A"/>
    <w:rsid w:val="00F1163C"/>
    <w:rsid w:val="00F136E2"/>
    <w:rsid w:val="00F31010"/>
    <w:rsid w:val="00F344B3"/>
    <w:rsid w:val="00F44DF7"/>
    <w:rsid w:val="00F518EF"/>
    <w:rsid w:val="00F55596"/>
    <w:rsid w:val="00F57698"/>
    <w:rsid w:val="00F6270A"/>
    <w:rsid w:val="00F64800"/>
    <w:rsid w:val="00F73A68"/>
    <w:rsid w:val="00F75BBB"/>
    <w:rsid w:val="00F82747"/>
    <w:rsid w:val="00F84821"/>
    <w:rsid w:val="00F85066"/>
    <w:rsid w:val="00F85378"/>
    <w:rsid w:val="00F87F79"/>
    <w:rsid w:val="00F95C93"/>
    <w:rsid w:val="00F97117"/>
    <w:rsid w:val="00FA0098"/>
    <w:rsid w:val="00FA2F2E"/>
    <w:rsid w:val="00FA624A"/>
    <w:rsid w:val="00FB3B27"/>
    <w:rsid w:val="00FB5A85"/>
    <w:rsid w:val="00FC0E3A"/>
    <w:rsid w:val="00FD0304"/>
    <w:rsid w:val="00FD054E"/>
    <w:rsid w:val="00FD6240"/>
    <w:rsid w:val="00FE15FA"/>
    <w:rsid w:val="00FE1764"/>
    <w:rsid w:val="00FE5AE7"/>
    <w:rsid w:val="00FF66C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C4AEA2"/>
  <w15:docId w15:val="{4FF69B1C-3A47-45E7-A9CE-5FD5ACF5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73F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893950"/>
    <w:pPr>
      <w:keepNext/>
      <w:keepLines/>
      <w:numPr>
        <w:numId w:val="29"/>
      </w:numPr>
      <w:spacing w:before="480" w:after="0"/>
      <w:outlineLvl w:val="0"/>
    </w:pPr>
    <w:rPr>
      <w:rFonts w:ascii="Arial" w:eastAsia="Times New Roman" w:hAnsi="Arial"/>
      <w:b/>
      <w:bCs/>
      <w:color w:val="365F91"/>
      <w:sz w:val="28"/>
      <w:szCs w:val="28"/>
      <w:lang w:val="en-GB"/>
    </w:rPr>
  </w:style>
  <w:style w:type="paragraph" w:styleId="berschrift2">
    <w:name w:val="heading 2"/>
    <w:basedOn w:val="Standard"/>
    <w:next w:val="Standard"/>
    <w:link w:val="berschrift2Zchn"/>
    <w:uiPriority w:val="99"/>
    <w:qFormat/>
    <w:rsid w:val="00526B18"/>
    <w:pPr>
      <w:keepNext/>
      <w:keepLines/>
      <w:numPr>
        <w:ilvl w:val="1"/>
        <w:numId w:val="26"/>
      </w:numPr>
      <w:spacing w:before="200" w:after="0"/>
      <w:outlineLvl w:val="1"/>
    </w:pPr>
    <w:rPr>
      <w:rFonts w:ascii="Arial" w:eastAsia="Times New Roman" w:hAnsi="Arial"/>
      <w:b/>
      <w:bCs/>
      <w:sz w:val="24"/>
      <w:szCs w:val="26"/>
    </w:rPr>
  </w:style>
  <w:style w:type="paragraph" w:styleId="berschrift3">
    <w:name w:val="heading 3"/>
    <w:basedOn w:val="Standard"/>
    <w:next w:val="Standard"/>
    <w:link w:val="berschrift3Zchn"/>
    <w:unhideWhenUsed/>
    <w:qFormat/>
    <w:locked/>
    <w:rsid w:val="0073302F"/>
    <w:pPr>
      <w:keepNext/>
      <w:numPr>
        <w:numId w:val="28"/>
      </w:numPr>
      <w:spacing w:before="240" w:after="60"/>
      <w:outlineLvl w:val="2"/>
    </w:pPr>
    <w:rPr>
      <w:rFonts w:ascii="Arial" w:eastAsiaTheme="majorEastAsia" w:hAnsi="Arial" w:cstheme="majorBidi"/>
      <w:b/>
      <w:bCs/>
      <w:sz w:val="24"/>
      <w:szCs w:val="26"/>
    </w:rPr>
  </w:style>
  <w:style w:type="paragraph" w:styleId="berschrift4">
    <w:name w:val="heading 4"/>
    <w:basedOn w:val="Standard"/>
    <w:next w:val="Standard"/>
    <w:link w:val="berschrift4Zchn"/>
    <w:unhideWhenUsed/>
    <w:qFormat/>
    <w:locked/>
    <w:rsid w:val="004A0C0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93950"/>
    <w:rPr>
      <w:rFonts w:ascii="Arial" w:eastAsia="Times New Roman" w:hAnsi="Arial"/>
      <w:b/>
      <w:bCs/>
      <w:color w:val="365F91"/>
      <w:sz w:val="28"/>
      <w:szCs w:val="28"/>
      <w:lang w:val="en-GB" w:eastAsia="en-US"/>
    </w:rPr>
  </w:style>
  <w:style w:type="character" w:customStyle="1" w:styleId="berschrift2Zchn">
    <w:name w:val="Überschrift 2 Zchn"/>
    <w:link w:val="berschrift2"/>
    <w:uiPriority w:val="99"/>
    <w:locked/>
    <w:rsid w:val="00526B18"/>
    <w:rPr>
      <w:rFonts w:ascii="Arial" w:eastAsia="Times New Roman" w:hAnsi="Arial"/>
      <w:b/>
      <w:bCs/>
      <w:sz w:val="24"/>
      <w:szCs w:val="26"/>
      <w:lang w:eastAsia="en-US"/>
    </w:rPr>
  </w:style>
  <w:style w:type="paragraph" w:styleId="Kopfzeile">
    <w:name w:val="header"/>
    <w:basedOn w:val="Standard"/>
    <w:link w:val="KopfzeileZchn"/>
    <w:uiPriority w:val="99"/>
    <w:rsid w:val="00BE650A"/>
    <w:pPr>
      <w:tabs>
        <w:tab w:val="center" w:pos="4536"/>
        <w:tab w:val="right" w:pos="9072"/>
      </w:tabs>
      <w:spacing w:after="0" w:line="240" w:lineRule="auto"/>
    </w:pPr>
  </w:style>
  <w:style w:type="character" w:customStyle="1" w:styleId="KopfzeileZchn">
    <w:name w:val="Kopfzeile Zchn"/>
    <w:link w:val="Kopfzeile"/>
    <w:uiPriority w:val="99"/>
    <w:locked/>
    <w:rsid w:val="00BE650A"/>
    <w:rPr>
      <w:rFonts w:cs="Times New Roman"/>
    </w:rPr>
  </w:style>
  <w:style w:type="paragraph" w:styleId="Sprechblasentext">
    <w:name w:val="Balloon Text"/>
    <w:basedOn w:val="Standard"/>
    <w:link w:val="SprechblasentextZchn"/>
    <w:uiPriority w:val="99"/>
    <w:semiHidden/>
    <w:rsid w:val="00BE650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BE650A"/>
    <w:rPr>
      <w:rFonts w:ascii="Tahoma" w:hAnsi="Tahoma" w:cs="Tahoma"/>
      <w:sz w:val="16"/>
      <w:szCs w:val="16"/>
    </w:rPr>
  </w:style>
  <w:style w:type="paragraph" w:styleId="Fuzeile">
    <w:name w:val="footer"/>
    <w:basedOn w:val="Standard"/>
    <w:link w:val="FuzeileZchn"/>
    <w:uiPriority w:val="99"/>
    <w:rsid w:val="00BE650A"/>
    <w:pPr>
      <w:tabs>
        <w:tab w:val="center" w:pos="4536"/>
        <w:tab w:val="right" w:pos="9072"/>
      </w:tabs>
      <w:spacing w:after="0" w:line="240" w:lineRule="auto"/>
    </w:pPr>
  </w:style>
  <w:style w:type="character" w:customStyle="1" w:styleId="FuzeileZchn">
    <w:name w:val="Fußzeile Zchn"/>
    <w:link w:val="Fuzeile"/>
    <w:uiPriority w:val="99"/>
    <w:locked/>
    <w:rsid w:val="00BE650A"/>
    <w:rPr>
      <w:rFonts w:cs="Times New Roman"/>
    </w:rPr>
  </w:style>
  <w:style w:type="paragraph" w:styleId="Listenabsatz">
    <w:name w:val="List Paragraph"/>
    <w:basedOn w:val="Standard"/>
    <w:uiPriority w:val="34"/>
    <w:qFormat/>
    <w:rsid w:val="00BE650A"/>
    <w:pPr>
      <w:ind w:left="720"/>
      <w:contextualSpacing/>
    </w:pPr>
  </w:style>
  <w:style w:type="character" w:styleId="Hyperlink">
    <w:name w:val="Hyperlink"/>
    <w:uiPriority w:val="99"/>
    <w:rsid w:val="00BE650A"/>
    <w:rPr>
      <w:rFonts w:cs="Times New Roman"/>
      <w:color w:val="0000FF"/>
      <w:u w:val="single"/>
    </w:rPr>
  </w:style>
  <w:style w:type="character" w:styleId="Fett">
    <w:name w:val="Strong"/>
    <w:uiPriority w:val="22"/>
    <w:qFormat/>
    <w:rsid w:val="00773413"/>
    <w:rPr>
      <w:rFonts w:cs="Times New Roman"/>
      <w:b/>
      <w:bCs/>
    </w:rPr>
  </w:style>
  <w:style w:type="paragraph" w:styleId="StandardWeb">
    <w:name w:val="Normal (Web)"/>
    <w:basedOn w:val="Standard"/>
    <w:uiPriority w:val="99"/>
    <w:rsid w:val="00773413"/>
    <w:pPr>
      <w:spacing w:after="150" w:line="240" w:lineRule="auto"/>
    </w:pPr>
    <w:rPr>
      <w:rFonts w:ascii="Times New Roman" w:eastAsia="Times New Roman" w:hAnsi="Times New Roman"/>
      <w:sz w:val="24"/>
      <w:szCs w:val="24"/>
      <w:lang w:eastAsia="de-AT"/>
    </w:rPr>
  </w:style>
  <w:style w:type="table" w:styleId="Tabellenraster">
    <w:name w:val="Table Grid"/>
    <w:basedOn w:val="NormaleTabelle"/>
    <w:uiPriority w:val="39"/>
    <w:locked/>
    <w:rsid w:val="00084359"/>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E50C3A"/>
    <w:pPr>
      <w:outlineLvl w:val="9"/>
    </w:pPr>
    <w:rPr>
      <w:lang w:eastAsia="de-AT"/>
    </w:rPr>
  </w:style>
  <w:style w:type="paragraph" w:styleId="Verzeichnis1">
    <w:name w:val="toc 1"/>
    <w:basedOn w:val="Standard"/>
    <w:next w:val="Standard"/>
    <w:autoRedefine/>
    <w:uiPriority w:val="39"/>
    <w:locked/>
    <w:rsid w:val="0084789D"/>
    <w:pPr>
      <w:tabs>
        <w:tab w:val="left" w:pos="1100"/>
        <w:tab w:val="right" w:leader="dot" w:pos="9062"/>
      </w:tabs>
      <w:spacing w:after="0" w:line="360" w:lineRule="auto"/>
    </w:pPr>
  </w:style>
  <w:style w:type="paragraph" w:styleId="Verzeichnis2">
    <w:name w:val="toc 2"/>
    <w:basedOn w:val="Standard"/>
    <w:next w:val="Standard"/>
    <w:autoRedefine/>
    <w:uiPriority w:val="39"/>
    <w:locked/>
    <w:rsid w:val="00D76CE6"/>
    <w:pPr>
      <w:tabs>
        <w:tab w:val="left" w:pos="660"/>
        <w:tab w:val="right" w:leader="dot" w:pos="9062"/>
      </w:tabs>
    </w:pPr>
  </w:style>
  <w:style w:type="character" w:customStyle="1" w:styleId="hps">
    <w:name w:val="hps"/>
    <w:rsid w:val="00CC5F23"/>
  </w:style>
  <w:style w:type="paragraph" w:customStyle="1" w:styleId="Rbody">
    <w:name w:val="Rbody"/>
    <w:uiPriority w:val="99"/>
    <w:rsid w:val="00B25016"/>
    <w:pPr>
      <w:spacing w:after="120"/>
      <w:jc w:val="both"/>
    </w:pPr>
    <w:rPr>
      <w:rFonts w:ascii="TmsCyr" w:hAnsi="TmsCyr" w:cs="TmsCyr"/>
      <w:sz w:val="24"/>
      <w:szCs w:val="24"/>
      <w:lang w:val="bg-BG" w:eastAsia="bg-BG"/>
    </w:rPr>
  </w:style>
  <w:style w:type="paragraph" w:customStyle="1" w:styleId="Normal1">
    <w:name w:val="Normal1"/>
    <w:basedOn w:val="Standard"/>
    <w:uiPriority w:val="99"/>
    <w:rsid w:val="00B25016"/>
    <w:pPr>
      <w:spacing w:after="60" w:line="264" w:lineRule="auto"/>
      <w:jc w:val="both"/>
    </w:pPr>
    <w:rPr>
      <w:rFonts w:ascii="Book Antiqua" w:hAnsi="Book Antiqua" w:cs="Book Antiqua"/>
      <w:b/>
      <w:bCs/>
      <w:i/>
      <w:iCs/>
      <w:lang w:val="bg-BG"/>
    </w:rPr>
  </w:style>
  <w:style w:type="paragraph" w:styleId="Textkrper">
    <w:name w:val="Body Text"/>
    <w:basedOn w:val="Standard"/>
    <w:link w:val="TextkrperZchn"/>
    <w:uiPriority w:val="99"/>
    <w:rsid w:val="00B25016"/>
    <w:pPr>
      <w:spacing w:after="0" w:line="240" w:lineRule="auto"/>
      <w:jc w:val="both"/>
    </w:pPr>
    <w:rPr>
      <w:sz w:val="24"/>
      <w:szCs w:val="24"/>
      <w:lang w:val="en-US" w:eastAsia="bg-BG"/>
    </w:rPr>
  </w:style>
  <w:style w:type="character" w:customStyle="1" w:styleId="TextkrperZchn">
    <w:name w:val="Textkörper Zchn"/>
    <w:basedOn w:val="Absatz-Standardschriftart"/>
    <w:link w:val="Textkrper"/>
    <w:uiPriority w:val="99"/>
    <w:rsid w:val="00B25016"/>
    <w:rPr>
      <w:sz w:val="24"/>
      <w:szCs w:val="24"/>
      <w:lang w:val="en-US" w:eastAsia="bg-BG"/>
    </w:rPr>
  </w:style>
  <w:style w:type="paragraph" w:customStyle="1" w:styleId="stdtext">
    <w:name w:val="stdtext"/>
    <w:basedOn w:val="Standard"/>
    <w:uiPriority w:val="99"/>
    <w:rsid w:val="00B25016"/>
    <w:pPr>
      <w:spacing w:before="100" w:beforeAutospacing="1" w:after="100" w:afterAutospacing="1" w:line="240" w:lineRule="auto"/>
    </w:pPr>
    <w:rPr>
      <w:sz w:val="24"/>
      <w:szCs w:val="24"/>
      <w:lang w:val="bg-BG" w:eastAsia="bg-BG"/>
    </w:rPr>
  </w:style>
  <w:style w:type="paragraph" w:styleId="Titel">
    <w:name w:val="Title"/>
    <w:basedOn w:val="Standard"/>
    <w:next w:val="Standard"/>
    <w:link w:val="TitelZchn"/>
    <w:qFormat/>
    <w:locked/>
    <w:rsid w:val="003708A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rsid w:val="003708A8"/>
    <w:rPr>
      <w:rFonts w:asciiTheme="majorHAnsi" w:eastAsiaTheme="majorEastAsia" w:hAnsiTheme="majorHAnsi" w:cstheme="majorBidi"/>
      <w:b/>
      <w:bCs/>
      <w:kern w:val="28"/>
      <w:sz w:val="32"/>
      <w:szCs w:val="32"/>
      <w:lang w:eastAsia="en-US"/>
    </w:rPr>
  </w:style>
  <w:style w:type="paragraph" w:styleId="Funotentext">
    <w:name w:val="footnote text"/>
    <w:aliases w:val="Footnote text,Footnote Text Char Char Char Char,Footnote Text Char Char Char Char Char,Footnote Text Char Char Char Char Char Char Char Char,Footnote Text Char Char Char,Char,Podrozdział,f"/>
    <w:basedOn w:val="Standard"/>
    <w:link w:val="FunotentextZchn"/>
    <w:uiPriority w:val="99"/>
    <w:rsid w:val="003708A8"/>
    <w:pPr>
      <w:spacing w:after="0" w:line="240" w:lineRule="auto"/>
    </w:pPr>
    <w:rPr>
      <w:rFonts w:ascii="Garamond" w:eastAsia="Times New Roman" w:hAnsi="Garamond"/>
      <w:sz w:val="20"/>
      <w:szCs w:val="20"/>
      <w:lang w:val="en-GB" w:eastAsia="el-GR"/>
    </w:rPr>
  </w:style>
  <w:style w:type="character" w:customStyle="1" w:styleId="FunotentextZchn">
    <w:name w:val="Fußnotentext Zchn"/>
    <w:aliases w:val="Footnote text Zchn,Footnote Text Char Char Char Char Zchn,Footnote Text Char Char Char Char Char Zchn,Footnote Text Char Char Char Char Char Char Char Char Zchn,Footnote Text Char Char Char Zchn,Char Zchn,Podrozdział Zchn,f Zchn"/>
    <w:basedOn w:val="Absatz-Standardschriftart"/>
    <w:link w:val="Funotentext"/>
    <w:uiPriority w:val="99"/>
    <w:rsid w:val="003708A8"/>
    <w:rPr>
      <w:rFonts w:ascii="Garamond" w:eastAsia="Times New Roman" w:hAnsi="Garamond"/>
      <w:lang w:val="en-GB" w:eastAsia="el-GR"/>
    </w:rPr>
  </w:style>
  <w:style w:type="character" w:customStyle="1" w:styleId="berschrift3Zchn">
    <w:name w:val="Überschrift 3 Zchn"/>
    <w:basedOn w:val="Absatz-Standardschriftart"/>
    <w:link w:val="berschrift3"/>
    <w:rsid w:val="0073302F"/>
    <w:rPr>
      <w:rFonts w:ascii="Arial" w:eastAsiaTheme="majorEastAsia" w:hAnsi="Arial" w:cstheme="majorBidi"/>
      <w:b/>
      <w:bCs/>
      <w:sz w:val="24"/>
      <w:szCs w:val="26"/>
      <w:lang w:eastAsia="en-US"/>
    </w:rPr>
  </w:style>
  <w:style w:type="character" w:styleId="Funotenzeichen">
    <w:name w:val="footnote reference"/>
    <w:uiPriority w:val="99"/>
    <w:semiHidden/>
    <w:unhideWhenUsed/>
    <w:rsid w:val="005F4A13"/>
    <w:rPr>
      <w:vertAlign w:val="superscript"/>
    </w:rPr>
  </w:style>
  <w:style w:type="paragraph" w:customStyle="1" w:styleId="Default">
    <w:name w:val="Default"/>
    <w:qFormat/>
    <w:rsid w:val="005F4A13"/>
    <w:pPr>
      <w:autoSpaceDE w:val="0"/>
      <w:autoSpaceDN w:val="0"/>
      <w:adjustRightInd w:val="0"/>
    </w:pPr>
    <w:rPr>
      <w:rFonts w:ascii="Arial" w:hAnsi="Arial" w:cs="Arial"/>
      <w:color w:val="000000"/>
      <w:sz w:val="24"/>
      <w:szCs w:val="24"/>
      <w:lang w:val="fr-FR" w:eastAsia="en-US"/>
    </w:rPr>
  </w:style>
  <w:style w:type="character" w:customStyle="1" w:styleId="Sous-titre1">
    <w:name w:val="Sous-titre1"/>
    <w:rsid w:val="005F4A13"/>
  </w:style>
  <w:style w:type="paragraph" w:styleId="Aufzhlungszeichen">
    <w:name w:val="List Bullet"/>
    <w:basedOn w:val="Standard"/>
    <w:uiPriority w:val="99"/>
    <w:unhideWhenUsed/>
    <w:rsid w:val="005F4A13"/>
    <w:pPr>
      <w:numPr>
        <w:numId w:val="1"/>
      </w:numPr>
      <w:tabs>
        <w:tab w:val="clear" w:pos="360"/>
      </w:tabs>
      <w:ind w:left="720"/>
      <w:contextualSpacing/>
    </w:pPr>
    <w:rPr>
      <w:lang w:val="fr-FR"/>
    </w:rPr>
  </w:style>
  <w:style w:type="character" w:styleId="Kommentarzeichen">
    <w:name w:val="annotation reference"/>
    <w:uiPriority w:val="99"/>
    <w:semiHidden/>
    <w:unhideWhenUsed/>
    <w:rsid w:val="005F4A13"/>
    <w:rPr>
      <w:sz w:val="16"/>
      <w:szCs w:val="16"/>
    </w:rPr>
  </w:style>
  <w:style w:type="paragraph" w:styleId="Kommentartext">
    <w:name w:val="annotation text"/>
    <w:basedOn w:val="Standard"/>
    <w:link w:val="KommentartextZchn"/>
    <w:uiPriority w:val="99"/>
    <w:unhideWhenUsed/>
    <w:rsid w:val="005F4A13"/>
    <w:pPr>
      <w:spacing w:after="160" w:line="240" w:lineRule="auto"/>
    </w:pPr>
    <w:rPr>
      <w:sz w:val="20"/>
      <w:szCs w:val="20"/>
      <w:lang w:val="de-DE"/>
    </w:rPr>
  </w:style>
  <w:style w:type="character" w:customStyle="1" w:styleId="KommentartextZchn">
    <w:name w:val="Kommentartext Zchn"/>
    <w:basedOn w:val="Absatz-Standardschriftart"/>
    <w:link w:val="Kommentartext"/>
    <w:uiPriority w:val="99"/>
    <w:rsid w:val="005F4A13"/>
    <w:rPr>
      <w:lang w:val="de-DE" w:eastAsia="en-US"/>
    </w:rPr>
  </w:style>
  <w:style w:type="paragraph" w:styleId="Kommentarthema">
    <w:name w:val="annotation subject"/>
    <w:basedOn w:val="Kommentartext"/>
    <w:next w:val="Kommentartext"/>
    <w:link w:val="KommentarthemaZchn"/>
    <w:uiPriority w:val="99"/>
    <w:semiHidden/>
    <w:unhideWhenUsed/>
    <w:rsid w:val="005F4A13"/>
    <w:rPr>
      <w:b/>
      <w:bCs/>
    </w:rPr>
  </w:style>
  <w:style w:type="character" w:customStyle="1" w:styleId="KommentarthemaZchn">
    <w:name w:val="Kommentarthema Zchn"/>
    <w:basedOn w:val="KommentartextZchn"/>
    <w:link w:val="Kommentarthema"/>
    <w:uiPriority w:val="99"/>
    <w:semiHidden/>
    <w:rsid w:val="005F4A13"/>
    <w:rPr>
      <w:b/>
      <w:bCs/>
      <w:lang w:val="de-DE" w:eastAsia="en-US"/>
    </w:rPr>
  </w:style>
  <w:style w:type="character" w:customStyle="1" w:styleId="st">
    <w:name w:val="st"/>
    <w:rsid w:val="005F4A13"/>
  </w:style>
  <w:style w:type="character" w:styleId="Hervorhebung">
    <w:name w:val="Emphasis"/>
    <w:uiPriority w:val="20"/>
    <w:qFormat/>
    <w:locked/>
    <w:rsid w:val="005F4A13"/>
    <w:rPr>
      <w:i/>
      <w:iCs/>
    </w:rPr>
  </w:style>
  <w:style w:type="character" w:styleId="BesuchterLink">
    <w:name w:val="FollowedHyperlink"/>
    <w:uiPriority w:val="99"/>
    <w:semiHidden/>
    <w:unhideWhenUsed/>
    <w:rsid w:val="005F4A13"/>
    <w:rPr>
      <w:color w:val="954F72"/>
      <w:u w:val="single"/>
    </w:rPr>
  </w:style>
  <w:style w:type="character" w:styleId="Seitenzahl">
    <w:name w:val="page number"/>
    <w:uiPriority w:val="99"/>
    <w:semiHidden/>
    <w:unhideWhenUsed/>
    <w:rsid w:val="005F4A13"/>
  </w:style>
  <w:style w:type="paragraph" w:styleId="Untertitel">
    <w:name w:val="Subtitle"/>
    <w:basedOn w:val="Standard"/>
    <w:next w:val="Standard"/>
    <w:link w:val="UntertitelZchn"/>
    <w:qFormat/>
    <w:locked/>
    <w:rsid w:val="000605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0605FA"/>
    <w:rPr>
      <w:rFonts w:asciiTheme="majorHAnsi" w:eastAsiaTheme="majorEastAsia" w:hAnsiTheme="majorHAnsi" w:cstheme="majorBidi"/>
      <w:i/>
      <w:iCs/>
      <w:color w:val="4F81BD" w:themeColor="accent1"/>
      <w:spacing w:val="15"/>
      <w:sz w:val="24"/>
      <w:szCs w:val="24"/>
      <w:lang w:eastAsia="en-US"/>
    </w:rPr>
  </w:style>
  <w:style w:type="paragraph" w:customStyle="1" w:styleId="berschrift11">
    <w:name w:val="Überschrift 11"/>
    <w:basedOn w:val="Standard"/>
    <w:uiPriority w:val="1"/>
    <w:qFormat/>
    <w:rsid w:val="002D0BB7"/>
    <w:pPr>
      <w:widowControl w:val="0"/>
      <w:autoSpaceDE w:val="0"/>
      <w:autoSpaceDN w:val="0"/>
      <w:spacing w:after="0" w:line="240" w:lineRule="auto"/>
      <w:ind w:left="100"/>
      <w:outlineLvl w:val="1"/>
    </w:pPr>
    <w:rPr>
      <w:rFonts w:ascii="Arial" w:eastAsia="Arial" w:hAnsi="Arial" w:cs="Arial"/>
      <w:b/>
      <w:bCs/>
      <w:sz w:val="28"/>
      <w:szCs w:val="28"/>
      <w:lang w:val="en-US"/>
    </w:rPr>
  </w:style>
  <w:style w:type="paragraph" w:styleId="berarbeitung">
    <w:name w:val="Revision"/>
    <w:hidden/>
    <w:uiPriority w:val="99"/>
    <w:semiHidden/>
    <w:rsid w:val="00D34A65"/>
    <w:rPr>
      <w:sz w:val="22"/>
      <w:szCs w:val="22"/>
      <w:lang w:eastAsia="en-US"/>
    </w:rPr>
  </w:style>
  <w:style w:type="paragraph" w:styleId="Beschriftung">
    <w:name w:val="caption"/>
    <w:basedOn w:val="Standard"/>
    <w:next w:val="Standard"/>
    <w:uiPriority w:val="35"/>
    <w:unhideWhenUsed/>
    <w:qFormat/>
    <w:locked/>
    <w:rsid w:val="00D47448"/>
    <w:pPr>
      <w:spacing w:line="240" w:lineRule="auto"/>
    </w:pPr>
    <w:rPr>
      <w:rFonts w:asciiTheme="minorHAnsi" w:eastAsiaTheme="minorHAnsi" w:hAnsiTheme="minorHAnsi" w:cstheme="minorBidi"/>
      <w:i/>
      <w:iCs/>
      <w:color w:val="1F497D" w:themeColor="text2"/>
      <w:sz w:val="18"/>
      <w:szCs w:val="18"/>
      <w:lang w:val="de-DE"/>
    </w:rPr>
  </w:style>
  <w:style w:type="paragraph" w:customStyle="1" w:styleId="Pa49">
    <w:name w:val="Pa49"/>
    <w:basedOn w:val="Standard"/>
    <w:next w:val="Standard"/>
    <w:uiPriority w:val="99"/>
    <w:rsid w:val="00D47448"/>
    <w:pPr>
      <w:autoSpaceDE w:val="0"/>
      <w:autoSpaceDN w:val="0"/>
      <w:adjustRightInd w:val="0"/>
      <w:spacing w:after="0" w:line="161" w:lineRule="atLeast"/>
    </w:pPr>
    <w:rPr>
      <w:rFonts w:ascii="Foundry Form Sans Book Italic" w:eastAsiaTheme="minorEastAsia" w:hAnsi="Foundry Form Sans Book Italic" w:cstheme="minorBidi"/>
      <w:sz w:val="24"/>
      <w:szCs w:val="24"/>
      <w:lang w:val="el-GR" w:eastAsia="el-GR"/>
    </w:rPr>
  </w:style>
  <w:style w:type="table" w:customStyle="1" w:styleId="LightShading-Accent11">
    <w:name w:val="Light Shading - Accent 11"/>
    <w:basedOn w:val="NormaleTabelle"/>
    <w:uiPriority w:val="60"/>
    <w:rsid w:val="00D47448"/>
    <w:rPr>
      <w:color w:val="365F91" w:themeColor="accent1" w:themeShade="BF"/>
      <w:lang w:val="bg-BG" w:eastAsia="bg-BG"/>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D47448"/>
    <w:pPr>
      <w:spacing w:after="0" w:line="240" w:lineRule="auto"/>
    </w:pPr>
    <w:rPr>
      <w:rFonts w:asciiTheme="minorHAnsi" w:eastAsiaTheme="minorEastAsia" w:hAnsiTheme="minorHAnsi" w:cstheme="minorBidi"/>
      <w:sz w:val="20"/>
      <w:szCs w:val="20"/>
      <w:lang w:val="bg-BG" w:eastAsia="bg-BG"/>
    </w:rPr>
  </w:style>
  <w:style w:type="character" w:customStyle="1" w:styleId="EndnotentextZchn">
    <w:name w:val="Endnotentext Zchn"/>
    <w:basedOn w:val="Absatz-Standardschriftart"/>
    <w:link w:val="Endnotentext"/>
    <w:uiPriority w:val="99"/>
    <w:semiHidden/>
    <w:rsid w:val="00D47448"/>
    <w:rPr>
      <w:rFonts w:asciiTheme="minorHAnsi" w:eastAsiaTheme="minorEastAsia" w:hAnsiTheme="minorHAnsi" w:cstheme="minorBidi"/>
      <w:lang w:val="bg-BG" w:eastAsia="bg-BG"/>
    </w:rPr>
  </w:style>
  <w:style w:type="numbering" w:customStyle="1" w:styleId="Formatvorlage1">
    <w:name w:val="Formatvorlage1"/>
    <w:uiPriority w:val="99"/>
    <w:rsid w:val="00D47448"/>
    <w:pPr>
      <w:numPr>
        <w:numId w:val="11"/>
      </w:numPr>
    </w:pPr>
  </w:style>
  <w:style w:type="table" w:customStyle="1" w:styleId="-11">
    <w:name w:val="Ανοιχτόχρωμη σκίαση - Έμφαση 11"/>
    <w:basedOn w:val="NormaleTabelle"/>
    <w:uiPriority w:val="60"/>
    <w:rsid w:val="00BB136E"/>
    <w:rPr>
      <w:rFonts w:asciiTheme="minorHAnsi" w:eastAsiaTheme="minorHAnsi" w:hAnsiTheme="minorHAnsi" w:cstheme="minorBidi"/>
      <w:color w:val="365F91" w:themeColor="accent1" w:themeShade="BF"/>
      <w:sz w:val="22"/>
      <w:szCs w:val="22"/>
      <w:lang w:val="el-GR"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entabelle1hellAkzent11">
    <w:name w:val="Listentabelle 1 hell  – Akzent 11"/>
    <w:basedOn w:val="NormaleTabelle"/>
    <w:uiPriority w:val="46"/>
    <w:rsid w:val="00BB136E"/>
    <w:rPr>
      <w:rFonts w:asciiTheme="minorHAnsi" w:eastAsiaTheme="minorHAnsi" w:hAnsiTheme="minorHAnsi" w:cstheme="minorBidi"/>
      <w:sz w:val="22"/>
      <w:szCs w:val="22"/>
      <w:lang w:val="de-DE"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Verzeichnis3">
    <w:name w:val="toc 3"/>
    <w:basedOn w:val="Standard"/>
    <w:next w:val="Standard"/>
    <w:autoRedefine/>
    <w:uiPriority w:val="39"/>
    <w:locked/>
    <w:rsid w:val="004A0C00"/>
    <w:pPr>
      <w:tabs>
        <w:tab w:val="right" w:leader="dot" w:pos="9060"/>
      </w:tabs>
      <w:spacing w:after="100"/>
      <w:ind w:left="440"/>
    </w:pPr>
    <w:rPr>
      <w:b/>
      <w:noProof/>
      <w:color w:val="365F91"/>
      <w:sz w:val="28"/>
      <w:szCs w:val="28"/>
    </w:rPr>
  </w:style>
  <w:style w:type="character" w:customStyle="1" w:styleId="berschrift4Zchn">
    <w:name w:val="Überschrift 4 Zchn"/>
    <w:basedOn w:val="Absatz-Standardschriftart"/>
    <w:link w:val="berschrift4"/>
    <w:rsid w:val="004A0C00"/>
    <w:rPr>
      <w:rFonts w:asciiTheme="majorHAnsi" w:eastAsiaTheme="majorEastAsia" w:hAnsiTheme="majorHAnsi" w:cstheme="majorBidi"/>
      <w:i/>
      <w:iCs/>
      <w:color w:val="365F91" w:themeColor="accent1" w:themeShade="BF"/>
      <w:sz w:val="22"/>
      <w:szCs w:val="22"/>
      <w:lang w:eastAsia="en-US"/>
    </w:rPr>
  </w:style>
  <w:style w:type="paragraph" w:styleId="HTMLVorformatiert">
    <w:name w:val="HTML Preformatted"/>
    <w:basedOn w:val="Standard"/>
    <w:link w:val="HTMLVorformatiertZchn"/>
    <w:uiPriority w:val="99"/>
    <w:unhideWhenUsed/>
    <w:rsid w:val="00350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350E1A"/>
    <w:rPr>
      <w:rFonts w:ascii="Courier New" w:eastAsia="Times New Roman" w:hAnsi="Courier New" w:cs="Courier New"/>
    </w:rPr>
  </w:style>
  <w:style w:type="character" w:customStyle="1" w:styleId="alt-edited1">
    <w:name w:val="alt-edited1"/>
    <w:basedOn w:val="Absatz-Standardschriftart"/>
    <w:rsid w:val="009E1E60"/>
    <w:rPr>
      <w:color w:val="4D90F0"/>
    </w:rPr>
  </w:style>
  <w:style w:type="character" w:customStyle="1" w:styleId="shorttext">
    <w:name w:val="short_text"/>
    <w:basedOn w:val="Absatz-Standardschriftart"/>
    <w:rsid w:val="007F6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1659">
      <w:bodyDiv w:val="1"/>
      <w:marLeft w:val="0"/>
      <w:marRight w:val="0"/>
      <w:marTop w:val="0"/>
      <w:marBottom w:val="0"/>
      <w:divBdr>
        <w:top w:val="none" w:sz="0" w:space="0" w:color="auto"/>
        <w:left w:val="none" w:sz="0" w:space="0" w:color="auto"/>
        <w:bottom w:val="none" w:sz="0" w:space="0" w:color="auto"/>
        <w:right w:val="none" w:sz="0" w:space="0" w:color="auto"/>
      </w:divBdr>
    </w:div>
    <w:div w:id="83232312">
      <w:bodyDiv w:val="1"/>
      <w:marLeft w:val="0"/>
      <w:marRight w:val="0"/>
      <w:marTop w:val="0"/>
      <w:marBottom w:val="0"/>
      <w:divBdr>
        <w:top w:val="none" w:sz="0" w:space="0" w:color="auto"/>
        <w:left w:val="none" w:sz="0" w:space="0" w:color="auto"/>
        <w:bottom w:val="none" w:sz="0" w:space="0" w:color="auto"/>
        <w:right w:val="none" w:sz="0" w:space="0" w:color="auto"/>
      </w:divBdr>
    </w:div>
    <w:div w:id="97720979">
      <w:bodyDiv w:val="1"/>
      <w:marLeft w:val="0"/>
      <w:marRight w:val="0"/>
      <w:marTop w:val="0"/>
      <w:marBottom w:val="0"/>
      <w:divBdr>
        <w:top w:val="none" w:sz="0" w:space="0" w:color="auto"/>
        <w:left w:val="none" w:sz="0" w:space="0" w:color="auto"/>
        <w:bottom w:val="none" w:sz="0" w:space="0" w:color="auto"/>
        <w:right w:val="none" w:sz="0" w:space="0" w:color="auto"/>
      </w:divBdr>
      <w:divsChild>
        <w:div w:id="2096899658">
          <w:marLeft w:val="0"/>
          <w:marRight w:val="0"/>
          <w:marTop w:val="0"/>
          <w:marBottom w:val="0"/>
          <w:divBdr>
            <w:top w:val="none" w:sz="0" w:space="0" w:color="auto"/>
            <w:left w:val="none" w:sz="0" w:space="0" w:color="auto"/>
            <w:bottom w:val="none" w:sz="0" w:space="0" w:color="auto"/>
            <w:right w:val="none" w:sz="0" w:space="0" w:color="auto"/>
          </w:divBdr>
          <w:divsChild>
            <w:div w:id="947811793">
              <w:marLeft w:val="0"/>
              <w:marRight w:val="0"/>
              <w:marTop w:val="0"/>
              <w:marBottom w:val="0"/>
              <w:divBdr>
                <w:top w:val="none" w:sz="0" w:space="0" w:color="auto"/>
                <w:left w:val="none" w:sz="0" w:space="0" w:color="auto"/>
                <w:bottom w:val="none" w:sz="0" w:space="0" w:color="auto"/>
                <w:right w:val="none" w:sz="0" w:space="0" w:color="auto"/>
              </w:divBdr>
              <w:divsChild>
                <w:div w:id="2002344861">
                  <w:marLeft w:val="0"/>
                  <w:marRight w:val="0"/>
                  <w:marTop w:val="0"/>
                  <w:marBottom w:val="0"/>
                  <w:divBdr>
                    <w:top w:val="none" w:sz="0" w:space="0" w:color="auto"/>
                    <w:left w:val="none" w:sz="0" w:space="0" w:color="auto"/>
                    <w:bottom w:val="none" w:sz="0" w:space="0" w:color="auto"/>
                    <w:right w:val="none" w:sz="0" w:space="0" w:color="auto"/>
                  </w:divBdr>
                  <w:divsChild>
                    <w:div w:id="592052974">
                      <w:marLeft w:val="0"/>
                      <w:marRight w:val="0"/>
                      <w:marTop w:val="45"/>
                      <w:marBottom w:val="0"/>
                      <w:divBdr>
                        <w:top w:val="none" w:sz="0" w:space="0" w:color="auto"/>
                        <w:left w:val="none" w:sz="0" w:space="0" w:color="auto"/>
                        <w:bottom w:val="none" w:sz="0" w:space="0" w:color="auto"/>
                        <w:right w:val="none" w:sz="0" w:space="0" w:color="auto"/>
                      </w:divBdr>
                      <w:divsChild>
                        <w:div w:id="995960969">
                          <w:marLeft w:val="0"/>
                          <w:marRight w:val="0"/>
                          <w:marTop w:val="0"/>
                          <w:marBottom w:val="0"/>
                          <w:divBdr>
                            <w:top w:val="none" w:sz="0" w:space="0" w:color="auto"/>
                            <w:left w:val="none" w:sz="0" w:space="0" w:color="auto"/>
                            <w:bottom w:val="none" w:sz="0" w:space="0" w:color="auto"/>
                            <w:right w:val="none" w:sz="0" w:space="0" w:color="auto"/>
                          </w:divBdr>
                          <w:divsChild>
                            <w:div w:id="1023937211">
                              <w:marLeft w:val="2070"/>
                              <w:marRight w:val="3960"/>
                              <w:marTop w:val="0"/>
                              <w:marBottom w:val="0"/>
                              <w:divBdr>
                                <w:top w:val="none" w:sz="0" w:space="0" w:color="auto"/>
                                <w:left w:val="none" w:sz="0" w:space="0" w:color="auto"/>
                                <w:bottom w:val="none" w:sz="0" w:space="0" w:color="auto"/>
                                <w:right w:val="none" w:sz="0" w:space="0" w:color="auto"/>
                              </w:divBdr>
                              <w:divsChild>
                                <w:div w:id="406080178">
                                  <w:marLeft w:val="0"/>
                                  <w:marRight w:val="0"/>
                                  <w:marTop w:val="0"/>
                                  <w:marBottom w:val="0"/>
                                  <w:divBdr>
                                    <w:top w:val="none" w:sz="0" w:space="0" w:color="auto"/>
                                    <w:left w:val="none" w:sz="0" w:space="0" w:color="auto"/>
                                    <w:bottom w:val="none" w:sz="0" w:space="0" w:color="auto"/>
                                    <w:right w:val="none" w:sz="0" w:space="0" w:color="auto"/>
                                  </w:divBdr>
                                  <w:divsChild>
                                    <w:div w:id="1580364872">
                                      <w:marLeft w:val="0"/>
                                      <w:marRight w:val="0"/>
                                      <w:marTop w:val="0"/>
                                      <w:marBottom w:val="0"/>
                                      <w:divBdr>
                                        <w:top w:val="none" w:sz="0" w:space="0" w:color="auto"/>
                                        <w:left w:val="none" w:sz="0" w:space="0" w:color="auto"/>
                                        <w:bottom w:val="none" w:sz="0" w:space="0" w:color="auto"/>
                                        <w:right w:val="none" w:sz="0" w:space="0" w:color="auto"/>
                                      </w:divBdr>
                                      <w:divsChild>
                                        <w:div w:id="609820330">
                                          <w:marLeft w:val="0"/>
                                          <w:marRight w:val="0"/>
                                          <w:marTop w:val="0"/>
                                          <w:marBottom w:val="0"/>
                                          <w:divBdr>
                                            <w:top w:val="none" w:sz="0" w:space="0" w:color="auto"/>
                                            <w:left w:val="none" w:sz="0" w:space="0" w:color="auto"/>
                                            <w:bottom w:val="none" w:sz="0" w:space="0" w:color="auto"/>
                                            <w:right w:val="none" w:sz="0" w:space="0" w:color="auto"/>
                                          </w:divBdr>
                                          <w:divsChild>
                                            <w:div w:id="2015303983">
                                              <w:marLeft w:val="0"/>
                                              <w:marRight w:val="0"/>
                                              <w:marTop w:val="90"/>
                                              <w:marBottom w:val="0"/>
                                              <w:divBdr>
                                                <w:top w:val="none" w:sz="0" w:space="0" w:color="auto"/>
                                                <w:left w:val="none" w:sz="0" w:space="0" w:color="auto"/>
                                                <w:bottom w:val="none" w:sz="0" w:space="0" w:color="auto"/>
                                                <w:right w:val="none" w:sz="0" w:space="0" w:color="auto"/>
                                              </w:divBdr>
                                              <w:divsChild>
                                                <w:div w:id="502404200">
                                                  <w:marLeft w:val="0"/>
                                                  <w:marRight w:val="0"/>
                                                  <w:marTop w:val="0"/>
                                                  <w:marBottom w:val="0"/>
                                                  <w:divBdr>
                                                    <w:top w:val="none" w:sz="0" w:space="0" w:color="auto"/>
                                                    <w:left w:val="none" w:sz="0" w:space="0" w:color="auto"/>
                                                    <w:bottom w:val="none" w:sz="0" w:space="0" w:color="auto"/>
                                                    <w:right w:val="none" w:sz="0" w:space="0" w:color="auto"/>
                                                  </w:divBdr>
                                                  <w:divsChild>
                                                    <w:div w:id="795417973">
                                                      <w:marLeft w:val="0"/>
                                                      <w:marRight w:val="0"/>
                                                      <w:marTop w:val="0"/>
                                                      <w:marBottom w:val="0"/>
                                                      <w:divBdr>
                                                        <w:top w:val="none" w:sz="0" w:space="0" w:color="auto"/>
                                                        <w:left w:val="none" w:sz="0" w:space="0" w:color="auto"/>
                                                        <w:bottom w:val="none" w:sz="0" w:space="0" w:color="auto"/>
                                                        <w:right w:val="none" w:sz="0" w:space="0" w:color="auto"/>
                                                      </w:divBdr>
                                                      <w:divsChild>
                                                        <w:div w:id="2093818006">
                                                          <w:marLeft w:val="0"/>
                                                          <w:marRight w:val="0"/>
                                                          <w:marTop w:val="0"/>
                                                          <w:marBottom w:val="390"/>
                                                          <w:divBdr>
                                                            <w:top w:val="none" w:sz="0" w:space="0" w:color="auto"/>
                                                            <w:left w:val="none" w:sz="0" w:space="0" w:color="auto"/>
                                                            <w:bottom w:val="none" w:sz="0" w:space="0" w:color="auto"/>
                                                            <w:right w:val="none" w:sz="0" w:space="0" w:color="auto"/>
                                                          </w:divBdr>
                                                          <w:divsChild>
                                                            <w:div w:id="1275206554">
                                                              <w:marLeft w:val="0"/>
                                                              <w:marRight w:val="0"/>
                                                              <w:marTop w:val="0"/>
                                                              <w:marBottom w:val="0"/>
                                                              <w:divBdr>
                                                                <w:top w:val="none" w:sz="0" w:space="0" w:color="auto"/>
                                                                <w:left w:val="none" w:sz="0" w:space="0" w:color="auto"/>
                                                                <w:bottom w:val="none" w:sz="0" w:space="0" w:color="auto"/>
                                                                <w:right w:val="none" w:sz="0" w:space="0" w:color="auto"/>
                                                              </w:divBdr>
                                                              <w:divsChild>
                                                                <w:div w:id="1356662283">
                                                                  <w:marLeft w:val="0"/>
                                                                  <w:marRight w:val="0"/>
                                                                  <w:marTop w:val="0"/>
                                                                  <w:marBottom w:val="0"/>
                                                                  <w:divBdr>
                                                                    <w:top w:val="none" w:sz="0" w:space="0" w:color="auto"/>
                                                                    <w:left w:val="none" w:sz="0" w:space="0" w:color="auto"/>
                                                                    <w:bottom w:val="none" w:sz="0" w:space="0" w:color="auto"/>
                                                                    <w:right w:val="none" w:sz="0" w:space="0" w:color="auto"/>
                                                                  </w:divBdr>
                                                                  <w:divsChild>
                                                                    <w:div w:id="649093956">
                                                                      <w:marLeft w:val="0"/>
                                                                      <w:marRight w:val="0"/>
                                                                      <w:marTop w:val="0"/>
                                                                      <w:marBottom w:val="0"/>
                                                                      <w:divBdr>
                                                                        <w:top w:val="none" w:sz="0" w:space="0" w:color="auto"/>
                                                                        <w:left w:val="none" w:sz="0" w:space="0" w:color="auto"/>
                                                                        <w:bottom w:val="none" w:sz="0" w:space="0" w:color="auto"/>
                                                                        <w:right w:val="none" w:sz="0" w:space="0" w:color="auto"/>
                                                                      </w:divBdr>
                                                                      <w:divsChild>
                                                                        <w:div w:id="402262835">
                                                                          <w:marLeft w:val="0"/>
                                                                          <w:marRight w:val="0"/>
                                                                          <w:marTop w:val="0"/>
                                                                          <w:marBottom w:val="0"/>
                                                                          <w:divBdr>
                                                                            <w:top w:val="none" w:sz="0" w:space="0" w:color="auto"/>
                                                                            <w:left w:val="none" w:sz="0" w:space="0" w:color="auto"/>
                                                                            <w:bottom w:val="none" w:sz="0" w:space="0" w:color="auto"/>
                                                                            <w:right w:val="none" w:sz="0" w:space="0" w:color="auto"/>
                                                                          </w:divBdr>
                                                                          <w:divsChild>
                                                                            <w:div w:id="229270993">
                                                                              <w:marLeft w:val="0"/>
                                                                              <w:marRight w:val="0"/>
                                                                              <w:marTop w:val="0"/>
                                                                              <w:marBottom w:val="0"/>
                                                                              <w:divBdr>
                                                                                <w:top w:val="none" w:sz="0" w:space="0" w:color="auto"/>
                                                                                <w:left w:val="none" w:sz="0" w:space="0" w:color="auto"/>
                                                                                <w:bottom w:val="none" w:sz="0" w:space="0" w:color="auto"/>
                                                                                <w:right w:val="none" w:sz="0" w:space="0" w:color="auto"/>
                                                                              </w:divBdr>
                                                                              <w:divsChild>
                                                                                <w:div w:id="1086269937">
                                                                                  <w:marLeft w:val="0"/>
                                                                                  <w:marRight w:val="0"/>
                                                                                  <w:marTop w:val="0"/>
                                                                                  <w:marBottom w:val="0"/>
                                                                                  <w:divBdr>
                                                                                    <w:top w:val="none" w:sz="0" w:space="0" w:color="auto"/>
                                                                                    <w:left w:val="none" w:sz="0" w:space="0" w:color="auto"/>
                                                                                    <w:bottom w:val="none" w:sz="0" w:space="0" w:color="auto"/>
                                                                                    <w:right w:val="none" w:sz="0" w:space="0" w:color="auto"/>
                                                                                  </w:divBdr>
                                                                                  <w:divsChild>
                                                                                    <w:div w:id="145898105">
                                                                                      <w:marLeft w:val="0"/>
                                                                                      <w:marRight w:val="0"/>
                                                                                      <w:marTop w:val="0"/>
                                                                                      <w:marBottom w:val="0"/>
                                                                                      <w:divBdr>
                                                                                        <w:top w:val="none" w:sz="0" w:space="0" w:color="auto"/>
                                                                                        <w:left w:val="none" w:sz="0" w:space="0" w:color="auto"/>
                                                                                        <w:bottom w:val="none" w:sz="0" w:space="0" w:color="auto"/>
                                                                                        <w:right w:val="none" w:sz="0" w:space="0" w:color="auto"/>
                                                                                      </w:divBdr>
                                                                                      <w:divsChild>
                                                                                        <w:div w:id="14167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641173">
      <w:bodyDiv w:val="1"/>
      <w:marLeft w:val="0"/>
      <w:marRight w:val="0"/>
      <w:marTop w:val="0"/>
      <w:marBottom w:val="0"/>
      <w:divBdr>
        <w:top w:val="none" w:sz="0" w:space="0" w:color="auto"/>
        <w:left w:val="none" w:sz="0" w:space="0" w:color="auto"/>
        <w:bottom w:val="none" w:sz="0" w:space="0" w:color="auto"/>
        <w:right w:val="none" w:sz="0" w:space="0" w:color="auto"/>
      </w:divBdr>
      <w:divsChild>
        <w:div w:id="1940523993">
          <w:marLeft w:val="0"/>
          <w:marRight w:val="0"/>
          <w:marTop w:val="0"/>
          <w:marBottom w:val="0"/>
          <w:divBdr>
            <w:top w:val="none" w:sz="0" w:space="0" w:color="auto"/>
            <w:left w:val="none" w:sz="0" w:space="0" w:color="auto"/>
            <w:bottom w:val="none" w:sz="0" w:space="0" w:color="auto"/>
            <w:right w:val="none" w:sz="0" w:space="0" w:color="auto"/>
          </w:divBdr>
          <w:divsChild>
            <w:div w:id="2031031724">
              <w:marLeft w:val="0"/>
              <w:marRight w:val="0"/>
              <w:marTop w:val="0"/>
              <w:marBottom w:val="0"/>
              <w:divBdr>
                <w:top w:val="none" w:sz="0" w:space="0" w:color="auto"/>
                <w:left w:val="none" w:sz="0" w:space="0" w:color="auto"/>
                <w:bottom w:val="none" w:sz="0" w:space="0" w:color="auto"/>
                <w:right w:val="none" w:sz="0" w:space="0" w:color="auto"/>
              </w:divBdr>
              <w:divsChild>
                <w:div w:id="1533759477">
                  <w:marLeft w:val="0"/>
                  <w:marRight w:val="0"/>
                  <w:marTop w:val="0"/>
                  <w:marBottom w:val="0"/>
                  <w:divBdr>
                    <w:top w:val="none" w:sz="0" w:space="0" w:color="auto"/>
                    <w:left w:val="none" w:sz="0" w:space="0" w:color="auto"/>
                    <w:bottom w:val="none" w:sz="0" w:space="0" w:color="auto"/>
                    <w:right w:val="none" w:sz="0" w:space="0" w:color="auto"/>
                  </w:divBdr>
                  <w:divsChild>
                    <w:div w:id="1256672550">
                      <w:marLeft w:val="0"/>
                      <w:marRight w:val="0"/>
                      <w:marTop w:val="45"/>
                      <w:marBottom w:val="0"/>
                      <w:divBdr>
                        <w:top w:val="none" w:sz="0" w:space="0" w:color="auto"/>
                        <w:left w:val="none" w:sz="0" w:space="0" w:color="auto"/>
                        <w:bottom w:val="none" w:sz="0" w:space="0" w:color="auto"/>
                        <w:right w:val="none" w:sz="0" w:space="0" w:color="auto"/>
                      </w:divBdr>
                      <w:divsChild>
                        <w:div w:id="1435705351">
                          <w:marLeft w:val="0"/>
                          <w:marRight w:val="0"/>
                          <w:marTop w:val="0"/>
                          <w:marBottom w:val="0"/>
                          <w:divBdr>
                            <w:top w:val="none" w:sz="0" w:space="0" w:color="auto"/>
                            <w:left w:val="none" w:sz="0" w:space="0" w:color="auto"/>
                            <w:bottom w:val="none" w:sz="0" w:space="0" w:color="auto"/>
                            <w:right w:val="none" w:sz="0" w:space="0" w:color="auto"/>
                          </w:divBdr>
                          <w:divsChild>
                            <w:div w:id="370502395">
                              <w:marLeft w:val="2070"/>
                              <w:marRight w:val="3960"/>
                              <w:marTop w:val="0"/>
                              <w:marBottom w:val="0"/>
                              <w:divBdr>
                                <w:top w:val="none" w:sz="0" w:space="0" w:color="auto"/>
                                <w:left w:val="none" w:sz="0" w:space="0" w:color="auto"/>
                                <w:bottom w:val="none" w:sz="0" w:space="0" w:color="auto"/>
                                <w:right w:val="none" w:sz="0" w:space="0" w:color="auto"/>
                              </w:divBdr>
                              <w:divsChild>
                                <w:div w:id="1707945421">
                                  <w:marLeft w:val="0"/>
                                  <w:marRight w:val="0"/>
                                  <w:marTop w:val="0"/>
                                  <w:marBottom w:val="0"/>
                                  <w:divBdr>
                                    <w:top w:val="none" w:sz="0" w:space="0" w:color="auto"/>
                                    <w:left w:val="none" w:sz="0" w:space="0" w:color="auto"/>
                                    <w:bottom w:val="none" w:sz="0" w:space="0" w:color="auto"/>
                                    <w:right w:val="none" w:sz="0" w:space="0" w:color="auto"/>
                                  </w:divBdr>
                                  <w:divsChild>
                                    <w:div w:id="1936016808">
                                      <w:marLeft w:val="0"/>
                                      <w:marRight w:val="0"/>
                                      <w:marTop w:val="0"/>
                                      <w:marBottom w:val="0"/>
                                      <w:divBdr>
                                        <w:top w:val="none" w:sz="0" w:space="0" w:color="auto"/>
                                        <w:left w:val="none" w:sz="0" w:space="0" w:color="auto"/>
                                        <w:bottom w:val="none" w:sz="0" w:space="0" w:color="auto"/>
                                        <w:right w:val="none" w:sz="0" w:space="0" w:color="auto"/>
                                      </w:divBdr>
                                      <w:divsChild>
                                        <w:div w:id="1799882649">
                                          <w:marLeft w:val="0"/>
                                          <w:marRight w:val="0"/>
                                          <w:marTop w:val="0"/>
                                          <w:marBottom w:val="0"/>
                                          <w:divBdr>
                                            <w:top w:val="none" w:sz="0" w:space="0" w:color="auto"/>
                                            <w:left w:val="none" w:sz="0" w:space="0" w:color="auto"/>
                                            <w:bottom w:val="none" w:sz="0" w:space="0" w:color="auto"/>
                                            <w:right w:val="none" w:sz="0" w:space="0" w:color="auto"/>
                                          </w:divBdr>
                                          <w:divsChild>
                                            <w:div w:id="880633793">
                                              <w:marLeft w:val="0"/>
                                              <w:marRight w:val="0"/>
                                              <w:marTop w:val="90"/>
                                              <w:marBottom w:val="0"/>
                                              <w:divBdr>
                                                <w:top w:val="none" w:sz="0" w:space="0" w:color="auto"/>
                                                <w:left w:val="none" w:sz="0" w:space="0" w:color="auto"/>
                                                <w:bottom w:val="none" w:sz="0" w:space="0" w:color="auto"/>
                                                <w:right w:val="none" w:sz="0" w:space="0" w:color="auto"/>
                                              </w:divBdr>
                                              <w:divsChild>
                                                <w:div w:id="1576738736">
                                                  <w:marLeft w:val="0"/>
                                                  <w:marRight w:val="0"/>
                                                  <w:marTop w:val="0"/>
                                                  <w:marBottom w:val="0"/>
                                                  <w:divBdr>
                                                    <w:top w:val="none" w:sz="0" w:space="0" w:color="auto"/>
                                                    <w:left w:val="none" w:sz="0" w:space="0" w:color="auto"/>
                                                    <w:bottom w:val="none" w:sz="0" w:space="0" w:color="auto"/>
                                                    <w:right w:val="none" w:sz="0" w:space="0" w:color="auto"/>
                                                  </w:divBdr>
                                                  <w:divsChild>
                                                    <w:div w:id="252013258">
                                                      <w:marLeft w:val="0"/>
                                                      <w:marRight w:val="0"/>
                                                      <w:marTop w:val="0"/>
                                                      <w:marBottom w:val="0"/>
                                                      <w:divBdr>
                                                        <w:top w:val="none" w:sz="0" w:space="0" w:color="auto"/>
                                                        <w:left w:val="none" w:sz="0" w:space="0" w:color="auto"/>
                                                        <w:bottom w:val="none" w:sz="0" w:space="0" w:color="auto"/>
                                                        <w:right w:val="none" w:sz="0" w:space="0" w:color="auto"/>
                                                      </w:divBdr>
                                                      <w:divsChild>
                                                        <w:div w:id="960964805">
                                                          <w:marLeft w:val="0"/>
                                                          <w:marRight w:val="0"/>
                                                          <w:marTop w:val="0"/>
                                                          <w:marBottom w:val="390"/>
                                                          <w:divBdr>
                                                            <w:top w:val="none" w:sz="0" w:space="0" w:color="auto"/>
                                                            <w:left w:val="none" w:sz="0" w:space="0" w:color="auto"/>
                                                            <w:bottom w:val="none" w:sz="0" w:space="0" w:color="auto"/>
                                                            <w:right w:val="none" w:sz="0" w:space="0" w:color="auto"/>
                                                          </w:divBdr>
                                                          <w:divsChild>
                                                            <w:div w:id="1079641196">
                                                              <w:marLeft w:val="0"/>
                                                              <w:marRight w:val="0"/>
                                                              <w:marTop w:val="0"/>
                                                              <w:marBottom w:val="0"/>
                                                              <w:divBdr>
                                                                <w:top w:val="none" w:sz="0" w:space="0" w:color="auto"/>
                                                                <w:left w:val="none" w:sz="0" w:space="0" w:color="auto"/>
                                                                <w:bottom w:val="none" w:sz="0" w:space="0" w:color="auto"/>
                                                                <w:right w:val="none" w:sz="0" w:space="0" w:color="auto"/>
                                                              </w:divBdr>
                                                              <w:divsChild>
                                                                <w:div w:id="830098929">
                                                                  <w:marLeft w:val="0"/>
                                                                  <w:marRight w:val="0"/>
                                                                  <w:marTop w:val="0"/>
                                                                  <w:marBottom w:val="0"/>
                                                                  <w:divBdr>
                                                                    <w:top w:val="none" w:sz="0" w:space="0" w:color="auto"/>
                                                                    <w:left w:val="none" w:sz="0" w:space="0" w:color="auto"/>
                                                                    <w:bottom w:val="none" w:sz="0" w:space="0" w:color="auto"/>
                                                                    <w:right w:val="none" w:sz="0" w:space="0" w:color="auto"/>
                                                                  </w:divBdr>
                                                                  <w:divsChild>
                                                                    <w:div w:id="832985225">
                                                                      <w:marLeft w:val="0"/>
                                                                      <w:marRight w:val="0"/>
                                                                      <w:marTop w:val="0"/>
                                                                      <w:marBottom w:val="0"/>
                                                                      <w:divBdr>
                                                                        <w:top w:val="none" w:sz="0" w:space="0" w:color="auto"/>
                                                                        <w:left w:val="none" w:sz="0" w:space="0" w:color="auto"/>
                                                                        <w:bottom w:val="none" w:sz="0" w:space="0" w:color="auto"/>
                                                                        <w:right w:val="none" w:sz="0" w:space="0" w:color="auto"/>
                                                                      </w:divBdr>
                                                                      <w:divsChild>
                                                                        <w:div w:id="741755690">
                                                                          <w:marLeft w:val="0"/>
                                                                          <w:marRight w:val="0"/>
                                                                          <w:marTop w:val="0"/>
                                                                          <w:marBottom w:val="0"/>
                                                                          <w:divBdr>
                                                                            <w:top w:val="none" w:sz="0" w:space="0" w:color="auto"/>
                                                                            <w:left w:val="none" w:sz="0" w:space="0" w:color="auto"/>
                                                                            <w:bottom w:val="none" w:sz="0" w:space="0" w:color="auto"/>
                                                                            <w:right w:val="none" w:sz="0" w:space="0" w:color="auto"/>
                                                                          </w:divBdr>
                                                                          <w:divsChild>
                                                                            <w:div w:id="2030402736">
                                                                              <w:marLeft w:val="0"/>
                                                                              <w:marRight w:val="0"/>
                                                                              <w:marTop w:val="0"/>
                                                                              <w:marBottom w:val="0"/>
                                                                              <w:divBdr>
                                                                                <w:top w:val="none" w:sz="0" w:space="0" w:color="auto"/>
                                                                                <w:left w:val="none" w:sz="0" w:space="0" w:color="auto"/>
                                                                                <w:bottom w:val="none" w:sz="0" w:space="0" w:color="auto"/>
                                                                                <w:right w:val="none" w:sz="0" w:space="0" w:color="auto"/>
                                                                              </w:divBdr>
                                                                              <w:divsChild>
                                                                                <w:div w:id="1147622529">
                                                                                  <w:marLeft w:val="0"/>
                                                                                  <w:marRight w:val="0"/>
                                                                                  <w:marTop w:val="0"/>
                                                                                  <w:marBottom w:val="0"/>
                                                                                  <w:divBdr>
                                                                                    <w:top w:val="none" w:sz="0" w:space="0" w:color="auto"/>
                                                                                    <w:left w:val="none" w:sz="0" w:space="0" w:color="auto"/>
                                                                                    <w:bottom w:val="none" w:sz="0" w:space="0" w:color="auto"/>
                                                                                    <w:right w:val="none" w:sz="0" w:space="0" w:color="auto"/>
                                                                                  </w:divBdr>
                                                                                  <w:divsChild>
                                                                                    <w:div w:id="2053842908">
                                                                                      <w:marLeft w:val="0"/>
                                                                                      <w:marRight w:val="0"/>
                                                                                      <w:marTop w:val="0"/>
                                                                                      <w:marBottom w:val="0"/>
                                                                                      <w:divBdr>
                                                                                        <w:top w:val="none" w:sz="0" w:space="0" w:color="auto"/>
                                                                                        <w:left w:val="none" w:sz="0" w:space="0" w:color="auto"/>
                                                                                        <w:bottom w:val="none" w:sz="0" w:space="0" w:color="auto"/>
                                                                                        <w:right w:val="none" w:sz="0" w:space="0" w:color="auto"/>
                                                                                      </w:divBdr>
                                                                                      <w:divsChild>
                                                                                        <w:div w:id="132994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254498">
      <w:bodyDiv w:val="1"/>
      <w:marLeft w:val="0"/>
      <w:marRight w:val="0"/>
      <w:marTop w:val="0"/>
      <w:marBottom w:val="0"/>
      <w:divBdr>
        <w:top w:val="none" w:sz="0" w:space="0" w:color="auto"/>
        <w:left w:val="none" w:sz="0" w:space="0" w:color="auto"/>
        <w:bottom w:val="none" w:sz="0" w:space="0" w:color="auto"/>
        <w:right w:val="none" w:sz="0" w:space="0" w:color="auto"/>
      </w:divBdr>
      <w:divsChild>
        <w:div w:id="840120715">
          <w:marLeft w:val="0"/>
          <w:marRight w:val="0"/>
          <w:marTop w:val="0"/>
          <w:marBottom w:val="0"/>
          <w:divBdr>
            <w:top w:val="none" w:sz="0" w:space="0" w:color="auto"/>
            <w:left w:val="none" w:sz="0" w:space="0" w:color="auto"/>
            <w:bottom w:val="none" w:sz="0" w:space="0" w:color="auto"/>
            <w:right w:val="none" w:sz="0" w:space="0" w:color="auto"/>
          </w:divBdr>
          <w:divsChild>
            <w:div w:id="1507859793">
              <w:marLeft w:val="0"/>
              <w:marRight w:val="0"/>
              <w:marTop w:val="0"/>
              <w:marBottom w:val="0"/>
              <w:divBdr>
                <w:top w:val="none" w:sz="0" w:space="0" w:color="auto"/>
                <w:left w:val="none" w:sz="0" w:space="0" w:color="auto"/>
                <w:bottom w:val="none" w:sz="0" w:space="0" w:color="auto"/>
                <w:right w:val="none" w:sz="0" w:space="0" w:color="auto"/>
              </w:divBdr>
              <w:divsChild>
                <w:div w:id="726030825">
                  <w:marLeft w:val="0"/>
                  <w:marRight w:val="0"/>
                  <w:marTop w:val="0"/>
                  <w:marBottom w:val="0"/>
                  <w:divBdr>
                    <w:top w:val="none" w:sz="0" w:space="0" w:color="auto"/>
                    <w:left w:val="none" w:sz="0" w:space="0" w:color="auto"/>
                    <w:bottom w:val="none" w:sz="0" w:space="0" w:color="auto"/>
                    <w:right w:val="none" w:sz="0" w:space="0" w:color="auto"/>
                  </w:divBdr>
                  <w:divsChild>
                    <w:div w:id="298191674">
                      <w:marLeft w:val="0"/>
                      <w:marRight w:val="0"/>
                      <w:marTop w:val="45"/>
                      <w:marBottom w:val="0"/>
                      <w:divBdr>
                        <w:top w:val="none" w:sz="0" w:space="0" w:color="auto"/>
                        <w:left w:val="none" w:sz="0" w:space="0" w:color="auto"/>
                        <w:bottom w:val="none" w:sz="0" w:space="0" w:color="auto"/>
                        <w:right w:val="none" w:sz="0" w:space="0" w:color="auto"/>
                      </w:divBdr>
                      <w:divsChild>
                        <w:div w:id="1442215958">
                          <w:marLeft w:val="0"/>
                          <w:marRight w:val="0"/>
                          <w:marTop w:val="0"/>
                          <w:marBottom w:val="0"/>
                          <w:divBdr>
                            <w:top w:val="none" w:sz="0" w:space="0" w:color="auto"/>
                            <w:left w:val="none" w:sz="0" w:space="0" w:color="auto"/>
                            <w:bottom w:val="none" w:sz="0" w:space="0" w:color="auto"/>
                            <w:right w:val="none" w:sz="0" w:space="0" w:color="auto"/>
                          </w:divBdr>
                          <w:divsChild>
                            <w:div w:id="1969503272">
                              <w:marLeft w:val="2070"/>
                              <w:marRight w:val="3960"/>
                              <w:marTop w:val="0"/>
                              <w:marBottom w:val="0"/>
                              <w:divBdr>
                                <w:top w:val="none" w:sz="0" w:space="0" w:color="auto"/>
                                <w:left w:val="none" w:sz="0" w:space="0" w:color="auto"/>
                                <w:bottom w:val="none" w:sz="0" w:space="0" w:color="auto"/>
                                <w:right w:val="none" w:sz="0" w:space="0" w:color="auto"/>
                              </w:divBdr>
                              <w:divsChild>
                                <w:div w:id="1704019179">
                                  <w:marLeft w:val="0"/>
                                  <w:marRight w:val="0"/>
                                  <w:marTop w:val="0"/>
                                  <w:marBottom w:val="0"/>
                                  <w:divBdr>
                                    <w:top w:val="none" w:sz="0" w:space="0" w:color="auto"/>
                                    <w:left w:val="none" w:sz="0" w:space="0" w:color="auto"/>
                                    <w:bottom w:val="none" w:sz="0" w:space="0" w:color="auto"/>
                                    <w:right w:val="none" w:sz="0" w:space="0" w:color="auto"/>
                                  </w:divBdr>
                                  <w:divsChild>
                                    <w:div w:id="2075154304">
                                      <w:marLeft w:val="0"/>
                                      <w:marRight w:val="0"/>
                                      <w:marTop w:val="0"/>
                                      <w:marBottom w:val="0"/>
                                      <w:divBdr>
                                        <w:top w:val="none" w:sz="0" w:space="0" w:color="auto"/>
                                        <w:left w:val="none" w:sz="0" w:space="0" w:color="auto"/>
                                        <w:bottom w:val="none" w:sz="0" w:space="0" w:color="auto"/>
                                        <w:right w:val="none" w:sz="0" w:space="0" w:color="auto"/>
                                      </w:divBdr>
                                      <w:divsChild>
                                        <w:div w:id="1448817347">
                                          <w:marLeft w:val="0"/>
                                          <w:marRight w:val="0"/>
                                          <w:marTop w:val="0"/>
                                          <w:marBottom w:val="0"/>
                                          <w:divBdr>
                                            <w:top w:val="none" w:sz="0" w:space="0" w:color="auto"/>
                                            <w:left w:val="none" w:sz="0" w:space="0" w:color="auto"/>
                                            <w:bottom w:val="none" w:sz="0" w:space="0" w:color="auto"/>
                                            <w:right w:val="none" w:sz="0" w:space="0" w:color="auto"/>
                                          </w:divBdr>
                                          <w:divsChild>
                                            <w:div w:id="1261722282">
                                              <w:marLeft w:val="0"/>
                                              <w:marRight w:val="0"/>
                                              <w:marTop w:val="90"/>
                                              <w:marBottom w:val="0"/>
                                              <w:divBdr>
                                                <w:top w:val="none" w:sz="0" w:space="0" w:color="auto"/>
                                                <w:left w:val="none" w:sz="0" w:space="0" w:color="auto"/>
                                                <w:bottom w:val="none" w:sz="0" w:space="0" w:color="auto"/>
                                                <w:right w:val="none" w:sz="0" w:space="0" w:color="auto"/>
                                              </w:divBdr>
                                              <w:divsChild>
                                                <w:div w:id="1836534711">
                                                  <w:marLeft w:val="0"/>
                                                  <w:marRight w:val="0"/>
                                                  <w:marTop w:val="0"/>
                                                  <w:marBottom w:val="0"/>
                                                  <w:divBdr>
                                                    <w:top w:val="none" w:sz="0" w:space="0" w:color="auto"/>
                                                    <w:left w:val="none" w:sz="0" w:space="0" w:color="auto"/>
                                                    <w:bottom w:val="none" w:sz="0" w:space="0" w:color="auto"/>
                                                    <w:right w:val="none" w:sz="0" w:space="0" w:color="auto"/>
                                                  </w:divBdr>
                                                  <w:divsChild>
                                                    <w:div w:id="580525411">
                                                      <w:marLeft w:val="0"/>
                                                      <w:marRight w:val="0"/>
                                                      <w:marTop w:val="0"/>
                                                      <w:marBottom w:val="0"/>
                                                      <w:divBdr>
                                                        <w:top w:val="none" w:sz="0" w:space="0" w:color="auto"/>
                                                        <w:left w:val="none" w:sz="0" w:space="0" w:color="auto"/>
                                                        <w:bottom w:val="none" w:sz="0" w:space="0" w:color="auto"/>
                                                        <w:right w:val="none" w:sz="0" w:space="0" w:color="auto"/>
                                                      </w:divBdr>
                                                      <w:divsChild>
                                                        <w:div w:id="872578801">
                                                          <w:marLeft w:val="0"/>
                                                          <w:marRight w:val="0"/>
                                                          <w:marTop w:val="0"/>
                                                          <w:marBottom w:val="390"/>
                                                          <w:divBdr>
                                                            <w:top w:val="none" w:sz="0" w:space="0" w:color="auto"/>
                                                            <w:left w:val="none" w:sz="0" w:space="0" w:color="auto"/>
                                                            <w:bottom w:val="none" w:sz="0" w:space="0" w:color="auto"/>
                                                            <w:right w:val="none" w:sz="0" w:space="0" w:color="auto"/>
                                                          </w:divBdr>
                                                          <w:divsChild>
                                                            <w:div w:id="1948922021">
                                                              <w:marLeft w:val="0"/>
                                                              <w:marRight w:val="0"/>
                                                              <w:marTop w:val="0"/>
                                                              <w:marBottom w:val="0"/>
                                                              <w:divBdr>
                                                                <w:top w:val="none" w:sz="0" w:space="0" w:color="auto"/>
                                                                <w:left w:val="none" w:sz="0" w:space="0" w:color="auto"/>
                                                                <w:bottom w:val="none" w:sz="0" w:space="0" w:color="auto"/>
                                                                <w:right w:val="none" w:sz="0" w:space="0" w:color="auto"/>
                                                              </w:divBdr>
                                                              <w:divsChild>
                                                                <w:div w:id="1544832805">
                                                                  <w:marLeft w:val="0"/>
                                                                  <w:marRight w:val="0"/>
                                                                  <w:marTop w:val="0"/>
                                                                  <w:marBottom w:val="0"/>
                                                                  <w:divBdr>
                                                                    <w:top w:val="none" w:sz="0" w:space="0" w:color="auto"/>
                                                                    <w:left w:val="none" w:sz="0" w:space="0" w:color="auto"/>
                                                                    <w:bottom w:val="none" w:sz="0" w:space="0" w:color="auto"/>
                                                                    <w:right w:val="none" w:sz="0" w:space="0" w:color="auto"/>
                                                                  </w:divBdr>
                                                                  <w:divsChild>
                                                                    <w:div w:id="1825851639">
                                                                      <w:marLeft w:val="0"/>
                                                                      <w:marRight w:val="0"/>
                                                                      <w:marTop w:val="0"/>
                                                                      <w:marBottom w:val="0"/>
                                                                      <w:divBdr>
                                                                        <w:top w:val="none" w:sz="0" w:space="0" w:color="auto"/>
                                                                        <w:left w:val="none" w:sz="0" w:space="0" w:color="auto"/>
                                                                        <w:bottom w:val="none" w:sz="0" w:space="0" w:color="auto"/>
                                                                        <w:right w:val="none" w:sz="0" w:space="0" w:color="auto"/>
                                                                      </w:divBdr>
                                                                      <w:divsChild>
                                                                        <w:div w:id="714282318">
                                                                          <w:marLeft w:val="0"/>
                                                                          <w:marRight w:val="0"/>
                                                                          <w:marTop w:val="0"/>
                                                                          <w:marBottom w:val="0"/>
                                                                          <w:divBdr>
                                                                            <w:top w:val="none" w:sz="0" w:space="0" w:color="auto"/>
                                                                            <w:left w:val="none" w:sz="0" w:space="0" w:color="auto"/>
                                                                            <w:bottom w:val="none" w:sz="0" w:space="0" w:color="auto"/>
                                                                            <w:right w:val="none" w:sz="0" w:space="0" w:color="auto"/>
                                                                          </w:divBdr>
                                                                          <w:divsChild>
                                                                            <w:div w:id="829250894">
                                                                              <w:marLeft w:val="0"/>
                                                                              <w:marRight w:val="0"/>
                                                                              <w:marTop w:val="0"/>
                                                                              <w:marBottom w:val="0"/>
                                                                              <w:divBdr>
                                                                                <w:top w:val="none" w:sz="0" w:space="0" w:color="auto"/>
                                                                                <w:left w:val="none" w:sz="0" w:space="0" w:color="auto"/>
                                                                                <w:bottom w:val="none" w:sz="0" w:space="0" w:color="auto"/>
                                                                                <w:right w:val="none" w:sz="0" w:space="0" w:color="auto"/>
                                                                              </w:divBdr>
                                                                              <w:divsChild>
                                                                                <w:div w:id="1307586408">
                                                                                  <w:marLeft w:val="0"/>
                                                                                  <w:marRight w:val="0"/>
                                                                                  <w:marTop w:val="0"/>
                                                                                  <w:marBottom w:val="0"/>
                                                                                  <w:divBdr>
                                                                                    <w:top w:val="none" w:sz="0" w:space="0" w:color="auto"/>
                                                                                    <w:left w:val="none" w:sz="0" w:space="0" w:color="auto"/>
                                                                                    <w:bottom w:val="none" w:sz="0" w:space="0" w:color="auto"/>
                                                                                    <w:right w:val="none" w:sz="0" w:space="0" w:color="auto"/>
                                                                                  </w:divBdr>
                                                                                  <w:divsChild>
                                                                                    <w:div w:id="1327319377">
                                                                                      <w:marLeft w:val="0"/>
                                                                                      <w:marRight w:val="0"/>
                                                                                      <w:marTop w:val="0"/>
                                                                                      <w:marBottom w:val="0"/>
                                                                                      <w:divBdr>
                                                                                        <w:top w:val="none" w:sz="0" w:space="0" w:color="auto"/>
                                                                                        <w:left w:val="none" w:sz="0" w:space="0" w:color="auto"/>
                                                                                        <w:bottom w:val="none" w:sz="0" w:space="0" w:color="auto"/>
                                                                                        <w:right w:val="none" w:sz="0" w:space="0" w:color="auto"/>
                                                                                      </w:divBdr>
                                                                                      <w:divsChild>
                                                                                        <w:div w:id="6421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610648">
      <w:bodyDiv w:val="1"/>
      <w:marLeft w:val="0"/>
      <w:marRight w:val="0"/>
      <w:marTop w:val="0"/>
      <w:marBottom w:val="0"/>
      <w:divBdr>
        <w:top w:val="none" w:sz="0" w:space="0" w:color="auto"/>
        <w:left w:val="none" w:sz="0" w:space="0" w:color="auto"/>
        <w:bottom w:val="none" w:sz="0" w:space="0" w:color="auto"/>
        <w:right w:val="none" w:sz="0" w:space="0" w:color="auto"/>
      </w:divBdr>
      <w:divsChild>
        <w:div w:id="1762798325">
          <w:marLeft w:val="0"/>
          <w:marRight w:val="0"/>
          <w:marTop w:val="0"/>
          <w:marBottom w:val="0"/>
          <w:divBdr>
            <w:top w:val="none" w:sz="0" w:space="0" w:color="auto"/>
            <w:left w:val="none" w:sz="0" w:space="0" w:color="auto"/>
            <w:bottom w:val="none" w:sz="0" w:space="0" w:color="auto"/>
            <w:right w:val="none" w:sz="0" w:space="0" w:color="auto"/>
          </w:divBdr>
          <w:divsChild>
            <w:div w:id="1110276290">
              <w:marLeft w:val="0"/>
              <w:marRight w:val="0"/>
              <w:marTop w:val="0"/>
              <w:marBottom w:val="0"/>
              <w:divBdr>
                <w:top w:val="none" w:sz="0" w:space="0" w:color="auto"/>
                <w:left w:val="none" w:sz="0" w:space="0" w:color="auto"/>
                <w:bottom w:val="none" w:sz="0" w:space="0" w:color="auto"/>
                <w:right w:val="none" w:sz="0" w:space="0" w:color="auto"/>
              </w:divBdr>
              <w:divsChild>
                <w:div w:id="2012685263">
                  <w:marLeft w:val="0"/>
                  <w:marRight w:val="0"/>
                  <w:marTop w:val="0"/>
                  <w:marBottom w:val="0"/>
                  <w:divBdr>
                    <w:top w:val="none" w:sz="0" w:space="0" w:color="auto"/>
                    <w:left w:val="none" w:sz="0" w:space="0" w:color="auto"/>
                    <w:bottom w:val="none" w:sz="0" w:space="0" w:color="auto"/>
                    <w:right w:val="none" w:sz="0" w:space="0" w:color="auto"/>
                  </w:divBdr>
                  <w:divsChild>
                    <w:div w:id="1714232125">
                      <w:marLeft w:val="0"/>
                      <w:marRight w:val="0"/>
                      <w:marTop w:val="45"/>
                      <w:marBottom w:val="0"/>
                      <w:divBdr>
                        <w:top w:val="none" w:sz="0" w:space="0" w:color="auto"/>
                        <w:left w:val="none" w:sz="0" w:space="0" w:color="auto"/>
                        <w:bottom w:val="none" w:sz="0" w:space="0" w:color="auto"/>
                        <w:right w:val="none" w:sz="0" w:space="0" w:color="auto"/>
                      </w:divBdr>
                      <w:divsChild>
                        <w:div w:id="64765148">
                          <w:marLeft w:val="0"/>
                          <w:marRight w:val="0"/>
                          <w:marTop w:val="0"/>
                          <w:marBottom w:val="0"/>
                          <w:divBdr>
                            <w:top w:val="none" w:sz="0" w:space="0" w:color="auto"/>
                            <w:left w:val="none" w:sz="0" w:space="0" w:color="auto"/>
                            <w:bottom w:val="none" w:sz="0" w:space="0" w:color="auto"/>
                            <w:right w:val="none" w:sz="0" w:space="0" w:color="auto"/>
                          </w:divBdr>
                          <w:divsChild>
                            <w:div w:id="586309765">
                              <w:marLeft w:val="2070"/>
                              <w:marRight w:val="3960"/>
                              <w:marTop w:val="0"/>
                              <w:marBottom w:val="0"/>
                              <w:divBdr>
                                <w:top w:val="none" w:sz="0" w:space="0" w:color="auto"/>
                                <w:left w:val="none" w:sz="0" w:space="0" w:color="auto"/>
                                <w:bottom w:val="none" w:sz="0" w:space="0" w:color="auto"/>
                                <w:right w:val="none" w:sz="0" w:space="0" w:color="auto"/>
                              </w:divBdr>
                              <w:divsChild>
                                <w:div w:id="157159943">
                                  <w:marLeft w:val="0"/>
                                  <w:marRight w:val="0"/>
                                  <w:marTop w:val="0"/>
                                  <w:marBottom w:val="0"/>
                                  <w:divBdr>
                                    <w:top w:val="none" w:sz="0" w:space="0" w:color="auto"/>
                                    <w:left w:val="none" w:sz="0" w:space="0" w:color="auto"/>
                                    <w:bottom w:val="none" w:sz="0" w:space="0" w:color="auto"/>
                                    <w:right w:val="none" w:sz="0" w:space="0" w:color="auto"/>
                                  </w:divBdr>
                                  <w:divsChild>
                                    <w:div w:id="630286861">
                                      <w:marLeft w:val="0"/>
                                      <w:marRight w:val="0"/>
                                      <w:marTop w:val="0"/>
                                      <w:marBottom w:val="0"/>
                                      <w:divBdr>
                                        <w:top w:val="none" w:sz="0" w:space="0" w:color="auto"/>
                                        <w:left w:val="none" w:sz="0" w:space="0" w:color="auto"/>
                                        <w:bottom w:val="none" w:sz="0" w:space="0" w:color="auto"/>
                                        <w:right w:val="none" w:sz="0" w:space="0" w:color="auto"/>
                                      </w:divBdr>
                                      <w:divsChild>
                                        <w:div w:id="1139616095">
                                          <w:marLeft w:val="0"/>
                                          <w:marRight w:val="0"/>
                                          <w:marTop w:val="0"/>
                                          <w:marBottom w:val="0"/>
                                          <w:divBdr>
                                            <w:top w:val="none" w:sz="0" w:space="0" w:color="auto"/>
                                            <w:left w:val="none" w:sz="0" w:space="0" w:color="auto"/>
                                            <w:bottom w:val="none" w:sz="0" w:space="0" w:color="auto"/>
                                            <w:right w:val="none" w:sz="0" w:space="0" w:color="auto"/>
                                          </w:divBdr>
                                          <w:divsChild>
                                            <w:div w:id="78060551">
                                              <w:marLeft w:val="0"/>
                                              <w:marRight w:val="0"/>
                                              <w:marTop w:val="90"/>
                                              <w:marBottom w:val="0"/>
                                              <w:divBdr>
                                                <w:top w:val="none" w:sz="0" w:space="0" w:color="auto"/>
                                                <w:left w:val="none" w:sz="0" w:space="0" w:color="auto"/>
                                                <w:bottom w:val="none" w:sz="0" w:space="0" w:color="auto"/>
                                                <w:right w:val="none" w:sz="0" w:space="0" w:color="auto"/>
                                              </w:divBdr>
                                              <w:divsChild>
                                                <w:div w:id="395252067">
                                                  <w:marLeft w:val="0"/>
                                                  <w:marRight w:val="0"/>
                                                  <w:marTop w:val="0"/>
                                                  <w:marBottom w:val="0"/>
                                                  <w:divBdr>
                                                    <w:top w:val="none" w:sz="0" w:space="0" w:color="auto"/>
                                                    <w:left w:val="none" w:sz="0" w:space="0" w:color="auto"/>
                                                    <w:bottom w:val="none" w:sz="0" w:space="0" w:color="auto"/>
                                                    <w:right w:val="none" w:sz="0" w:space="0" w:color="auto"/>
                                                  </w:divBdr>
                                                  <w:divsChild>
                                                    <w:div w:id="1485702705">
                                                      <w:marLeft w:val="0"/>
                                                      <w:marRight w:val="0"/>
                                                      <w:marTop w:val="0"/>
                                                      <w:marBottom w:val="0"/>
                                                      <w:divBdr>
                                                        <w:top w:val="none" w:sz="0" w:space="0" w:color="auto"/>
                                                        <w:left w:val="none" w:sz="0" w:space="0" w:color="auto"/>
                                                        <w:bottom w:val="none" w:sz="0" w:space="0" w:color="auto"/>
                                                        <w:right w:val="none" w:sz="0" w:space="0" w:color="auto"/>
                                                      </w:divBdr>
                                                      <w:divsChild>
                                                        <w:div w:id="1181703877">
                                                          <w:marLeft w:val="0"/>
                                                          <w:marRight w:val="0"/>
                                                          <w:marTop w:val="0"/>
                                                          <w:marBottom w:val="390"/>
                                                          <w:divBdr>
                                                            <w:top w:val="none" w:sz="0" w:space="0" w:color="auto"/>
                                                            <w:left w:val="none" w:sz="0" w:space="0" w:color="auto"/>
                                                            <w:bottom w:val="none" w:sz="0" w:space="0" w:color="auto"/>
                                                            <w:right w:val="none" w:sz="0" w:space="0" w:color="auto"/>
                                                          </w:divBdr>
                                                          <w:divsChild>
                                                            <w:div w:id="836579003">
                                                              <w:marLeft w:val="0"/>
                                                              <w:marRight w:val="0"/>
                                                              <w:marTop w:val="0"/>
                                                              <w:marBottom w:val="0"/>
                                                              <w:divBdr>
                                                                <w:top w:val="none" w:sz="0" w:space="0" w:color="auto"/>
                                                                <w:left w:val="none" w:sz="0" w:space="0" w:color="auto"/>
                                                                <w:bottom w:val="none" w:sz="0" w:space="0" w:color="auto"/>
                                                                <w:right w:val="none" w:sz="0" w:space="0" w:color="auto"/>
                                                              </w:divBdr>
                                                              <w:divsChild>
                                                                <w:div w:id="1091776079">
                                                                  <w:marLeft w:val="0"/>
                                                                  <w:marRight w:val="0"/>
                                                                  <w:marTop w:val="0"/>
                                                                  <w:marBottom w:val="0"/>
                                                                  <w:divBdr>
                                                                    <w:top w:val="none" w:sz="0" w:space="0" w:color="auto"/>
                                                                    <w:left w:val="none" w:sz="0" w:space="0" w:color="auto"/>
                                                                    <w:bottom w:val="none" w:sz="0" w:space="0" w:color="auto"/>
                                                                    <w:right w:val="none" w:sz="0" w:space="0" w:color="auto"/>
                                                                  </w:divBdr>
                                                                  <w:divsChild>
                                                                    <w:div w:id="1625194460">
                                                                      <w:marLeft w:val="0"/>
                                                                      <w:marRight w:val="0"/>
                                                                      <w:marTop w:val="0"/>
                                                                      <w:marBottom w:val="0"/>
                                                                      <w:divBdr>
                                                                        <w:top w:val="none" w:sz="0" w:space="0" w:color="auto"/>
                                                                        <w:left w:val="none" w:sz="0" w:space="0" w:color="auto"/>
                                                                        <w:bottom w:val="none" w:sz="0" w:space="0" w:color="auto"/>
                                                                        <w:right w:val="none" w:sz="0" w:space="0" w:color="auto"/>
                                                                      </w:divBdr>
                                                                      <w:divsChild>
                                                                        <w:div w:id="1432819182">
                                                                          <w:marLeft w:val="0"/>
                                                                          <w:marRight w:val="0"/>
                                                                          <w:marTop w:val="0"/>
                                                                          <w:marBottom w:val="0"/>
                                                                          <w:divBdr>
                                                                            <w:top w:val="none" w:sz="0" w:space="0" w:color="auto"/>
                                                                            <w:left w:val="none" w:sz="0" w:space="0" w:color="auto"/>
                                                                            <w:bottom w:val="none" w:sz="0" w:space="0" w:color="auto"/>
                                                                            <w:right w:val="none" w:sz="0" w:space="0" w:color="auto"/>
                                                                          </w:divBdr>
                                                                          <w:divsChild>
                                                                            <w:div w:id="1488281999">
                                                                              <w:marLeft w:val="0"/>
                                                                              <w:marRight w:val="0"/>
                                                                              <w:marTop w:val="0"/>
                                                                              <w:marBottom w:val="0"/>
                                                                              <w:divBdr>
                                                                                <w:top w:val="none" w:sz="0" w:space="0" w:color="auto"/>
                                                                                <w:left w:val="none" w:sz="0" w:space="0" w:color="auto"/>
                                                                                <w:bottom w:val="none" w:sz="0" w:space="0" w:color="auto"/>
                                                                                <w:right w:val="none" w:sz="0" w:space="0" w:color="auto"/>
                                                                              </w:divBdr>
                                                                              <w:divsChild>
                                                                                <w:div w:id="1189174297">
                                                                                  <w:marLeft w:val="0"/>
                                                                                  <w:marRight w:val="0"/>
                                                                                  <w:marTop w:val="0"/>
                                                                                  <w:marBottom w:val="0"/>
                                                                                  <w:divBdr>
                                                                                    <w:top w:val="none" w:sz="0" w:space="0" w:color="auto"/>
                                                                                    <w:left w:val="none" w:sz="0" w:space="0" w:color="auto"/>
                                                                                    <w:bottom w:val="none" w:sz="0" w:space="0" w:color="auto"/>
                                                                                    <w:right w:val="none" w:sz="0" w:space="0" w:color="auto"/>
                                                                                  </w:divBdr>
                                                                                  <w:divsChild>
                                                                                    <w:div w:id="1580821083">
                                                                                      <w:marLeft w:val="0"/>
                                                                                      <w:marRight w:val="0"/>
                                                                                      <w:marTop w:val="0"/>
                                                                                      <w:marBottom w:val="0"/>
                                                                                      <w:divBdr>
                                                                                        <w:top w:val="none" w:sz="0" w:space="0" w:color="auto"/>
                                                                                        <w:left w:val="none" w:sz="0" w:space="0" w:color="auto"/>
                                                                                        <w:bottom w:val="none" w:sz="0" w:space="0" w:color="auto"/>
                                                                                        <w:right w:val="none" w:sz="0" w:space="0" w:color="auto"/>
                                                                                      </w:divBdr>
                                                                                      <w:divsChild>
                                                                                        <w:div w:id="18960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921453">
      <w:bodyDiv w:val="1"/>
      <w:marLeft w:val="0"/>
      <w:marRight w:val="0"/>
      <w:marTop w:val="0"/>
      <w:marBottom w:val="0"/>
      <w:divBdr>
        <w:top w:val="none" w:sz="0" w:space="0" w:color="auto"/>
        <w:left w:val="none" w:sz="0" w:space="0" w:color="auto"/>
        <w:bottom w:val="none" w:sz="0" w:space="0" w:color="auto"/>
        <w:right w:val="none" w:sz="0" w:space="0" w:color="auto"/>
      </w:divBdr>
      <w:divsChild>
        <w:div w:id="888758710">
          <w:marLeft w:val="0"/>
          <w:marRight w:val="0"/>
          <w:marTop w:val="0"/>
          <w:marBottom w:val="0"/>
          <w:divBdr>
            <w:top w:val="none" w:sz="0" w:space="0" w:color="auto"/>
            <w:left w:val="none" w:sz="0" w:space="0" w:color="auto"/>
            <w:bottom w:val="none" w:sz="0" w:space="0" w:color="auto"/>
            <w:right w:val="none" w:sz="0" w:space="0" w:color="auto"/>
          </w:divBdr>
          <w:divsChild>
            <w:div w:id="154497547">
              <w:marLeft w:val="0"/>
              <w:marRight w:val="0"/>
              <w:marTop w:val="0"/>
              <w:marBottom w:val="0"/>
              <w:divBdr>
                <w:top w:val="none" w:sz="0" w:space="0" w:color="auto"/>
                <w:left w:val="none" w:sz="0" w:space="0" w:color="auto"/>
                <w:bottom w:val="none" w:sz="0" w:space="0" w:color="auto"/>
                <w:right w:val="none" w:sz="0" w:space="0" w:color="auto"/>
              </w:divBdr>
              <w:divsChild>
                <w:div w:id="1884708801">
                  <w:marLeft w:val="0"/>
                  <w:marRight w:val="0"/>
                  <w:marTop w:val="0"/>
                  <w:marBottom w:val="0"/>
                  <w:divBdr>
                    <w:top w:val="none" w:sz="0" w:space="0" w:color="auto"/>
                    <w:left w:val="none" w:sz="0" w:space="0" w:color="auto"/>
                    <w:bottom w:val="none" w:sz="0" w:space="0" w:color="auto"/>
                    <w:right w:val="none" w:sz="0" w:space="0" w:color="auto"/>
                  </w:divBdr>
                  <w:divsChild>
                    <w:div w:id="1632402540">
                      <w:marLeft w:val="0"/>
                      <w:marRight w:val="0"/>
                      <w:marTop w:val="45"/>
                      <w:marBottom w:val="0"/>
                      <w:divBdr>
                        <w:top w:val="none" w:sz="0" w:space="0" w:color="auto"/>
                        <w:left w:val="none" w:sz="0" w:space="0" w:color="auto"/>
                        <w:bottom w:val="none" w:sz="0" w:space="0" w:color="auto"/>
                        <w:right w:val="none" w:sz="0" w:space="0" w:color="auto"/>
                      </w:divBdr>
                      <w:divsChild>
                        <w:div w:id="964626672">
                          <w:marLeft w:val="0"/>
                          <w:marRight w:val="0"/>
                          <w:marTop w:val="0"/>
                          <w:marBottom w:val="0"/>
                          <w:divBdr>
                            <w:top w:val="none" w:sz="0" w:space="0" w:color="auto"/>
                            <w:left w:val="none" w:sz="0" w:space="0" w:color="auto"/>
                            <w:bottom w:val="none" w:sz="0" w:space="0" w:color="auto"/>
                            <w:right w:val="none" w:sz="0" w:space="0" w:color="auto"/>
                          </w:divBdr>
                          <w:divsChild>
                            <w:div w:id="1815222612">
                              <w:marLeft w:val="2070"/>
                              <w:marRight w:val="3960"/>
                              <w:marTop w:val="0"/>
                              <w:marBottom w:val="0"/>
                              <w:divBdr>
                                <w:top w:val="none" w:sz="0" w:space="0" w:color="auto"/>
                                <w:left w:val="none" w:sz="0" w:space="0" w:color="auto"/>
                                <w:bottom w:val="none" w:sz="0" w:space="0" w:color="auto"/>
                                <w:right w:val="none" w:sz="0" w:space="0" w:color="auto"/>
                              </w:divBdr>
                              <w:divsChild>
                                <w:div w:id="1224096051">
                                  <w:marLeft w:val="0"/>
                                  <w:marRight w:val="0"/>
                                  <w:marTop w:val="0"/>
                                  <w:marBottom w:val="0"/>
                                  <w:divBdr>
                                    <w:top w:val="none" w:sz="0" w:space="0" w:color="auto"/>
                                    <w:left w:val="none" w:sz="0" w:space="0" w:color="auto"/>
                                    <w:bottom w:val="none" w:sz="0" w:space="0" w:color="auto"/>
                                    <w:right w:val="none" w:sz="0" w:space="0" w:color="auto"/>
                                  </w:divBdr>
                                  <w:divsChild>
                                    <w:div w:id="1737968273">
                                      <w:marLeft w:val="0"/>
                                      <w:marRight w:val="0"/>
                                      <w:marTop w:val="0"/>
                                      <w:marBottom w:val="0"/>
                                      <w:divBdr>
                                        <w:top w:val="none" w:sz="0" w:space="0" w:color="auto"/>
                                        <w:left w:val="none" w:sz="0" w:space="0" w:color="auto"/>
                                        <w:bottom w:val="none" w:sz="0" w:space="0" w:color="auto"/>
                                        <w:right w:val="none" w:sz="0" w:space="0" w:color="auto"/>
                                      </w:divBdr>
                                      <w:divsChild>
                                        <w:div w:id="1113784726">
                                          <w:marLeft w:val="0"/>
                                          <w:marRight w:val="0"/>
                                          <w:marTop w:val="0"/>
                                          <w:marBottom w:val="0"/>
                                          <w:divBdr>
                                            <w:top w:val="none" w:sz="0" w:space="0" w:color="auto"/>
                                            <w:left w:val="none" w:sz="0" w:space="0" w:color="auto"/>
                                            <w:bottom w:val="none" w:sz="0" w:space="0" w:color="auto"/>
                                            <w:right w:val="none" w:sz="0" w:space="0" w:color="auto"/>
                                          </w:divBdr>
                                          <w:divsChild>
                                            <w:div w:id="1855874440">
                                              <w:marLeft w:val="0"/>
                                              <w:marRight w:val="0"/>
                                              <w:marTop w:val="90"/>
                                              <w:marBottom w:val="0"/>
                                              <w:divBdr>
                                                <w:top w:val="none" w:sz="0" w:space="0" w:color="auto"/>
                                                <w:left w:val="none" w:sz="0" w:space="0" w:color="auto"/>
                                                <w:bottom w:val="none" w:sz="0" w:space="0" w:color="auto"/>
                                                <w:right w:val="none" w:sz="0" w:space="0" w:color="auto"/>
                                              </w:divBdr>
                                              <w:divsChild>
                                                <w:div w:id="533538475">
                                                  <w:marLeft w:val="0"/>
                                                  <w:marRight w:val="0"/>
                                                  <w:marTop w:val="0"/>
                                                  <w:marBottom w:val="0"/>
                                                  <w:divBdr>
                                                    <w:top w:val="none" w:sz="0" w:space="0" w:color="auto"/>
                                                    <w:left w:val="none" w:sz="0" w:space="0" w:color="auto"/>
                                                    <w:bottom w:val="none" w:sz="0" w:space="0" w:color="auto"/>
                                                    <w:right w:val="none" w:sz="0" w:space="0" w:color="auto"/>
                                                  </w:divBdr>
                                                  <w:divsChild>
                                                    <w:div w:id="849031609">
                                                      <w:marLeft w:val="0"/>
                                                      <w:marRight w:val="0"/>
                                                      <w:marTop w:val="0"/>
                                                      <w:marBottom w:val="0"/>
                                                      <w:divBdr>
                                                        <w:top w:val="none" w:sz="0" w:space="0" w:color="auto"/>
                                                        <w:left w:val="none" w:sz="0" w:space="0" w:color="auto"/>
                                                        <w:bottom w:val="none" w:sz="0" w:space="0" w:color="auto"/>
                                                        <w:right w:val="none" w:sz="0" w:space="0" w:color="auto"/>
                                                      </w:divBdr>
                                                      <w:divsChild>
                                                        <w:div w:id="1247690157">
                                                          <w:marLeft w:val="0"/>
                                                          <w:marRight w:val="0"/>
                                                          <w:marTop w:val="0"/>
                                                          <w:marBottom w:val="390"/>
                                                          <w:divBdr>
                                                            <w:top w:val="none" w:sz="0" w:space="0" w:color="auto"/>
                                                            <w:left w:val="none" w:sz="0" w:space="0" w:color="auto"/>
                                                            <w:bottom w:val="none" w:sz="0" w:space="0" w:color="auto"/>
                                                            <w:right w:val="none" w:sz="0" w:space="0" w:color="auto"/>
                                                          </w:divBdr>
                                                          <w:divsChild>
                                                            <w:div w:id="781265458">
                                                              <w:marLeft w:val="0"/>
                                                              <w:marRight w:val="0"/>
                                                              <w:marTop w:val="0"/>
                                                              <w:marBottom w:val="0"/>
                                                              <w:divBdr>
                                                                <w:top w:val="none" w:sz="0" w:space="0" w:color="auto"/>
                                                                <w:left w:val="none" w:sz="0" w:space="0" w:color="auto"/>
                                                                <w:bottom w:val="none" w:sz="0" w:space="0" w:color="auto"/>
                                                                <w:right w:val="none" w:sz="0" w:space="0" w:color="auto"/>
                                                              </w:divBdr>
                                                              <w:divsChild>
                                                                <w:div w:id="301815842">
                                                                  <w:marLeft w:val="0"/>
                                                                  <w:marRight w:val="0"/>
                                                                  <w:marTop w:val="0"/>
                                                                  <w:marBottom w:val="0"/>
                                                                  <w:divBdr>
                                                                    <w:top w:val="none" w:sz="0" w:space="0" w:color="auto"/>
                                                                    <w:left w:val="none" w:sz="0" w:space="0" w:color="auto"/>
                                                                    <w:bottom w:val="none" w:sz="0" w:space="0" w:color="auto"/>
                                                                    <w:right w:val="none" w:sz="0" w:space="0" w:color="auto"/>
                                                                  </w:divBdr>
                                                                  <w:divsChild>
                                                                    <w:div w:id="264000642">
                                                                      <w:marLeft w:val="0"/>
                                                                      <w:marRight w:val="0"/>
                                                                      <w:marTop w:val="0"/>
                                                                      <w:marBottom w:val="0"/>
                                                                      <w:divBdr>
                                                                        <w:top w:val="none" w:sz="0" w:space="0" w:color="auto"/>
                                                                        <w:left w:val="none" w:sz="0" w:space="0" w:color="auto"/>
                                                                        <w:bottom w:val="none" w:sz="0" w:space="0" w:color="auto"/>
                                                                        <w:right w:val="none" w:sz="0" w:space="0" w:color="auto"/>
                                                                      </w:divBdr>
                                                                      <w:divsChild>
                                                                        <w:div w:id="1538353490">
                                                                          <w:marLeft w:val="0"/>
                                                                          <w:marRight w:val="0"/>
                                                                          <w:marTop w:val="0"/>
                                                                          <w:marBottom w:val="0"/>
                                                                          <w:divBdr>
                                                                            <w:top w:val="none" w:sz="0" w:space="0" w:color="auto"/>
                                                                            <w:left w:val="none" w:sz="0" w:space="0" w:color="auto"/>
                                                                            <w:bottom w:val="none" w:sz="0" w:space="0" w:color="auto"/>
                                                                            <w:right w:val="none" w:sz="0" w:space="0" w:color="auto"/>
                                                                          </w:divBdr>
                                                                          <w:divsChild>
                                                                            <w:div w:id="330960169">
                                                                              <w:marLeft w:val="0"/>
                                                                              <w:marRight w:val="0"/>
                                                                              <w:marTop w:val="0"/>
                                                                              <w:marBottom w:val="0"/>
                                                                              <w:divBdr>
                                                                                <w:top w:val="none" w:sz="0" w:space="0" w:color="auto"/>
                                                                                <w:left w:val="none" w:sz="0" w:space="0" w:color="auto"/>
                                                                                <w:bottom w:val="none" w:sz="0" w:space="0" w:color="auto"/>
                                                                                <w:right w:val="none" w:sz="0" w:space="0" w:color="auto"/>
                                                                              </w:divBdr>
                                                                              <w:divsChild>
                                                                                <w:div w:id="1610971772">
                                                                                  <w:marLeft w:val="0"/>
                                                                                  <w:marRight w:val="0"/>
                                                                                  <w:marTop w:val="0"/>
                                                                                  <w:marBottom w:val="0"/>
                                                                                  <w:divBdr>
                                                                                    <w:top w:val="none" w:sz="0" w:space="0" w:color="auto"/>
                                                                                    <w:left w:val="none" w:sz="0" w:space="0" w:color="auto"/>
                                                                                    <w:bottom w:val="none" w:sz="0" w:space="0" w:color="auto"/>
                                                                                    <w:right w:val="none" w:sz="0" w:space="0" w:color="auto"/>
                                                                                  </w:divBdr>
                                                                                  <w:divsChild>
                                                                                    <w:div w:id="1278878001">
                                                                                      <w:marLeft w:val="0"/>
                                                                                      <w:marRight w:val="0"/>
                                                                                      <w:marTop w:val="0"/>
                                                                                      <w:marBottom w:val="0"/>
                                                                                      <w:divBdr>
                                                                                        <w:top w:val="none" w:sz="0" w:space="0" w:color="auto"/>
                                                                                        <w:left w:val="none" w:sz="0" w:space="0" w:color="auto"/>
                                                                                        <w:bottom w:val="none" w:sz="0" w:space="0" w:color="auto"/>
                                                                                        <w:right w:val="none" w:sz="0" w:space="0" w:color="auto"/>
                                                                                      </w:divBdr>
                                                                                      <w:divsChild>
                                                                                        <w:div w:id="6836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710565">
      <w:bodyDiv w:val="1"/>
      <w:marLeft w:val="0"/>
      <w:marRight w:val="0"/>
      <w:marTop w:val="0"/>
      <w:marBottom w:val="0"/>
      <w:divBdr>
        <w:top w:val="none" w:sz="0" w:space="0" w:color="auto"/>
        <w:left w:val="none" w:sz="0" w:space="0" w:color="auto"/>
        <w:bottom w:val="none" w:sz="0" w:space="0" w:color="auto"/>
        <w:right w:val="none" w:sz="0" w:space="0" w:color="auto"/>
      </w:divBdr>
      <w:divsChild>
        <w:div w:id="1003319425">
          <w:marLeft w:val="0"/>
          <w:marRight w:val="0"/>
          <w:marTop w:val="0"/>
          <w:marBottom w:val="0"/>
          <w:divBdr>
            <w:top w:val="none" w:sz="0" w:space="0" w:color="auto"/>
            <w:left w:val="none" w:sz="0" w:space="0" w:color="auto"/>
            <w:bottom w:val="none" w:sz="0" w:space="0" w:color="auto"/>
            <w:right w:val="none" w:sz="0" w:space="0" w:color="auto"/>
          </w:divBdr>
          <w:divsChild>
            <w:div w:id="1915894383">
              <w:marLeft w:val="0"/>
              <w:marRight w:val="0"/>
              <w:marTop w:val="0"/>
              <w:marBottom w:val="0"/>
              <w:divBdr>
                <w:top w:val="none" w:sz="0" w:space="0" w:color="auto"/>
                <w:left w:val="none" w:sz="0" w:space="0" w:color="auto"/>
                <w:bottom w:val="none" w:sz="0" w:space="0" w:color="auto"/>
                <w:right w:val="none" w:sz="0" w:space="0" w:color="auto"/>
              </w:divBdr>
              <w:divsChild>
                <w:div w:id="985863372">
                  <w:marLeft w:val="0"/>
                  <w:marRight w:val="0"/>
                  <w:marTop w:val="0"/>
                  <w:marBottom w:val="0"/>
                  <w:divBdr>
                    <w:top w:val="none" w:sz="0" w:space="0" w:color="auto"/>
                    <w:left w:val="none" w:sz="0" w:space="0" w:color="auto"/>
                    <w:bottom w:val="none" w:sz="0" w:space="0" w:color="auto"/>
                    <w:right w:val="none" w:sz="0" w:space="0" w:color="auto"/>
                  </w:divBdr>
                  <w:divsChild>
                    <w:div w:id="2128231977">
                      <w:marLeft w:val="0"/>
                      <w:marRight w:val="0"/>
                      <w:marTop w:val="45"/>
                      <w:marBottom w:val="0"/>
                      <w:divBdr>
                        <w:top w:val="none" w:sz="0" w:space="0" w:color="auto"/>
                        <w:left w:val="none" w:sz="0" w:space="0" w:color="auto"/>
                        <w:bottom w:val="none" w:sz="0" w:space="0" w:color="auto"/>
                        <w:right w:val="none" w:sz="0" w:space="0" w:color="auto"/>
                      </w:divBdr>
                      <w:divsChild>
                        <w:div w:id="1442720457">
                          <w:marLeft w:val="0"/>
                          <w:marRight w:val="0"/>
                          <w:marTop w:val="0"/>
                          <w:marBottom w:val="0"/>
                          <w:divBdr>
                            <w:top w:val="none" w:sz="0" w:space="0" w:color="auto"/>
                            <w:left w:val="none" w:sz="0" w:space="0" w:color="auto"/>
                            <w:bottom w:val="none" w:sz="0" w:space="0" w:color="auto"/>
                            <w:right w:val="none" w:sz="0" w:space="0" w:color="auto"/>
                          </w:divBdr>
                          <w:divsChild>
                            <w:div w:id="2025665628">
                              <w:marLeft w:val="2070"/>
                              <w:marRight w:val="3960"/>
                              <w:marTop w:val="0"/>
                              <w:marBottom w:val="0"/>
                              <w:divBdr>
                                <w:top w:val="none" w:sz="0" w:space="0" w:color="auto"/>
                                <w:left w:val="none" w:sz="0" w:space="0" w:color="auto"/>
                                <w:bottom w:val="none" w:sz="0" w:space="0" w:color="auto"/>
                                <w:right w:val="none" w:sz="0" w:space="0" w:color="auto"/>
                              </w:divBdr>
                              <w:divsChild>
                                <w:div w:id="1747797760">
                                  <w:marLeft w:val="0"/>
                                  <w:marRight w:val="0"/>
                                  <w:marTop w:val="0"/>
                                  <w:marBottom w:val="0"/>
                                  <w:divBdr>
                                    <w:top w:val="none" w:sz="0" w:space="0" w:color="auto"/>
                                    <w:left w:val="none" w:sz="0" w:space="0" w:color="auto"/>
                                    <w:bottom w:val="none" w:sz="0" w:space="0" w:color="auto"/>
                                    <w:right w:val="none" w:sz="0" w:space="0" w:color="auto"/>
                                  </w:divBdr>
                                  <w:divsChild>
                                    <w:div w:id="1357538404">
                                      <w:marLeft w:val="0"/>
                                      <w:marRight w:val="0"/>
                                      <w:marTop w:val="0"/>
                                      <w:marBottom w:val="0"/>
                                      <w:divBdr>
                                        <w:top w:val="none" w:sz="0" w:space="0" w:color="auto"/>
                                        <w:left w:val="none" w:sz="0" w:space="0" w:color="auto"/>
                                        <w:bottom w:val="none" w:sz="0" w:space="0" w:color="auto"/>
                                        <w:right w:val="none" w:sz="0" w:space="0" w:color="auto"/>
                                      </w:divBdr>
                                      <w:divsChild>
                                        <w:div w:id="909776506">
                                          <w:marLeft w:val="0"/>
                                          <w:marRight w:val="0"/>
                                          <w:marTop w:val="0"/>
                                          <w:marBottom w:val="0"/>
                                          <w:divBdr>
                                            <w:top w:val="none" w:sz="0" w:space="0" w:color="auto"/>
                                            <w:left w:val="none" w:sz="0" w:space="0" w:color="auto"/>
                                            <w:bottom w:val="none" w:sz="0" w:space="0" w:color="auto"/>
                                            <w:right w:val="none" w:sz="0" w:space="0" w:color="auto"/>
                                          </w:divBdr>
                                          <w:divsChild>
                                            <w:div w:id="1816679348">
                                              <w:marLeft w:val="0"/>
                                              <w:marRight w:val="0"/>
                                              <w:marTop w:val="90"/>
                                              <w:marBottom w:val="0"/>
                                              <w:divBdr>
                                                <w:top w:val="none" w:sz="0" w:space="0" w:color="auto"/>
                                                <w:left w:val="none" w:sz="0" w:space="0" w:color="auto"/>
                                                <w:bottom w:val="none" w:sz="0" w:space="0" w:color="auto"/>
                                                <w:right w:val="none" w:sz="0" w:space="0" w:color="auto"/>
                                              </w:divBdr>
                                              <w:divsChild>
                                                <w:div w:id="214633465">
                                                  <w:marLeft w:val="0"/>
                                                  <w:marRight w:val="0"/>
                                                  <w:marTop w:val="0"/>
                                                  <w:marBottom w:val="0"/>
                                                  <w:divBdr>
                                                    <w:top w:val="none" w:sz="0" w:space="0" w:color="auto"/>
                                                    <w:left w:val="none" w:sz="0" w:space="0" w:color="auto"/>
                                                    <w:bottom w:val="none" w:sz="0" w:space="0" w:color="auto"/>
                                                    <w:right w:val="none" w:sz="0" w:space="0" w:color="auto"/>
                                                  </w:divBdr>
                                                  <w:divsChild>
                                                    <w:div w:id="1574390669">
                                                      <w:marLeft w:val="0"/>
                                                      <w:marRight w:val="0"/>
                                                      <w:marTop w:val="0"/>
                                                      <w:marBottom w:val="0"/>
                                                      <w:divBdr>
                                                        <w:top w:val="none" w:sz="0" w:space="0" w:color="auto"/>
                                                        <w:left w:val="none" w:sz="0" w:space="0" w:color="auto"/>
                                                        <w:bottom w:val="none" w:sz="0" w:space="0" w:color="auto"/>
                                                        <w:right w:val="none" w:sz="0" w:space="0" w:color="auto"/>
                                                      </w:divBdr>
                                                      <w:divsChild>
                                                        <w:div w:id="1710371486">
                                                          <w:marLeft w:val="0"/>
                                                          <w:marRight w:val="0"/>
                                                          <w:marTop w:val="0"/>
                                                          <w:marBottom w:val="390"/>
                                                          <w:divBdr>
                                                            <w:top w:val="none" w:sz="0" w:space="0" w:color="auto"/>
                                                            <w:left w:val="none" w:sz="0" w:space="0" w:color="auto"/>
                                                            <w:bottom w:val="none" w:sz="0" w:space="0" w:color="auto"/>
                                                            <w:right w:val="none" w:sz="0" w:space="0" w:color="auto"/>
                                                          </w:divBdr>
                                                          <w:divsChild>
                                                            <w:div w:id="325283987">
                                                              <w:marLeft w:val="0"/>
                                                              <w:marRight w:val="0"/>
                                                              <w:marTop w:val="0"/>
                                                              <w:marBottom w:val="0"/>
                                                              <w:divBdr>
                                                                <w:top w:val="none" w:sz="0" w:space="0" w:color="auto"/>
                                                                <w:left w:val="none" w:sz="0" w:space="0" w:color="auto"/>
                                                                <w:bottom w:val="none" w:sz="0" w:space="0" w:color="auto"/>
                                                                <w:right w:val="none" w:sz="0" w:space="0" w:color="auto"/>
                                                              </w:divBdr>
                                                              <w:divsChild>
                                                                <w:div w:id="1175681733">
                                                                  <w:marLeft w:val="0"/>
                                                                  <w:marRight w:val="0"/>
                                                                  <w:marTop w:val="0"/>
                                                                  <w:marBottom w:val="0"/>
                                                                  <w:divBdr>
                                                                    <w:top w:val="none" w:sz="0" w:space="0" w:color="auto"/>
                                                                    <w:left w:val="none" w:sz="0" w:space="0" w:color="auto"/>
                                                                    <w:bottom w:val="none" w:sz="0" w:space="0" w:color="auto"/>
                                                                    <w:right w:val="none" w:sz="0" w:space="0" w:color="auto"/>
                                                                  </w:divBdr>
                                                                  <w:divsChild>
                                                                    <w:div w:id="1630478453">
                                                                      <w:marLeft w:val="0"/>
                                                                      <w:marRight w:val="0"/>
                                                                      <w:marTop w:val="0"/>
                                                                      <w:marBottom w:val="0"/>
                                                                      <w:divBdr>
                                                                        <w:top w:val="none" w:sz="0" w:space="0" w:color="auto"/>
                                                                        <w:left w:val="none" w:sz="0" w:space="0" w:color="auto"/>
                                                                        <w:bottom w:val="none" w:sz="0" w:space="0" w:color="auto"/>
                                                                        <w:right w:val="none" w:sz="0" w:space="0" w:color="auto"/>
                                                                      </w:divBdr>
                                                                      <w:divsChild>
                                                                        <w:div w:id="139999959">
                                                                          <w:marLeft w:val="0"/>
                                                                          <w:marRight w:val="0"/>
                                                                          <w:marTop w:val="0"/>
                                                                          <w:marBottom w:val="0"/>
                                                                          <w:divBdr>
                                                                            <w:top w:val="none" w:sz="0" w:space="0" w:color="auto"/>
                                                                            <w:left w:val="none" w:sz="0" w:space="0" w:color="auto"/>
                                                                            <w:bottom w:val="none" w:sz="0" w:space="0" w:color="auto"/>
                                                                            <w:right w:val="none" w:sz="0" w:space="0" w:color="auto"/>
                                                                          </w:divBdr>
                                                                          <w:divsChild>
                                                                            <w:div w:id="1313867493">
                                                                              <w:marLeft w:val="0"/>
                                                                              <w:marRight w:val="0"/>
                                                                              <w:marTop w:val="0"/>
                                                                              <w:marBottom w:val="0"/>
                                                                              <w:divBdr>
                                                                                <w:top w:val="none" w:sz="0" w:space="0" w:color="auto"/>
                                                                                <w:left w:val="none" w:sz="0" w:space="0" w:color="auto"/>
                                                                                <w:bottom w:val="none" w:sz="0" w:space="0" w:color="auto"/>
                                                                                <w:right w:val="none" w:sz="0" w:space="0" w:color="auto"/>
                                                                              </w:divBdr>
                                                                              <w:divsChild>
                                                                                <w:div w:id="560865478">
                                                                                  <w:marLeft w:val="0"/>
                                                                                  <w:marRight w:val="0"/>
                                                                                  <w:marTop w:val="0"/>
                                                                                  <w:marBottom w:val="0"/>
                                                                                  <w:divBdr>
                                                                                    <w:top w:val="none" w:sz="0" w:space="0" w:color="auto"/>
                                                                                    <w:left w:val="none" w:sz="0" w:space="0" w:color="auto"/>
                                                                                    <w:bottom w:val="none" w:sz="0" w:space="0" w:color="auto"/>
                                                                                    <w:right w:val="none" w:sz="0" w:space="0" w:color="auto"/>
                                                                                  </w:divBdr>
                                                                                  <w:divsChild>
                                                                                    <w:div w:id="474030427">
                                                                                      <w:marLeft w:val="0"/>
                                                                                      <w:marRight w:val="0"/>
                                                                                      <w:marTop w:val="0"/>
                                                                                      <w:marBottom w:val="0"/>
                                                                                      <w:divBdr>
                                                                                        <w:top w:val="none" w:sz="0" w:space="0" w:color="auto"/>
                                                                                        <w:left w:val="none" w:sz="0" w:space="0" w:color="auto"/>
                                                                                        <w:bottom w:val="none" w:sz="0" w:space="0" w:color="auto"/>
                                                                                        <w:right w:val="none" w:sz="0" w:space="0" w:color="auto"/>
                                                                                      </w:divBdr>
                                                                                      <w:divsChild>
                                                                                        <w:div w:id="17075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636520">
      <w:marLeft w:val="0"/>
      <w:marRight w:val="0"/>
      <w:marTop w:val="0"/>
      <w:marBottom w:val="0"/>
      <w:divBdr>
        <w:top w:val="none" w:sz="0" w:space="0" w:color="auto"/>
        <w:left w:val="none" w:sz="0" w:space="0" w:color="auto"/>
        <w:bottom w:val="none" w:sz="0" w:space="0" w:color="auto"/>
        <w:right w:val="none" w:sz="0" w:space="0" w:color="auto"/>
      </w:divBdr>
      <w:divsChild>
        <w:div w:id="577636525">
          <w:marLeft w:val="0"/>
          <w:marRight w:val="0"/>
          <w:marTop w:val="0"/>
          <w:marBottom w:val="0"/>
          <w:divBdr>
            <w:top w:val="none" w:sz="0" w:space="0" w:color="auto"/>
            <w:left w:val="none" w:sz="0" w:space="0" w:color="auto"/>
            <w:bottom w:val="none" w:sz="0" w:space="0" w:color="auto"/>
            <w:right w:val="none" w:sz="0" w:space="0" w:color="auto"/>
          </w:divBdr>
          <w:divsChild>
            <w:div w:id="577636523">
              <w:marLeft w:val="-120"/>
              <w:marRight w:val="-120"/>
              <w:marTop w:val="0"/>
              <w:marBottom w:val="0"/>
              <w:divBdr>
                <w:top w:val="none" w:sz="0" w:space="0" w:color="auto"/>
                <w:left w:val="none" w:sz="0" w:space="0" w:color="auto"/>
                <w:bottom w:val="none" w:sz="0" w:space="0" w:color="auto"/>
                <w:right w:val="none" w:sz="0" w:space="0" w:color="auto"/>
              </w:divBdr>
              <w:divsChild>
                <w:div w:id="577636521">
                  <w:marLeft w:val="0"/>
                  <w:marRight w:val="0"/>
                  <w:marTop w:val="0"/>
                  <w:marBottom w:val="240"/>
                  <w:divBdr>
                    <w:top w:val="none" w:sz="0" w:space="0" w:color="auto"/>
                    <w:left w:val="none" w:sz="0" w:space="0" w:color="auto"/>
                    <w:bottom w:val="none" w:sz="0" w:space="0" w:color="auto"/>
                    <w:right w:val="none" w:sz="0" w:space="0" w:color="auto"/>
                  </w:divBdr>
                  <w:divsChild>
                    <w:div w:id="577636522">
                      <w:marLeft w:val="0"/>
                      <w:marRight w:val="0"/>
                      <w:marTop w:val="0"/>
                      <w:marBottom w:val="0"/>
                      <w:divBdr>
                        <w:top w:val="none" w:sz="0" w:space="0" w:color="auto"/>
                        <w:left w:val="none" w:sz="0" w:space="0" w:color="auto"/>
                        <w:bottom w:val="none" w:sz="0" w:space="0" w:color="auto"/>
                        <w:right w:val="none" w:sz="0" w:space="0" w:color="auto"/>
                      </w:divBdr>
                      <w:divsChild>
                        <w:div w:id="577636529">
                          <w:marLeft w:val="0"/>
                          <w:marRight w:val="0"/>
                          <w:marTop w:val="0"/>
                          <w:marBottom w:val="0"/>
                          <w:divBdr>
                            <w:top w:val="none" w:sz="0" w:space="0" w:color="auto"/>
                            <w:left w:val="none" w:sz="0" w:space="0" w:color="auto"/>
                            <w:bottom w:val="none" w:sz="0" w:space="0" w:color="auto"/>
                            <w:right w:val="none" w:sz="0" w:space="0" w:color="auto"/>
                          </w:divBdr>
                          <w:divsChild>
                            <w:div w:id="577636519">
                              <w:marLeft w:val="0"/>
                              <w:marRight w:val="0"/>
                              <w:marTop w:val="0"/>
                              <w:marBottom w:val="0"/>
                              <w:divBdr>
                                <w:top w:val="none" w:sz="0" w:space="0" w:color="auto"/>
                                <w:left w:val="none" w:sz="0" w:space="0" w:color="auto"/>
                                <w:bottom w:val="none" w:sz="0" w:space="0" w:color="auto"/>
                                <w:right w:val="none" w:sz="0" w:space="0" w:color="auto"/>
                              </w:divBdr>
                              <w:divsChild>
                                <w:div w:id="577636528">
                                  <w:marLeft w:val="0"/>
                                  <w:marRight w:val="0"/>
                                  <w:marTop w:val="0"/>
                                  <w:marBottom w:val="0"/>
                                  <w:divBdr>
                                    <w:top w:val="none" w:sz="0" w:space="0" w:color="auto"/>
                                    <w:left w:val="none" w:sz="0" w:space="0" w:color="auto"/>
                                    <w:bottom w:val="none" w:sz="0" w:space="0" w:color="auto"/>
                                    <w:right w:val="none" w:sz="0" w:space="0" w:color="auto"/>
                                  </w:divBdr>
                                  <w:divsChild>
                                    <w:div w:id="577636527">
                                      <w:marLeft w:val="0"/>
                                      <w:marRight w:val="0"/>
                                      <w:marTop w:val="0"/>
                                      <w:marBottom w:val="0"/>
                                      <w:divBdr>
                                        <w:top w:val="none" w:sz="0" w:space="0" w:color="auto"/>
                                        <w:left w:val="none" w:sz="0" w:space="0" w:color="auto"/>
                                        <w:bottom w:val="none" w:sz="0" w:space="0" w:color="auto"/>
                                        <w:right w:val="none" w:sz="0" w:space="0" w:color="auto"/>
                                      </w:divBdr>
                                      <w:divsChild>
                                        <w:div w:id="5776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636526">
      <w:marLeft w:val="0"/>
      <w:marRight w:val="0"/>
      <w:marTop w:val="0"/>
      <w:marBottom w:val="0"/>
      <w:divBdr>
        <w:top w:val="none" w:sz="0" w:space="0" w:color="auto"/>
        <w:left w:val="none" w:sz="0" w:space="0" w:color="auto"/>
        <w:bottom w:val="none" w:sz="0" w:space="0" w:color="auto"/>
        <w:right w:val="none" w:sz="0" w:space="0" w:color="auto"/>
      </w:divBdr>
    </w:div>
    <w:div w:id="889994730">
      <w:bodyDiv w:val="1"/>
      <w:marLeft w:val="0"/>
      <w:marRight w:val="0"/>
      <w:marTop w:val="0"/>
      <w:marBottom w:val="0"/>
      <w:divBdr>
        <w:top w:val="none" w:sz="0" w:space="0" w:color="auto"/>
        <w:left w:val="none" w:sz="0" w:space="0" w:color="auto"/>
        <w:bottom w:val="none" w:sz="0" w:space="0" w:color="auto"/>
        <w:right w:val="none" w:sz="0" w:space="0" w:color="auto"/>
      </w:divBdr>
      <w:divsChild>
        <w:div w:id="475076004">
          <w:marLeft w:val="0"/>
          <w:marRight w:val="0"/>
          <w:marTop w:val="0"/>
          <w:marBottom w:val="0"/>
          <w:divBdr>
            <w:top w:val="none" w:sz="0" w:space="0" w:color="auto"/>
            <w:left w:val="none" w:sz="0" w:space="0" w:color="auto"/>
            <w:bottom w:val="none" w:sz="0" w:space="0" w:color="auto"/>
            <w:right w:val="none" w:sz="0" w:space="0" w:color="auto"/>
          </w:divBdr>
          <w:divsChild>
            <w:div w:id="988482571">
              <w:marLeft w:val="0"/>
              <w:marRight w:val="0"/>
              <w:marTop w:val="0"/>
              <w:marBottom w:val="0"/>
              <w:divBdr>
                <w:top w:val="none" w:sz="0" w:space="0" w:color="auto"/>
                <w:left w:val="none" w:sz="0" w:space="0" w:color="auto"/>
                <w:bottom w:val="none" w:sz="0" w:space="0" w:color="auto"/>
                <w:right w:val="none" w:sz="0" w:space="0" w:color="auto"/>
              </w:divBdr>
              <w:divsChild>
                <w:div w:id="1714427116">
                  <w:marLeft w:val="0"/>
                  <w:marRight w:val="0"/>
                  <w:marTop w:val="0"/>
                  <w:marBottom w:val="0"/>
                  <w:divBdr>
                    <w:top w:val="none" w:sz="0" w:space="0" w:color="auto"/>
                    <w:left w:val="none" w:sz="0" w:space="0" w:color="auto"/>
                    <w:bottom w:val="none" w:sz="0" w:space="0" w:color="auto"/>
                    <w:right w:val="none" w:sz="0" w:space="0" w:color="auto"/>
                  </w:divBdr>
                  <w:divsChild>
                    <w:div w:id="1616330475">
                      <w:marLeft w:val="0"/>
                      <w:marRight w:val="0"/>
                      <w:marTop w:val="45"/>
                      <w:marBottom w:val="0"/>
                      <w:divBdr>
                        <w:top w:val="none" w:sz="0" w:space="0" w:color="auto"/>
                        <w:left w:val="none" w:sz="0" w:space="0" w:color="auto"/>
                        <w:bottom w:val="none" w:sz="0" w:space="0" w:color="auto"/>
                        <w:right w:val="none" w:sz="0" w:space="0" w:color="auto"/>
                      </w:divBdr>
                      <w:divsChild>
                        <w:div w:id="1647010392">
                          <w:marLeft w:val="0"/>
                          <w:marRight w:val="0"/>
                          <w:marTop w:val="0"/>
                          <w:marBottom w:val="0"/>
                          <w:divBdr>
                            <w:top w:val="none" w:sz="0" w:space="0" w:color="auto"/>
                            <w:left w:val="none" w:sz="0" w:space="0" w:color="auto"/>
                            <w:bottom w:val="none" w:sz="0" w:space="0" w:color="auto"/>
                            <w:right w:val="none" w:sz="0" w:space="0" w:color="auto"/>
                          </w:divBdr>
                          <w:divsChild>
                            <w:div w:id="1459110155">
                              <w:marLeft w:val="2070"/>
                              <w:marRight w:val="3960"/>
                              <w:marTop w:val="0"/>
                              <w:marBottom w:val="0"/>
                              <w:divBdr>
                                <w:top w:val="none" w:sz="0" w:space="0" w:color="auto"/>
                                <w:left w:val="none" w:sz="0" w:space="0" w:color="auto"/>
                                <w:bottom w:val="none" w:sz="0" w:space="0" w:color="auto"/>
                                <w:right w:val="none" w:sz="0" w:space="0" w:color="auto"/>
                              </w:divBdr>
                              <w:divsChild>
                                <w:div w:id="343676531">
                                  <w:marLeft w:val="0"/>
                                  <w:marRight w:val="0"/>
                                  <w:marTop w:val="0"/>
                                  <w:marBottom w:val="0"/>
                                  <w:divBdr>
                                    <w:top w:val="none" w:sz="0" w:space="0" w:color="auto"/>
                                    <w:left w:val="none" w:sz="0" w:space="0" w:color="auto"/>
                                    <w:bottom w:val="none" w:sz="0" w:space="0" w:color="auto"/>
                                    <w:right w:val="none" w:sz="0" w:space="0" w:color="auto"/>
                                  </w:divBdr>
                                  <w:divsChild>
                                    <w:div w:id="902789883">
                                      <w:marLeft w:val="0"/>
                                      <w:marRight w:val="0"/>
                                      <w:marTop w:val="0"/>
                                      <w:marBottom w:val="0"/>
                                      <w:divBdr>
                                        <w:top w:val="none" w:sz="0" w:space="0" w:color="auto"/>
                                        <w:left w:val="none" w:sz="0" w:space="0" w:color="auto"/>
                                        <w:bottom w:val="none" w:sz="0" w:space="0" w:color="auto"/>
                                        <w:right w:val="none" w:sz="0" w:space="0" w:color="auto"/>
                                      </w:divBdr>
                                      <w:divsChild>
                                        <w:div w:id="310644081">
                                          <w:marLeft w:val="0"/>
                                          <w:marRight w:val="0"/>
                                          <w:marTop w:val="0"/>
                                          <w:marBottom w:val="0"/>
                                          <w:divBdr>
                                            <w:top w:val="none" w:sz="0" w:space="0" w:color="auto"/>
                                            <w:left w:val="none" w:sz="0" w:space="0" w:color="auto"/>
                                            <w:bottom w:val="none" w:sz="0" w:space="0" w:color="auto"/>
                                            <w:right w:val="none" w:sz="0" w:space="0" w:color="auto"/>
                                          </w:divBdr>
                                          <w:divsChild>
                                            <w:div w:id="412507597">
                                              <w:marLeft w:val="0"/>
                                              <w:marRight w:val="0"/>
                                              <w:marTop w:val="90"/>
                                              <w:marBottom w:val="0"/>
                                              <w:divBdr>
                                                <w:top w:val="none" w:sz="0" w:space="0" w:color="auto"/>
                                                <w:left w:val="none" w:sz="0" w:space="0" w:color="auto"/>
                                                <w:bottom w:val="none" w:sz="0" w:space="0" w:color="auto"/>
                                                <w:right w:val="none" w:sz="0" w:space="0" w:color="auto"/>
                                              </w:divBdr>
                                              <w:divsChild>
                                                <w:div w:id="1563060806">
                                                  <w:marLeft w:val="0"/>
                                                  <w:marRight w:val="0"/>
                                                  <w:marTop w:val="0"/>
                                                  <w:marBottom w:val="0"/>
                                                  <w:divBdr>
                                                    <w:top w:val="none" w:sz="0" w:space="0" w:color="auto"/>
                                                    <w:left w:val="none" w:sz="0" w:space="0" w:color="auto"/>
                                                    <w:bottom w:val="none" w:sz="0" w:space="0" w:color="auto"/>
                                                    <w:right w:val="none" w:sz="0" w:space="0" w:color="auto"/>
                                                  </w:divBdr>
                                                  <w:divsChild>
                                                    <w:div w:id="1380473041">
                                                      <w:marLeft w:val="0"/>
                                                      <w:marRight w:val="0"/>
                                                      <w:marTop w:val="0"/>
                                                      <w:marBottom w:val="0"/>
                                                      <w:divBdr>
                                                        <w:top w:val="none" w:sz="0" w:space="0" w:color="auto"/>
                                                        <w:left w:val="none" w:sz="0" w:space="0" w:color="auto"/>
                                                        <w:bottom w:val="none" w:sz="0" w:space="0" w:color="auto"/>
                                                        <w:right w:val="none" w:sz="0" w:space="0" w:color="auto"/>
                                                      </w:divBdr>
                                                      <w:divsChild>
                                                        <w:div w:id="886062243">
                                                          <w:marLeft w:val="0"/>
                                                          <w:marRight w:val="0"/>
                                                          <w:marTop w:val="0"/>
                                                          <w:marBottom w:val="390"/>
                                                          <w:divBdr>
                                                            <w:top w:val="none" w:sz="0" w:space="0" w:color="auto"/>
                                                            <w:left w:val="none" w:sz="0" w:space="0" w:color="auto"/>
                                                            <w:bottom w:val="none" w:sz="0" w:space="0" w:color="auto"/>
                                                            <w:right w:val="none" w:sz="0" w:space="0" w:color="auto"/>
                                                          </w:divBdr>
                                                          <w:divsChild>
                                                            <w:div w:id="318583322">
                                                              <w:marLeft w:val="0"/>
                                                              <w:marRight w:val="0"/>
                                                              <w:marTop w:val="0"/>
                                                              <w:marBottom w:val="0"/>
                                                              <w:divBdr>
                                                                <w:top w:val="none" w:sz="0" w:space="0" w:color="auto"/>
                                                                <w:left w:val="none" w:sz="0" w:space="0" w:color="auto"/>
                                                                <w:bottom w:val="none" w:sz="0" w:space="0" w:color="auto"/>
                                                                <w:right w:val="none" w:sz="0" w:space="0" w:color="auto"/>
                                                              </w:divBdr>
                                                              <w:divsChild>
                                                                <w:div w:id="1978602608">
                                                                  <w:marLeft w:val="0"/>
                                                                  <w:marRight w:val="0"/>
                                                                  <w:marTop w:val="0"/>
                                                                  <w:marBottom w:val="0"/>
                                                                  <w:divBdr>
                                                                    <w:top w:val="none" w:sz="0" w:space="0" w:color="auto"/>
                                                                    <w:left w:val="none" w:sz="0" w:space="0" w:color="auto"/>
                                                                    <w:bottom w:val="none" w:sz="0" w:space="0" w:color="auto"/>
                                                                    <w:right w:val="none" w:sz="0" w:space="0" w:color="auto"/>
                                                                  </w:divBdr>
                                                                  <w:divsChild>
                                                                    <w:div w:id="331446327">
                                                                      <w:marLeft w:val="0"/>
                                                                      <w:marRight w:val="0"/>
                                                                      <w:marTop w:val="0"/>
                                                                      <w:marBottom w:val="0"/>
                                                                      <w:divBdr>
                                                                        <w:top w:val="none" w:sz="0" w:space="0" w:color="auto"/>
                                                                        <w:left w:val="none" w:sz="0" w:space="0" w:color="auto"/>
                                                                        <w:bottom w:val="none" w:sz="0" w:space="0" w:color="auto"/>
                                                                        <w:right w:val="none" w:sz="0" w:space="0" w:color="auto"/>
                                                                      </w:divBdr>
                                                                      <w:divsChild>
                                                                        <w:div w:id="649091429">
                                                                          <w:marLeft w:val="0"/>
                                                                          <w:marRight w:val="0"/>
                                                                          <w:marTop w:val="0"/>
                                                                          <w:marBottom w:val="0"/>
                                                                          <w:divBdr>
                                                                            <w:top w:val="none" w:sz="0" w:space="0" w:color="auto"/>
                                                                            <w:left w:val="none" w:sz="0" w:space="0" w:color="auto"/>
                                                                            <w:bottom w:val="none" w:sz="0" w:space="0" w:color="auto"/>
                                                                            <w:right w:val="none" w:sz="0" w:space="0" w:color="auto"/>
                                                                          </w:divBdr>
                                                                          <w:divsChild>
                                                                            <w:div w:id="1430586990">
                                                                              <w:marLeft w:val="0"/>
                                                                              <w:marRight w:val="0"/>
                                                                              <w:marTop w:val="0"/>
                                                                              <w:marBottom w:val="0"/>
                                                                              <w:divBdr>
                                                                                <w:top w:val="none" w:sz="0" w:space="0" w:color="auto"/>
                                                                                <w:left w:val="none" w:sz="0" w:space="0" w:color="auto"/>
                                                                                <w:bottom w:val="none" w:sz="0" w:space="0" w:color="auto"/>
                                                                                <w:right w:val="none" w:sz="0" w:space="0" w:color="auto"/>
                                                                              </w:divBdr>
                                                                              <w:divsChild>
                                                                                <w:div w:id="1690527630">
                                                                                  <w:marLeft w:val="0"/>
                                                                                  <w:marRight w:val="0"/>
                                                                                  <w:marTop w:val="0"/>
                                                                                  <w:marBottom w:val="0"/>
                                                                                  <w:divBdr>
                                                                                    <w:top w:val="none" w:sz="0" w:space="0" w:color="auto"/>
                                                                                    <w:left w:val="none" w:sz="0" w:space="0" w:color="auto"/>
                                                                                    <w:bottom w:val="none" w:sz="0" w:space="0" w:color="auto"/>
                                                                                    <w:right w:val="none" w:sz="0" w:space="0" w:color="auto"/>
                                                                                  </w:divBdr>
                                                                                  <w:divsChild>
                                                                                    <w:div w:id="1468203825">
                                                                                      <w:marLeft w:val="0"/>
                                                                                      <w:marRight w:val="0"/>
                                                                                      <w:marTop w:val="0"/>
                                                                                      <w:marBottom w:val="0"/>
                                                                                      <w:divBdr>
                                                                                        <w:top w:val="none" w:sz="0" w:space="0" w:color="auto"/>
                                                                                        <w:left w:val="none" w:sz="0" w:space="0" w:color="auto"/>
                                                                                        <w:bottom w:val="none" w:sz="0" w:space="0" w:color="auto"/>
                                                                                        <w:right w:val="none" w:sz="0" w:space="0" w:color="auto"/>
                                                                                      </w:divBdr>
                                                                                      <w:divsChild>
                                                                                        <w:div w:id="1358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6380">
      <w:bodyDiv w:val="1"/>
      <w:marLeft w:val="0"/>
      <w:marRight w:val="0"/>
      <w:marTop w:val="0"/>
      <w:marBottom w:val="0"/>
      <w:divBdr>
        <w:top w:val="none" w:sz="0" w:space="0" w:color="auto"/>
        <w:left w:val="none" w:sz="0" w:space="0" w:color="auto"/>
        <w:bottom w:val="none" w:sz="0" w:space="0" w:color="auto"/>
        <w:right w:val="none" w:sz="0" w:space="0" w:color="auto"/>
      </w:divBdr>
      <w:divsChild>
        <w:div w:id="827551640">
          <w:marLeft w:val="0"/>
          <w:marRight w:val="0"/>
          <w:marTop w:val="0"/>
          <w:marBottom w:val="0"/>
          <w:divBdr>
            <w:top w:val="none" w:sz="0" w:space="0" w:color="auto"/>
            <w:left w:val="none" w:sz="0" w:space="0" w:color="auto"/>
            <w:bottom w:val="none" w:sz="0" w:space="0" w:color="auto"/>
            <w:right w:val="none" w:sz="0" w:space="0" w:color="auto"/>
          </w:divBdr>
          <w:divsChild>
            <w:div w:id="209616232">
              <w:marLeft w:val="0"/>
              <w:marRight w:val="0"/>
              <w:marTop w:val="0"/>
              <w:marBottom w:val="0"/>
              <w:divBdr>
                <w:top w:val="none" w:sz="0" w:space="0" w:color="auto"/>
                <w:left w:val="none" w:sz="0" w:space="0" w:color="auto"/>
                <w:bottom w:val="none" w:sz="0" w:space="0" w:color="auto"/>
                <w:right w:val="none" w:sz="0" w:space="0" w:color="auto"/>
              </w:divBdr>
              <w:divsChild>
                <w:div w:id="1183476717">
                  <w:marLeft w:val="0"/>
                  <w:marRight w:val="0"/>
                  <w:marTop w:val="0"/>
                  <w:marBottom w:val="0"/>
                  <w:divBdr>
                    <w:top w:val="none" w:sz="0" w:space="0" w:color="auto"/>
                    <w:left w:val="none" w:sz="0" w:space="0" w:color="auto"/>
                    <w:bottom w:val="none" w:sz="0" w:space="0" w:color="auto"/>
                    <w:right w:val="none" w:sz="0" w:space="0" w:color="auto"/>
                  </w:divBdr>
                  <w:divsChild>
                    <w:div w:id="1515655695">
                      <w:marLeft w:val="0"/>
                      <w:marRight w:val="0"/>
                      <w:marTop w:val="45"/>
                      <w:marBottom w:val="0"/>
                      <w:divBdr>
                        <w:top w:val="none" w:sz="0" w:space="0" w:color="auto"/>
                        <w:left w:val="none" w:sz="0" w:space="0" w:color="auto"/>
                        <w:bottom w:val="none" w:sz="0" w:space="0" w:color="auto"/>
                        <w:right w:val="none" w:sz="0" w:space="0" w:color="auto"/>
                      </w:divBdr>
                      <w:divsChild>
                        <w:div w:id="670185191">
                          <w:marLeft w:val="0"/>
                          <w:marRight w:val="0"/>
                          <w:marTop w:val="0"/>
                          <w:marBottom w:val="0"/>
                          <w:divBdr>
                            <w:top w:val="none" w:sz="0" w:space="0" w:color="auto"/>
                            <w:left w:val="none" w:sz="0" w:space="0" w:color="auto"/>
                            <w:bottom w:val="none" w:sz="0" w:space="0" w:color="auto"/>
                            <w:right w:val="none" w:sz="0" w:space="0" w:color="auto"/>
                          </w:divBdr>
                          <w:divsChild>
                            <w:div w:id="26881488">
                              <w:marLeft w:val="2070"/>
                              <w:marRight w:val="3960"/>
                              <w:marTop w:val="0"/>
                              <w:marBottom w:val="0"/>
                              <w:divBdr>
                                <w:top w:val="none" w:sz="0" w:space="0" w:color="auto"/>
                                <w:left w:val="none" w:sz="0" w:space="0" w:color="auto"/>
                                <w:bottom w:val="none" w:sz="0" w:space="0" w:color="auto"/>
                                <w:right w:val="none" w:sz="0" w:space="0" w:color="auto"/>
                              </w:divBdr>
                              <w:divsChild>
                                <w:div w:id="1831015769">
                                  <w:marLeft w:val="0"/>
                                  <w:marRight w:val="0"/>
                                  <w:marTop w:val="0"/>
                                  <w:marBottom w:val="0"/>
                                  <w:divBdr>
                                    <w:top w:val="none" w:sz="0" w:space="0" w:color="auto"/>
                                    <w:left w:val="none" w:sz="0" w:space="0" w:color="auto"/>
                                    <w:bottom w:val="none" w:sz="0" w:space="0" w:color="auto"/>
                                    <w:right w:val="none" w:sz="0" w:space="0" w:color="auto"/>
                                  </w:divBdr>
                                  <w:divsChild>
                                    <w:div w:id="1599950880">
                                      <w:marLeft w:val="0"/>
                                      <w:marRight w:val="0"/>
                                      <w:marTop w:val="0"/>
                                      <w:marBottom w:val="0"/>
                                      <w:divBdr>
                                        <w:top w:val="none" w:sz="0" w:space="0" w:color="auto"/>
                                        <w:left w:val="none" w:sz="0" w:space="0" w:color="auto"/>
                                        <w:bottom w:val="none" w:sz="0" w:space="0" w:color="auto"/>
                                        <w:right w:val="none" w:sz="0" w:space="0" w:color="auto"/>
                                      </w:divBdr>
                                      <w:divsChild>
                                        <w:div w:id="1538158599">
                                          <w:marLeft w:val="0"/>
                                          <w:marRight w:val="0"/>
                                          <w:marTop w:val="0"/>
                                          <w:marBottom w:val="0"/>
                                          <w:divBdr>
                                            <w:top w:val="none" w:sz="0" w:space="0" w:color="auto"/>
                                            <w:left w:val="none" w:sz="0" w:space="0" w:color="auto"/>
                                            <w:bottom w:val="none" w:sz="0" w:space="0" w:color="auto"/>
                                            <w:right w:val="none" w:sz="0" w:space="0" w:color="auto"/>
                                          </w:divBdr>
                                          <w:divsChild>
                                            <w:div w:id="701514973">
                                              <w:marLeft w:val="0"/>
                                              <w:marRight w:val="0"/>
                                              <w:marTop w:val="90"/>
                                              <w:marBottom w:val="0"/>
                                              <w:divBdr>
                                                <w:top w:val="none" w:sz="0" w:space="0" w:color="auto"/>
                                                <w:left w:val="none" w:sz="0" w:space="0" w:color="auto"/>
                                                <w:bottom w:val="none" w:sz="0" w:space="0" w:color="auto"/>
                                                <w:right w:val="none" w:sz="0" w:space="0" w:color="auto"/>
                                              </w:divBdr>
                                              <w:divsChild>
                                                <w:div w:id="101724655">
                                                  <w:marLeft w:val="0"/>
                                                  <w:marRight w:val="0"/>
                                                  <w:marTop w:val="0"/>
                                                  <w:marBottom w:val="0"/>
                                                  <w:divBdr>
                                                    <w:top w:val="none" w:sz="0" w:space="0" w:color="auto"/>
                                                    <w:left w:val="none" w:sz="0" w:space="0" w:color="auto"/>
                                                    <w:bottom w:val="none" w:sz="0" w:space="0" w:color="auto"/>
                                                    <w:right w:val="none" w:sz="0" w:space="0" w:color="auto"/>
                                                  </w:divBdr>
                                                  <w:divsChild>
                                                    <w:div w:id="42872879">
                                                      <w:marLeft w:val="0"/>
                                                      <w:marRight w:val="0"/>
                                                      <w:marTop w:val="0"/>
                                                      <w:marBottom w:val="0"/>
                                                      <w:divBdr>
                                                        <w:top w:val="none" w:sz="0" w:space="0" w:color="auto"/>
                                                        <w:left w:val="none" w:sz="0" w:space="0" w:color="auto"/>
                                                        <w:bottom w:val="none" w:sz="0" w:space="0" w:color="auto"/>
                                                        <w:right w:val="none" w:sz="0" w:space="0" w:color="auto"/>
                                                      </w:divBdr>
                                                      <w:divsChild>
                                                        <w:div w:id="184831021">
                                                          <w:marLeft w:val="0"/>
                                                          <w:marRight w:val="0"/>
                                                          <w:marTop w:val="0"/>
                                                          <w:marBottom w:val="390"/>
                                                          <w:divBdr>
                                                            <w:top w:val="none" w:sz="0" w:space="0" w:color="auto"/>
                                                            <w:left w:val="none" w:sz="0" w:space="0" w:color="auto"/>
                                                            <w:bottom w:val="none" w:sz="0" w:space="0" w:color="auto"/>
                                                            <w:right w:val="none" w:sz="0" w:space="0" w:color="auto"/>
                                                          </w:divBdr>
                                                          <w:divsChild>
                                                            <w:div w:id="1546723367">
                                                              <w:marLeft w:val="0"/>
                                                              <w:marRight w:val="0"/>
                                                              <w:marTop w:val="0"/>
                                                              <w:marBottom w:val="0"/>
                                                              <w:divBdr>
                                                                <w:top w:val="none" w:sz="0" w:space="0" w:color="auto"/>
                                                                <w:left w:val="none" w:sz="0" w:space="0" w:color="auto"/>
                                                                <w:bottom w:val="none" w:sz="0" w:space="0" w:color="auto"/>
                                                                <w:right w:val="none" w:sz="0" w:space="0" w:color="auto"/>
                                                              </w:divBdr>
                                                              <w:divsChild>
                                                                <w:div w:id="2064984279">
                                                                  <w:marLeft w:val="0"/>
                                                                  <w:marRight w:val="0"/>
                                                                  <w:marTop w:val="0"/>
                                                                  <w:marBottom w:val="0"/>
                                                                  <w:divBdr>
                                                                    <w:top w:val="none" w:sz="0" w:space="0" w:color="auto"/>
                                                                    <w:left w:val="none" w:sz="0" w:space="0" w:color="auto"/>
                                                                    <w:bottom w:val="none" w:sz="0" w:space="0" w:color="auto"/>
                                                                    <w:right w:val="none" w:sz="0" w:space="0" w:color="auto"/>
                                                                  </w:divBdr>
                                                                  <w:divsChild>
                                                                    <w:div w:id="958150603">
                                                                      <w:marLeft w:val="0"/>
                                                                      <w:marRight w:val="0"/>
                                                                      <w:marTop w:val="0"/>
                                                                      <w:marBottom w:val="0"/>
                                                                      <w:divBdr>
                                                                        <w:top w:val="none" w:sz="0" w:space="0" w:color="auto"/>
                                                                        <w:left w:val="none" w:sz="0" w:space="0" w:color="auto"/>
                                                                        <w:bottom w:val="none" w:sz="0" w:space="0" w:color="auto"/>
                                                                        <w:right w:val="none" w:sz="0" w:space="0" w:color="auto"/>
                                                                      </w:divBdr>
                                                                      <w:divsChild>
                                                                        <w:div w:id="661274026">
                                                                          <w:marLeft w:val="0"/>
                                                                          <w:marRight w:val="0"/>
                                                                          <w:marTop w:val="0"/>
                                                                          <w:marBottom w:val="0"/>
                                                                          <w:divBdr>
                                                                            <w:top w:val="none" w:sz="0" w:space="0" w:color="auto"/>
                                                                            <w:left w:val="none" w:sz="0" w:space="0" w:color="auto"/>
                                                                            <w:bottom w:val="none" w:sz="0" w:space="0" w:color="auto"/>
                                                                            <w:right w:val="none" w:sz="0" w:space="0" w:color="auto"/>
                                                                          </w:divBdr>
                                                                          <w:divsChild>
                                                                            <w:div w:id="2031105295">
                                                                              <w:marLeft w:val="0"/>
                                                                              <w:marRight w:val="0"/>
                                                                              <w:marTop w:val="0"/>
                                                                              <w:marBottom w:val="0"/>
                                                                              <w:divBdr>
                                                                                <w:top w:val="none" w:sz="0" w:space="0" w:color="auto"/>
                                                                                <w:left w:val="none" w:sz="0" w:space="0" w:color="auto"/>
                                                                                <w:bottom w:val="none" w:sz="0" w:space="0" w:color="auto"/>
                                                                                <w:right w:val="none" w:sz="0" w:space="0" w:color="auto"/>
                                                                              </w:divBdr>
                                                                              <w:divsChild>
                                                                                <w:div w:id="729695550">
                                                                                  <w:marLeft w:val="0"/>
                                                                                  <w:marRight w:val="0"/>
                                                                                  <w:marTop w:val="0"/>
                                                                                  <w:marBottom w:val="0"/>
                                                                                  <w:divBdr>
                                                                                    <w:top w:val="none" w:sz="0" w:space="0" w:color="auto"/>
                                                                                    <w:left w:val="none" w:sz="0" w:space="0" w:color="auto"/>
                                                                                    <w:bottom w:val="none" w:sz="0" w:space="0" w:color="auto"/>
                                                                                    <w:right w:val="none" w:sz="0" w:space="0" w:color="auto"/>
                                                                                  </w:divBdr>
                                                                                  <w:divsChild>
                                                                                    <w:div w:id="1020399064">
                                                                                      <w:marLeft w:val="0"/>
                                                                                      <w:marRight w:val="0"/>
                                                                                      <w:marTop w:val="0"/>
                                                                                      <w:marBottom w:val="0"/>
                                                                                      <w:divBdr>
                                                                                        <w:top w:val="none" w:sz="0" w:space="0" w:color="auto"/>
                                                                                        <w:left w:val="none" w:sz="0" w:space="0" w:color="auto"/>
                                                                                        <w:bottom w:val="none" w:sz="0" w:space="0" w:color="auto"/>
                                                                                        <w:right w:val="none" w:sz="0" w:space="0" w:color="auto"/>
                                                                                      </w:divBdr>
                                                                                      <w:divsChild>
                                                                                        <w:div w:id="11227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854016">
      <w:bodyDiv w:val="1"/>
      <w:marLeft w:val="0"/>
      <w:marRight w:val="0"/>
      <w:marTop w:val="0"/>
      <w:marBottom w:val="0"/>
      <w:divBdr>
        <w:top w:val="none" w:sz="0" w:space="0" w:color="auto"/>
        <w:left w:val="none" w:sz="0" w:space="0" w:color="auto"/>
        <w:bottom w:val="none" w:sz="0" w:space="0" w:color="auto"/>
        <w:right w:val="none" w:sz="0" w:space="0" w:color="auto"/>
      </w:divBdr>
      <w:divsChild>
        <w:div w:id="1225141730">
          <w:marLeft w:val="0"/>
          <w:marRight w:val="0"/>
          <w:marTop w:val="0"/>
          <w:marBottom w:val="0"/>
          <w:divBdr>
            <w:top w:val="none" w:sz="0" w:space="0" w:color="auto"/>
            <w:left w:val="none" w:sz="0" w:space="0" w:color="auto"/>
            <w:bottom w:val="none" w:sz="0" w:space="0" w:color="auto"/>
            <w:right w:val="none" w:sz="0" w:space="0" w:color="auto"/>
          </w:divBdr>
          <w:divsChild>
            <w:div w:id="711879546">
              <w:marLeft w:val="0"/>
              <w:marRight w:val="0"/>
              <w:marTop w:val="0"/>
              <w:marBottom w:val="0"/>
              <w:divBdr>
                <w:top w:val="none" w:sz="0" w:space="0" w:color="auto"/>
                <w:left w:val="none" w:sz="0" w:space="0" w:color="auto"/>
                <w:bottom w:val="none" w:sz="0" w:space="0" w:color="auto"/>
                <w:right w:val="none" w:sz="0" w:space="0" w:color="auto"/>
              </w:divBdr>
              <w:divsChild>
                <w:div w:id="770126115">
                  <w:marLeft w:val="0"/>
                  <w:marRight w:val="0"/>
                  <w:marTop w:val="0"/>
                  <w:marBottom w:val="0"/>
                  <w:divBdr>
                    <w:top w:val="none" w:sz="0" w:space="0" w:color="auto"/>
                    <w:left w:val="none" w:sz="0" w:space="0" w:color="auto"/>
                    <w:bottom w:val="none" w:sz="0" w:space="0" w:color="auto"/>
                    <w:right w:val="none" w:sz="0" w:space="0" w:color="auto"/>
                  </w:divBdr>
                  <w:divsChild>
                    <w:div w:id="1647313928">
                      <w:marLeft w:val="0"/>
                      <w:marRight w:val="0"/>
                      <w:marTop w:val="45"/>
                      <w:marBottom w:val="0"/>
                      <w:divBdr>
                        <w:top w:val="none" w:sz="0" w:space="0" w:color="auto"/>
                        <w:left w:val="none" w:sz="0" w:space="0" w:color="auto"/>
                        <w:bottom w:val="none" w:sz="0" w:space="0" w:color="auto"/>
                        <w:right w:val="none" w:sz="0" w:space="0" w:color="auto"/>
                      </w:divBdr>
                      <w:divsChild>
                        <w:div w:id="901984926">
                          <w:marLeft w:val="0"/>
                          <w:marRight w:val="0"/>
                          <w:marTop w:val="0"/>
                          <w:marBottom w:val="0"/>
                          <w:divBdr>
                            <w:top w:val="none" w:sz="0" w:space="0" w:color="auto"/>
                            <w:left w:val="none" w:sz="0" w:space="0" w:color="auto"/>
                            <w:bottom w:val="none" w:sz="0" w:space="0" w:color="auto"/>
                            <w:right w:val="none" w:sz="0" w:space="0" w:color="auto"/>
                          </w:divBdr>
                          <w:divsChild>
                            <w:div w:id="999887594">
                              <w:marLeft w:val="2070"/>
                              <w:marRight w:val="3960"/>
                              <w:marTop w:val="0"/>
                              <w:marBottom w:val="0"/>
                              <w:divBdr>
                                <w:top w:val="none" w:sz="0" w:space="0" w:color="auto"/>
                                <w:left w:val="none" w:sz="0" w:space="0" w:color="auto"/>
                                <w:bottom w:val="none" w:sz="0" w:space="0" w:color="auto"/>
                                <w:right w:val="none" w:sz="0" w:space="0" w:color="auto"/>
                              </w:divBdr>
                              <w:divsChild>
                                <w:div w:id="253394387">
                                  <w:marLeft w:val="0"/>
                                  <w:marRight w:val="0"/>
                                  <w:marTop w:val="0"/>
                                  <w:marBottom w:val="0"/>
                                  <w:divBdr>
                                    <w:top w:val="none" w:sz="0" w:space="0" w:color="auto"/>
                                    <w:left w:val="none" w:sz="0" w:space="0" w:color="auto"/>
                                    <w:bottom w:val="none" w:sz="0" w:space="0" w:color="auto"/>
                                    <w:right w:val="none" w:sz="0" w:space="0" w:color="auto"/>
                                  </w:divBdr>
                                  <w:divsChild>
                                    <w:div w:id="1500123531">
                                      <w:marLeft w:val="0"/>
                                      <w:marRight w:val="0"/>
                                      <w:marTop w:val="0"/>
                                      <w:marBottom w:val="0"/>
                                      <w:divBdr>
                                        <w:top w:val="none" w:sz="0" w:space="0" w:color="auto"/>
                                        <w:left w:val="none" w:sz="0" w:space="0" w:color="auto"/>
                                        <w:bottom w:val="none" w:sz="0" w:space="0" w:color="auto"/>
                                        <w:right w:val="none" w:sz="0" w:space="0" w:color="auto"/>
                                      </w:divBdr>
                                      <w:divsChild>
                                        <w:div w:id="75135357">
                                          <w:marLeft w:val="0"/>
                                          <w:marRight w:val="0"/>
                                          <w:marTop w:val="0"/>
                                          <w:marBottom w:val="0"/>
                                          <w:divBdr>
                                            <w:top w:val="none" w:sz="0" w:space="0" w:color="auto"/>
                                            <w:left w:val="none" w:sz="0" w:space="0" w:color="auto"/>
                                            <w:bottom w:val="none" w:sz="0" w:space="0" w:color="auto"/>
                                            <w:right w:val="none" w:sz="0" w:space="0" w:color="auto"/>
                                          </w:divBdr>
                                          <w:divsChild>
                                            <w:div w:id="1068266084">
                                              <w:marLeft w:val="0"/>
                                              <w:marRight w:val="0"/>
                                              <w:marTop w:val="90"/>
                                              <w:marBottom w:val="0"/>
                                              <w:divBdr>
                                                <w:top w:val="none" w:sz="0" w:space="0" w:color="auto"/>
                                                <w:left w:val="none" w:sz="0" w:space="0" w:color="auto"/>
                                                <w:bottom w:val="none" w:sz="0" w:space="0" w:color="auto"/>
                                                <w:right w:val="none" w:sz="0" w:space="0" w:color="auto"/>
                                              </w:divBdr>
                                              <w:divsChild>
                                                <w:div w:id="1970938193">
                                                  <w:marLeft w:val="0"/>
                                                  <w:marRight w:val="0"/>
                                                  <w:marTop w:val="0"/>
                                                  <w:marBottom w:val="0"/>
                                                  <w:divBdr>
                                                    <w:top w:val="none" w:sz="0" w:space="0" w:color="auto"/>
                                                    <w:left w:val="none" w:sz="0" w:space="0" w:color="auto"/>
                                                    <w:bottom w:val="none" w:sz="0" w:space="0" w:color="auto"/>
                                                    <w:right w:val="none" w:sz="0" w:space="0" w:color="auto"/>
                                                  </w:divBdr>
                                                  <w:divsChild>
                                                    <w:div w:id="1589001420">
                                                      <w:marLeft w:val="0"/>
                                                      <w:marRight w:val="0"/>
                                                      <w:marTop w:val="0"/>
                                                      <w:marBottom w:val="0"/>
                                                      <w:divBdr>
                                                        <w:top w:val="none" w:sz="0" w:space="0" w:color="auto"/>
                                                        <w:left w:val="none" w:sz="0" w:space="0" w:color="auto"/>
                                                        <w:bottom w:val="none" w:sz="0" w:space="0" w:color="auto"/>
                                                        <w:right w:val="none" w:sz="0" w:space="0" w:color="auto"/>
                                                      </w:divBdr>
                                                      <w:divsChild>
                                                        <w:div w:id="264651146">
                                                          <w:marLeft w:val="0"/>
                                                          <w:marRight w:val="0"/>
                                                          <w:marTop w:val="0"/>
                                                          <w:marBottom w:val="390"/>
                                                          <w:divBdr>
                                                            <w:top w:val="none" w:sz="0" w:space="0" w:color="auto"/>
                                                            <w:left w:val="none" w:sz="0" w:space="0" w:color="auto"/>
                                                            <w:bottom w:val="none" w:sz="0" w:space="0" w:color="auto"/>
                                                            <w:right w:val="none" w:sz="0" w:space="0" w:color="auto"/>
                                                          </w:divBdr>
                                                          <w:divsChild>
                                                            <w:div w:id="1162620621">
                                                              <w:marLeft w:val="0"/>
                                                              <w:marRight w:val="0"/>
                                                              <w:marTop w:val="0"/>
                                                              <w:marBottom w:val="0"/>
                                                              <w:divBdr>
                                                                <w:top w:val="none" w:sz="0" w:space="0" w:color="auto"/>
                                                                <w:left w:val="none" w:sz="0" w:space="0" w:color="auto"/>
                                                                <w:bottom w:val="none" w:sz="0" w:space="0" w:color="auto"/>
                                                                <w:right w:val="none" w:sz="0" w:space="0" w:color="auto"/>
                                                              </w:divBdr>
                                                              <w:divsChild>
                                                                <w:div w:id="1771469564">
                                                                  <w:marLeft w:val="0"/>
                                                                  <w:marRight w:val="0"/>
                                                                  <w:marTop w:val="0"/>
                                                                  <w:marBottom w:val="0"/>
                                                                  <w:divBdr>
                                                                    <w:top w:val="none" w:sz="0" w:space="0" w:color="auto"/>
                                                                    <w:left w:val="none" w:sz="0" w:space="0" w:color="auto"/>
                                                                    <w:bottom w:val="none" w:sz="0" w:space="0" w:color="auto"/>
                                                                    <w:right w:val="none" w:sz="0" w:space="0" w:color="auto"/>
                                                                  </w:divBdr>
                                                                  <w:divsChild>
                                                                    <w:div w:id="1052460570">
                                                                      <w:marLeft w:val="0"/>
                                                                      <w:marRight w:val="0"/>
                                                                      <w:marTop w:val="0"/>
                                                                      <w:marBottom w:val="0"/>
                                                                      <w:divBdr>
                                                                        <w:top w:val="none" w:sz="0" w:space="0" w:color="auto"/>
                                                                        <w:left w:val="none" w:sz="0" w:space="0" w:color="auto"/>
                                                                        <w:bottom w:val="none" w:sz="0" w:space="0" w:color="auto"/>
                                                                        <w:right w:val="none" w:sz="0" w:space="0" w:color="auto"/>
                                                                      </w:divBdr>
                                                                      <w:divsChild>
                                                                        <w:div w:id="491677728">
                                                                          <w:marLeft w:val="0"/>
                                                                          <w:marRight w:val="0"/>
                                                                          <w:marTop w:val="0"/>
                                                                          <w:marBottom w:val="0"/>
                                                                          <w:divBdr>
                                                                            <w:top w:val="none" w:sz="0" w:space="0" w:color="auto"/>
                                                                            <w:left w:val="none" w:sz="0" w:space="0" w:color="auto"/>
                                                                            <w:bottom w:val="none" w:sz="0" w:space="0" w:color="auto"/>
                                                                            <w:right w:val="none" w:sz="0" w:space="0" w:color="auto"/>
                                                                          </w:divBdr>
                                                                          <w:divsChild>
                                                                            <w:div w:id="125125724">
                                                                              <w:marLeft w:val="0"/>
                                                                              <w:marRight w:val="0"/>
                                                                              <w:marTop w:val="0"/>
                                                                              <w:marBottom w:val="0"/>
                                                                              <w:divBdr>
                                                                                <w:top w:val="none" w:sz="0" w:space="0" w:color="auto"/>
                                                                                <w:left w:val="none" w:sz="0" w:space="0" w:color="auto"/>
                                                                                <w:bottom w:val="none" w:sz="0" w:space="0" w:color="auto"/>
                                                                                <w:right w:val="none" w:sz="0" w:space="0" w:color="auto"/>
                                                                              </w:divBdr>
                                                                              <w:divsChild>
                                                                                <w:div w:id="1959876851">
                                                                                  <w:marLeft w:val="0"/>
                                                                                  <w:marRight w:val="0"/>
                                                                                  <w:marTop w:val="0"/>
                                                                                  <w:marBottom w:val="0"/>
                                                                                  <w:divBdr>
                                                                                    <w:top w:val="none" w:sz="0" w:space="0" w:color="auto"/>
                                                                                    <w:left w:val="none" w:sz="0" w:space="0" w:color="auto"/>
                                                                                    <w:bottom w:val="none" w:sz="0" w:space="0" w:color="auto"/>
                                                                                    <w:right w:val="none" w:sz="0" w:space="0" w:color="auto"/>
                                                                                  </w:divBdr>
                                                                                  <w:divsChild>
                                                                                    <w:div w:id="303513944">
                                                                                      <w:marLeft w:val="0"/>
                                                                                      <w:marRight w:val="0"/>
                                                                                      <w:marTop w:val="0"/>
                                                                                      <w:marBottom w:val="0"/>
                                                                                      <w:divBdr>
                                                                                        <w:top w:val="none" w:sz="0" w:space="0" w:color="auto"/>
                                                                                        <w:left w:val="none" w:sz="0" w:space="0" w:color="auto"/>
                                                                                        <w:bottom w:val="none" w:sz="0" w:space="0" w:color="auto"/>
                                                                                        <w:right w:val="none" w:sz="0" w:space="0" w:color="auto"/>
                                                                                      </w:divBdr>
                                                                                      <w:divsChild>
                                                                                        <w:div w:id="10918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411987">
      <w:bodyDiv w:val="1"/>
      <w:marLeft w:val="0"/>
      <w:marRight w:val="0"/>
      <w:marTop w:val="0"/>
      <w:marBottom w:val="0"/>
      <w:divBdr>
        <w:top w:val="none" w:sz="0" w:space="0" w:color="auto"/>
        <w:left w:val="none" w:sz="0" w:space="0" w:color="auto"/>
        <w:bottom w:val="none" w:sz="0" w:space="0" w:color="auto"/>
        <w:right w:val="none" w:sz="0" w:space="0" w:color="auto"/>
      </w:divBdr>
    </w:div>
    <w:div w:id="1389642720">
      <w:bodyDiv w:val="1"/>
      <w:marLeft w:val="0"/>
      <w:marRight w:val="0"/>
      <w:marTop w:val="0"/>
      <w:marBottom w:val="0"/>
      <w:divBdr>
        <w:top w:val="none" w:sz="0" w:space="0" w:color="auto"/>
        <w:left w:val="none" w:sz="0" w:space="0" w:color="auto"/>
        <w:bottom w:val="none" w:sz="0" w:space="0" w:color="auto"/>
        <w:right w:val="none" w:sz="0" w:space="0" w:color="auto"/>
      </w:divBdr>
      <w:divsChild>
        <w:div w:id="1293680872">
          <w:marLeft w:val="0"/>
          <w:marRight w:val="0"/>
          <w:marTop w:val="0"/>
          <w:marBottom w:val="0"/>
          <w:divBdr>
            <w:top w:val="none" w:sz="0" w:space="0" w:color="auto"/>
            <w:left w:val="none" w:sz="0" w:space="0" w:color="auto"/>
            <w:bottom w:val="none" w:sz="0" w:space="0" w:color="auto"/>
            <w:right w:val="none" w:sz="0" w:space="0" w:color="auto"/>
          </w:divBdr>
          <w:divsChild>
            <w:div w:id="1931741337">
              <w:marLeft w:val="0"/>
              <w:marRight w:val="0"/>
              <w:marTop w:val="0"/>
              <w:marBottom w:val="0"/>
              <w:divBdr>
                <w:top w:val="none" w:sz="0" w:space="0" w:color="auto"/>
                <w:left w:val="none" w:sz="0" w:space="0" w:color="auto"/>
                <w:bottom w:val="none" w:sz="0" w:space="0" w:color="auto"/>
                <w:right w:val="none" w:sz="0" w:space="0" w:color="auto"/>
              </w:divBdr>
              <w:divsChild>
                <w:div w:id="1947761902">
                  <w:marLeft w:val="0"/>
                  <w:marRight w:val="0"/>
                  <w:marTop w:val="0"/>
                  <w:marBottom w:val="0"/>
                  <w:divBdr>
                    <w:top w:val="none" w:sz="0" w:space="0" w:color="auto"/>
                    <w:left w:val="none" w:sz="0" w:space="0" w:color="auto"/>
                    <w:bottom w:val="none" w:sz="0" w:space="0" w:color="auto"/>
                    <w:right w:val="none" w:sz="0" w:space="0" w:color="auto"/>
                  </w:divBdr>
                  <w:divsChild>
                    <w:div w:id="872575834">
                      <w:marLeft w:val="0"/>
                      <w:marRight w:val="0"/>
                      <w:marTop w:val="45"/>
                      <w:marBottom w:val="0"/>
                      <w:divBdr>
                        <w:top w:val="none" w:sz="0" w:space="0" w:color="auto"/>
                        <w:left w:val="none" w:sz="0" w:space="0" w:color="auto"/>
                        <w:bottom w:val="none" w:sz="0" w:space="0" w:color="auto"/>
                        <w:right w:val="none" w:sz="0" w:space="0" w:color="auto"/>
                      </w:divBdr>
                      <w:divsChild>
                        <w:div w:id="855919886">
                          <w:marLeft w:val="0"/>
                          <w:marRight w:val="0"/>
                          <w:marTop w:val="0"/>
                          <w:marBottom w:val="0"/>
                          <w:divBdr>
                            <w:top w:val="none" w:sz="0" w:space="0" w:color="auto"/>
                            <w:left w:val="none" w:sz="0" w:space="0" w:color="auto"/>
                            <w:bottom w:val="none" w:sz="0" w:space="0" w:color="auto"/>
                            <w:right w:val="none" w:sz="0" w:space="0" w:color="auto"/>
                          </w:divBdr>
                          <w:divsChild>
                            <w:div w:id="2024892738">
                              <w:marLeft w:val="2070"/>
                              <w:marRight w:val="3960"/>
                              <w:marTop w:val="0"/>
                              <w:marBottom w:val="0"/>
                              <w:divBdr>
                                <w:top w:val="none" w:sz="0" w:space="0" w:color="auto"/>
                                <w:left w:val="none" w:sz="0" w:space="0" w:color="auto"/>
                                <w:bottom w:val="none" w:sz="0" w:space="0" w:color="auto"/>
                                <w:right w:val="none" w:sz="0" w:space="0" w:color="auto"/>
                              </w:divBdr>
                              <w:divsChild>
                                <w:div w:id="1873764505">
                                  <w:marLeft w:val="0"/>
                                  <w:marRight w:val="0"/>
                                  <w:marTop w:val="0"/>
                                  <w:marBottom w:val="0"/>
                                  <w:divBdr>
                                    <w:top w:val="none" w:sz="0" w:space="0" w:color="auto"/>
                                    <w:left w:val="none" w:sz="0" w:space="0" w:color="auto"/>
                                    <w:bottom w:val="none" w:sz="0" w:space="0" w:color="auto"/>
                                    <w:right w:val="none" w:sz="0" w:space="0" w:color="auto"/>
                                  </w:divBdr>
                                  <w:divsChild>
                                    <w:div w:id="1461681193">
                                      <w:marLeft w:val="0"/>
                                      <w:marRight w:val="0"/>
                                      <w:marTop w:val="0"/>
                                      <w:marBottom w:val="0"/>
                                      <w:divBdr>
                                        <w:top w:val="none" w:sz="0" w:space="0" w:color="auto"/>
                                        <w:left w:val="none" w:sz="0" w:space="0" w:color="auto"/>
                                        <w:bottom w:val="none" w:sz="0" w:space="0" w:color="auto"/>
                                        <w:right w:val="none" w:sz="0" w:space="0" w:color="auto"/>
                                      </w:divBdr>
                                      <w:divsChild>
                                        <w:div w:id="1810442342">
                                          <w:marLeft w:val="0"/>
                                          <w:marRight w:val="0"/>
                                          <w:marTop w:val="0"/>
                                          <w:marBottom w:val="0"/>
                                          <w:divBdr>
                                            <w:top w:val="none" w:sz="0" w:space="0" w:color="auto"/>
                                            <w:left w:val="none" w:sz="0" w:space="0" w:color="auto"/>
                                            <w:bottom w:val="none" w:sz="0" w:space="0" w:color="auto"/>
                                            <w:right w:val="none" w:sz="0" w:space="0" w:color="auto"/>
                                          </w:divBdr>
                                          <w:divsChild>
                                            <w:div w:id="357244169">
                                              <w:marLeft w:val="0"/>
                                              <w:marRight w:val="0"/>
                                              <w:marTop w:val="90"/>
                                              <w:marBottom w:val="0"/>
                                              <w:divBdr>
                                                <w:top w:val="none" w:sz="0" w:space="0" w:color="auto"/>
                                                <w:left w:val="none" w:sz="0" w:space="0" w:color="auto"/>
                                                <w:bottom w:val="none" w:sz="0" w:space="0" w:color="auto"/>
                                                <w:right w:val="none" w:sz="0" w:space="0" w:color="auto"/>
                                              </w:divBdr>
                                              <w:divsChild>
                                                <w:div w:id="1368023407">
                                                  <w:marLeft w:val="0"/>
                                                  <w:marRight w:val="0"/>
                                                  <w:marTop w:val="0"/>
                                                  <w:marBottom w:val="0"/>
                                                  <w:divBdr>
                                                    <w:top w:val="none" w:sz="0" w:space="0" w:color="auto"/>
                                                    <w:left w:val="none" w:sz="0" w:space="0" w:color="auto"/>
                                                    <w:bottom w:val="none" w:sz="0" w:space="0" w:color="auto"/>
                                                    <w:right w:val="none" w:sz="0" w:space="0" w:color="auto"/>
                                                  </w:divBdr>
                                                  <w:divsChild>
                                                    <w:div w:id="1238517180">
                                                      <w:marLeft w:val="0"/>
                                                      <w:marRight w:val="0"/>
                                                      <w:marTop w:val="0"/>
                                                      <w:marBottom w:val="0"/>
                                                      <w:divBdr>
                                                        <w:top w:val="none" w:sz="0" w:space="0" w:color="auto"/>
                                                        <w:left w:val="none" w:sz="0" w:space="0" w:color="auto"/>
                                                        <w:bottom w:val="none" w:sz="0" w:space="0" w:color="auto"/>
                                                        <w:right w:val="none" w:sz="0" w:space="0" w:color="auto"/>
                                                      </w:divBdr>
                                                      <w:divsChild>
                                                        <w:div w:id="1938125934">
                                                          <w:marLeft w:val="0"/>
                                                          <w:marRight w:val="0"/>
                                                          <w:marTop w:val="0"/>
                                                          <w:marBottom w:val="390"/>
                                                          <w:divBdr>
                                                            <w:top w:val="none" w:sz="0" w:space="0" w:color="auto"/>
                                                            <w:left w:val="none" w:sz="0" w:space="0" w:color="auto"/>
                                                            <w:bottom w:val="none" w:sz="0" w:space="0" w:color="auto"/>
                                                            <w:right w:val="none" w:sz="0" w:space="0" w:color="auto"/>
                                                          </w:divBdr>
                                                          <w:divsChild>
                                                            <w:div w:id="1538203470">
                                                              <w:marLeft w:val="0"/>
                                                              <w:marRight w:val="0"/>
                                                              <w:marTop w:val="0"/>
                                                              <w:marBottom w:val="0"/>
                                                              <w:divBdr>
                                                                <w:top w:val="none" w:sz="0" w:space="0" w:color="auto"/>
                                                                <w:left w:val="none" w:sz="0" w:space="0" w:color="auto"/>
                                                                <w:bottom w:val="none" w:sz="0" w:space="0" w:color="auto"/>
                                                                <w:right w:val="none" w:sz="0" w:space="0" w:color="auto"/>
                                                              </w:divBdr>
                                                              <w:divsChild>
                                                                <w:div w:id="790898459">
                                                                  <w:marLeft w:val="0"/>
                                                                  <w:marRight w:val="0"/>
                                                                  <w:marTop w:val="0"/>
                                                                  <w:marBottom w:val="0"/>
                                                                  <w:divBdr>
                                                                    <w:top w:val="none" w:sz="0" w:space="0" w:color="auto"/>
                                                                    <w:left w:val="none" w:sz="0" w:space="0" w:color="auto"/>
                                                                    <w:bottom w:val="none" w:sz="0" w:space="0" w:color="auto"/>
                                                                    <w:right w:val="none" w:sz="0" w:space="0" w:color="auto"/>
                                                                  </w:divBdr>
                                                                  <w:divsChild>
                                                                    <w:div w:id="752627733">
                                                                      <w:marLeft w:val="0"/>
                                                                      <w:marRight w:val="0"/>
                                                                      <w:marTop w:val="0"/>
                                                                      <w:marBottom w:val="0"/>
                                                                      <w:divBdr>
                                                                        <w:top w:val="none" w:sz="0" w:space="0" w:color="auto"/>
                                                                        <w:left w:val="none" w:sz="0" w:space="0" w:color="auto"/>
                                                                        <w:bottom w:val="none" w:sz="0" w:space="0" w:color="auto"/>
                                                                        <w:right w:val="none" w:sz="0" w:space="0" w:color="auto"/>
                                                                      </w:divBdr>
                                                                      <w:divsChild>
                                                                        <w:div w:id="1090807449">
                                                                          <w:marLeft w:val="0"/>
                                                                          <w:marRight w:val="0"/>
                                                                          <w:marTop w:val="0"/>
                                                                          <w:marBottom w:val="0"/>
                                                                          <w:divBdr>
                                                                            <w:top w:val="none" w:sz="0" w:space="0" w:color="auto"/>
                                                                            <w:left w:val="none" w:sz="0" w:space="0" w:color="auto"/>
                                                                            <w:bottom w:val="none" w:sz="0" w:space="0" w:color="auto"/>
                                                                            <w:right w:val="none" w:sz="0" w:space="0" w:color="auto"/>
                                                                          </w:divBdr>
                                                                          <w:divsChild>
                                                                            <w:div w:id="2103647496">
                                                                              <w:marLeft w:val="0"/>
                                                                              <w:marRight w:val="0"/>
                                                                              <w:marTop w:val="0"/>
                                                                              <w:marBottom w:val="0"/>
                                                                              <w:divBdr>
                                                                                <w:top w:val="none" w:sz="0" w:space="0" w:color="auto"/>
                                                                                <w:left w:val="none" w:sz="0" w:space="0" w:color="auto"/>
                                                                                <w:bottom w:val="none" w:sz="0" w:space="0" w:color="auto"/>
                                                                                <w:right w:val="none" w:sz="0" w:space="0" w:color="auto"/>
                                                                              </w:divBdr>
                                                                              <w:divsChild>
                                                                                <w:div w:id="1450125752">
                                                                                  <w:marLeft w:val="0"/>
                                                                                  <w:marRight w:val="0"/>
                                                                                  <w:marTop w:val="0"/>
                                                                                  <w:marBottom w:val="0"/>
                                                                                  <w:divBdr>
                                                                                    <w:top w:val="none" w:sz="0" w:space="0" w:color="auto"/>
                                                                                    <w:left w:val="none" w:sz="0" w:space="0" w:color="auto"/>
                                                                                    <w:bottom w:val="none" w:sz="0" w:space="0" w:color="auto"/>
                                                                                    <w:right w:val="none" w:sz="0" w:space="0" w:color="auto"/>
                                                                                  </w:divBdr>
                                                                                  <w:divsChild>
                                                                                    <w:div w:id="1787578058">
                                                                                      <w:marLeft w:val="0"/>
                                                                                      <w:marRight w:val="0"/>
                                                                                      <w:marTop w:val="0"/>
                                                                                      <w:marBottom w:val="0"/>
                                                                                      <w:divBdr>
                                                                                        <w:top w:val="none" w:sz="0" w:space="0" w:color="auto"/>
                                                                                        <w:left w:val="none" w:sz="0" w:space="0" w:color="auto"/>
                                                                                        <w:bottom w:val="none" w:sz="0" w:space="0" w:color="auto"/>
                                                                                        <w:right w:val="none" w:sz="0" w:space="0" w:color="auto"/>
                                                                                      </w:divBdr>
                                                                                      <w:divsChild>
                                                                                        <w:div w:id="21067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720390">
      <w:bodyDiv w:val="1"/>
      <w:marLeft w:val="0"/>
      <w:marRight w:val="0"/>
      <w:marTop w:val="0"/>
      <w:marBottom w:val="0"/>
      <w:divBdr>
        <w:top w:val="none" w:sz="0" w:space="0" w:color="auto"/>
        <w:left w:val="none" w:sz="0" w:space="0" w:color="auto"/>
        <w:bottom w:val="none" w:sz="0" w:space="0" w:color="auto"/>
        <w:right w:val="none" w:sz="0" w:space="0" w:color="auto"/>
      </w:divBdr>
      <w:divsChild>
        <w:div w:id="874730040">
          <w:marLeft w:val="0"/>
          <w:marRight w:val="0"/>
          <w:marTop w:val="0"/>
          <w:marBottom w:val="0"/>
          <w:divBdr>
            <w:top w:val="none" w:sz="0" w:space="0" w:color="auto"/>
            <w:left w:val="none" w:sz="0" w:space="0" w:color="auto"/>
            <w:bottom w:val="none" w:sz="0" w:space="0" w:color="auto"/>
            <w:right w:val="none" w:sz="0" w:space="0" w:color="auto"/>
          </w:divBdr>
          <w:divsChild>
            <w:div w:id="722219693">
              <w:marLeft w:val="0"/>
              <w:marRight w:val="0"/>
              <w:marTop w:val="0"/>
              <w:marBottom w:val="0"/>
              <w:divBdr>
                <w:top w:val="none" w:sz="0" w:space="0" w:color="auto"/>
                <w:left w:val="none" w:sz="0" w:space="0" w:color="auto"/>
                <w:bottom w:val="none" w:sz="0" w:space="0" w:color="auto"/>
                <w:right w:val="none" w:sz="0" w:space="0" w:color="auto"/>
              </w:divBdr>
              <w:divsChild>
                <w:div w:id="258880043">
                  <w:marLeft w:val="0"/>
                  <w:marRight w:val="0"/>
                  <w:marTop w:val="0"/>
                  <w:marBottom w:val="0"/>
                  <w:divBdr>
                    <w:top w:val="none" w:sz="0" w:space="0" w:color="auto"/>
                    <w:left w:val="none" w:sz="0" w:space="0" w:color="auto"/>
                    <w:bottom w:val="none" w:sz="0" w:space="0" w:color="auto"/>
                    <w:right w:val="none" w:sz="0" w:space="0" w:color="auto"/>
                  </w:divBdr>
                  <w:divsChild>
                    <w:div w:id="708795432">
                      <w:marLeft w:val="0"/>
                      <w:marRight w:val="0"/>
                      <w:marTop w:val="45"/>
                      <w:marBottom w:val="0"/>
                      <w:divBdr>
                        <w:top w:val="none" w:sz="0" w:space="0" w:color="auto"/>
                        <w:left w:val="none" w:sz="0" w:space="0" w:color="auto"/>
                        <w:bottom w:val="none" w:sz="0" w:space="0" w:color="auto"/>
                        <w:right w:val="none" w:sz="0" w:space="0" w:color="auto"/>
                      </w:divBdr>
                      <w:divsChild>
                        <w:div w:id="1412002762">
                          <w:marLeft w:val="0"/>
                          <w:marRight w:val="0"/>
                          <w:marTop w:val="0"/>
                          <w:marBottom w:val="0"/>
                          <w:divBdr>
                            <w:top w:val="none" w:sz="0" w:space="0" w:color="auto"/>
                            <w:left w:val="none" w:sz="0" w:space="0" w:color="auto"/>
                            <w:bottom w:val="none" w:sz="0" w:space="0" w:color="auto"/>
                            <w:right w:val="none" w:sz="0" w:space="0" w:color="auto"/>
                          </w:divBdr>
                          <w:divsChild>
                            <w:div w:id="782844614">
                              <w:marLeft w:val="2070"/>
                              <w:marRight w:val="3960"/>
                              <w:marTop w:val="0"/>
                              <w:marBottom w:val="0"/>
                              <w:divBdr>
                                <w:top w:val="none" w:sz="0" w:space="0" w:color="auto"/>
                                <w:left w:val="none" w:sz="0" w:space="0" w:color="auto"/>
                                <w:bottom w:val="none" w:sz="0" w:space="0" w:color="auto"/>
                                <w:right w:val="none" w:sz="0" w:space="0" w:color="auto"/>
                              </w:divBdr>
                              <w:divsChild>
                                <w:div w:id="1794250434">
                                  <w:marLeft w:val="0"/>
                                  <w:marRight w:val="0"/>
                                  <w:marTop w:val="0"/>
                                  <w:marBottom w:val="0"/>
                                  <w:divBdr>
                                    <w:top w:val="none" w:sz="0" w:space="0" w:color="auto"/>
                                    <w:left w:val="none" w:sz="0" w:space="0" w:color="auto"/>
                                    <w:bottom w:val="none" w:sz="0" w:space="0" w:color="auto"/>
                                    <w:right w:val="none" w:sz="0" w:space="0" w:color="auto"/>
                                  </w:divBdr>
                                  <w:divsChild>
                                    <w:div w:id="1323774949">
                                      <w:marLeft w:val="0"/>
                                      <w:marRight w:val="0"/>
                                      <w:marTop w:val="0"/>
                                      <w:marBottom w:val="0"/>
                                      <w:divBdr>
                                        <w:top w:val="none" w:sz="0" w:space="0" w:color="auto"/>
                                        <w:left w:val="none" w:sz="0" w:space="0" w:color="auto"/>
                                        <w:bottom w:val="none" w:sz="0" w:space="0" w:color="auto"/>
                                        <w:right w:val="none" w:sz="0" w:space="0" w:color="auto"/>
                                      </w:divBdr>
                                      <w:divsChild>
                                        <w:div w:id="165826264">
                                          <w:marLeft w:val="0"/>
                                          <w:marRight w:val="0"/>
                                          <w:marTop w:val="0"/>
                                          <w:marBottom w:val="0"/>
                                          <w:divBdr>
                                            <w:top w:val="none" w:sz="0" w:space="0" w:color="auto"/>
                                            <w:left w:val="none" w:sz="0" w:space="0" w:color="auto"/>
                                            <w:bottom w:val="none" w:sz="0" w:space="0" w:color="auto"/>
                                            <w:right w:val="none" w:sz="0" w:space="0" w:color="auto"/>
                                          </w:divBdr>
                                          <w:divsChild>
                                            <w:div w:id="2055109421">
                                              <w:marLeft w:val="0"/>
                                              <w:marRight w:val="0"/>
                                              <w:marTop w:val="90"/>
                                              <w:marBottom w:val="0"/>
                                              <w:divBdr>
                                                <w:top w:val="none" w:sz="0" w:space="0" w:color="auto"/>
                                                <w:left w:val="none" w:sz="0" w:space="0" w:color="auto"/>
                                                <w:bottom w:val="none" w:sz="0" w:space="0" w:color="auto"/>
                                                <w:right w:val="none" w:sz="0" w:space="0" w:color="auto"/>
                                              </w:divBdr>
                                              <w:divsChild>
                                                <w:div w:id="943194565">
                                                  <w:marLeft w:val="0"/>
                                                  <w:marRight w:val="0"/>
                                                  <w:marTop w:val="0"/>
                                                  <w:marBottom w:val="0"/>
                                                  <w:divBdr>
                                                    <w:top w:val="none" w:sz="0" w:space="0" w:color="auto"/>
                                                    <w:left w:val="none" w:sz="0" w:space="0" w:color="auto"/>
                                                    <w:bottom w:val="none" w:sz="0" w:space="0" w:color="auto"/>
                                                    <w:right w:val="none" w:sz="0" w:space="0" w:color="auto"/>
                                                  </w:divBdr>
                                                  <w:divsChild>
                                                    <w:div w:id="1863741603">
                                                      <w:marLeft w:val="0"/>
                                                      <w:marRight w:val="0"/>
                                                      <w:marTop w:val="0"/>
                                                      <w:marBottom w:val="0"/>
                                                      <w:divBdr>
                                                        <w:top w:val="none" w:sz="0" w:space="0" w:color="auto"/>
                                                        <w:left w:val="none" w:sz="0" w:space="0" w:color="auto"/>
                                                        <w:bottom w:val="none" w:sz="0" w:space="0" w:color="auto"/>
                                                        <w:right w:val="none" w:sz="0" w:space="0" w:color="auto"/>
                                                      </w:divBdr>
                                                      <w:divsChild>
                                                        <w:div w:id="951014612">
                                                          <w:marLeft w:val="0"/>
                                                          <w:marRight w:val="0"/>
                                                          <w:marTop w:val="0"/>
                                                          <w:marBottom w:val="390"/>
                                                          <w:divBdr>
                                                            <w:top w:val="none" w:sz="0" w:space="0" w:color="auto"/>
                                                            <w:left w:val="none" w:sz="0" w:space="0" w:color="auto"/>
                                                            <w:bottom w:val="none" w:sz="0" w:space="0" w:color="auto"/>
                                                            <w:right w:val="none" w:sz="0" w:space="0" w:color="auto"/>
                                                          </w:divBdr>
                                                          <w:divsChild>
                                                            <w:div w:id="770315210">
                                                              <w:marLeft w:val="0"/>
                                                              <w:marRight w:val="0"/>
                                                              <w:marTop w:val="0"/>
                                                              <w:marBottom w:val="0"/>
                                                              <w:divBdr>
                                                                <w:top w:val="none" w:sz="0" w:space="0" w:color="auto"/>
                                                                <w:left w:val="none" w:sz="0" w:space="0" w:color="auto"/>
                                                                <w:bottom w:val="none" w:sz="0" w:space="0" w:color="auto"/>
                                                                <w:right w:val="none" w:sz="0" w:space="0" w:color="auto"/>
                                                              </w:divBdr>
                                                              <w:divsChild>
                                                                <w:div w:id="62223836">
                                                                  <w:marLeft w:val="0"/>
                                                                  <w:marRight w:val="0"/>
                                                                  <w:marTop w:val="0"/>
                                                                  <w:marBottom w:val="0"/>
                                                                  <w:divBdr>
                                                                    <w:top w:val="none" w:sz="0" w:space="0" w:color="auto"/>
                                                                    <w:left w:val="none" w:sz="0" w:space="0" w:color="auto"/>
                                                                    <w:bottom w:val="none" w:sz="0" w:space="0" w:color="auto"/>
                                                                    <w:right w:val="none" w:sz="0" w:space="0" w:color="auto"/>
                                                                  </w:divBdr>
                                                                  <w:divsChild>
                                                                    <w:div w:id="848108065">
                                                                      <w:marLeft w:val="0"/>
                                                                      <w:marRight w:val="0"/>
                                                                      <w:marTop w:val="0"/>
                                                                      <w:marBottom w:val="0"/>
                                                                      <w:divBdr>
                                                                        <w:top w:val="none" w:sz="0" w:space="0" w:color="auto"/>
                                                                        <w:left w:val="none" w:sz="0" w:space="0" w:color="auto"/>
                                                                        <w:bottom w:val="none" w:sz="0" w:space="0" w:color="auto"/>
                                                                        <w:right w:val="none" w:sz="0" w:space="0" w:color="auto"/>
                                                                      </w:divBdr>
                                                                      <w:divsChild>
                                                                        <w:div w:id="1808013665">
                                                                          <w:marLeft w:val="0"/>
                                                                          <w:marRight w:val="0"/>
                                                                          <w:marTop w:val="0"/>
                                                                          <w:marBottom w:val="0"/>
                                                                          <w:divBdr>
                                                                            <w:top w:val="none" w:sz="0" w:space="0" w:color="auto"/>
                                                                            <w:left w:val="none" w:sz="0" w:space="0" w:color="auto"/>
                                                                            <w:bottom w:val="none" w:sz="0" w:space="0" w:color="auto"/>
                                                                            <w:right w:val="none" w:sz="0" w:space="0" w:color="auto"/>
                                                                          </w:divBdr>
                                                                          <w:divsChild>
                                                                            <w:div w:id="882518535">
                                                                              <w:marLeft w:val="0"/>
                                                                              <w:marRight w:val="0"/>
                                                                              <w:marTop w:val="0"/>
                                                                              <w:marBottom w:val="0"/>
                                                                              <w:divBdr>
                                                                                <w:top w:val="none" w:sz="0" w:space="0" w:color="auto"/>
                                                                                <w:left w:val="none" w:sz="0" w:space="0" w:color="auto"/>
                                                                                <w:bottom w:val="none" w:sz="0" w:space="0" w:color="auto"/>
                                                                                <w:right w:val="none" w:sz="0" w:space="0" w:color="auto"/>
                                                                              </w:divBdr>
                                                                              <w:divsChild>
                                                                                <w:div w:id="1835805000">
                                                                                  <w:marLeft w:val="0"/>
                                                                                  <w:marRight w:val="0"/>
                                                                                  <w:marTop w:val="0"/>
                                                                                  <w:marBottom w:val="0"/>
                                                                                  <w:divBdr>
                                                                                    <w:top w:val="none" w:sz="0" w:space="0" w:color="auto"/>
                                                                                    <w:left w:val="none" w:sz="0" w:space="0" w:color="auto"/>
                                                                                    <w:bottom w:val="none" w:sz="0" w:space="0" w:color="auto"/>
                                                                                    <w:right w:val="none" w:sz="0" w:space="0" w:color="auto"/>
                                                                                  </w:divBdr>
                                                                                  <w:divsChild>
                                                                                    <w:div w:id="1982467556">
                                                                                      <w:marLeft w:val="0"/>
                                                                                      <w:marRight w:val="0"/>
                                                                                      <w:marTop w:val="0"/>
                                                                                      <w:marBottom w:val="0"/>
                                                                                      <w:divBdr>
                                                                                        <w:top w:val="none" w:sz="0" w:space="0" w:color="auto"/>
                                                                                        <w:left w:val="none" w:sz="0" w:space="0" w:color="auto"/>
                                                                                        <w:bottom w:val="none" w:sz="0" w:space="0" w:color="auto"/>
                                                                                        <w:right w:val="none" w:sz="0" w:space="0" w:color="auto"/>
                                                                                      </w:divBdr>
                                                                                      <w:divsChild>
                                                                                        <w:div w:id="8876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410765">
      <w:bodyDiv w:val="1"/>
      <w:marLeft w:val="0"/>
      <w:marRight w:val="0"/>
      <w:marTop w:val="0"/>
      <w:marBottom w:val="0"/>
      <w:divBdr>
        <w:top w:val="none" w:sz="0" w:space="0" w:color="auto"/>
        <w:left w:val="none" w:sz="0" w:space="0" w:color="auto"/>
        <w:bottom w:val="none" w:sz="0" w:space="0" w:color="auto"/>
        <w:right w:val="none" w:sz="0" w:space="0" w:color="auto"/>
      </w:divBdr>
      <w:divsChild>
        <w:div w:id="225410539">
          <w:marLeft w:val="0"/>
          <w:marRight w:val="0"/>
          <w:marTop w:val="0"/>
          <w:marBottom w:val="0"/>
          <w:divBdr>
            <w:top w:val="none" w:sz="0" w:space="0" w:color="auto"/>
            <w:left w:val="none" w:sz="0" w:space="0" w:color="auto"/>
            <w:bottom w:val="none" w:sz="0" w:space="0" w:color="auto"/>
            <w:right w:val="none" w:sz="0" w:space="0" w:color="auto"/>
          </w:divBdr>
          <w:divsChild>
            <w:div w:id="208153083">
              <w:marLeft w:val="0"/>
              <w:marRight w:val="0"/>
              <w:marTop w:val="0"/>
              <w:marBottom w:val="0"/>
              <w:divBdr>
                <w:top w:val="none" w:sz="0" w:space="0" w:color="auto"/>
                <w:left w:val="none" w:sz="0" w:space="0" w:color="auto"/>
                <w:bottom w:val="none" w:sz="0" w:space="0" w:color="auto"/>
                <w:right w:val="none" w:sz="0" w:space="0" w:color="auto"/>
              </w:divBdr>
              <w:divsChild>
                <w:div w:id="1023552368">
                  <w:marLeft w:val="0"/>
                  <w:marRight w:val="0"/>
                  <w:marTop w:val="0"/>
                  <w:marBottom w:val="0"/>
                  <w:divBdr>
                    <w:top w:val="none" w:sz="0" w:space="0" w:color="auto"/>
                    <w:left w:val="none" w:sz="0" w:space="0" w:color="auto"/>
                    <w:bottom w:val="none" w:sz="0" w:space="0" w:color="auto"/>
                    <w:right w:val="none" w:sz="0" w:space="0" w:color="auto"/>
                  </w:divBdr>
                  <w:divsChild>
                    <w:div w:id="693843296">
                      <w:marLeft w:val="0"/>
                      <w:marRight w:val="0"/>
                      <w:marTop w:val="45"/>
                      <w:marBottom w:val="0"/>
                      <w:divBdr>
                        <w:top w:val="none" w:sz="0" w:space="0" w:color="auto"/>
                        <w:left w:val="none" w:sz="0" w:space="0" w:color="auto"/>
                        <w:bottom w:val="none" w:sz="0" w:space="0" w:color="auto"/>
                        <w:right w:val="none" w:sz="0" w:space="0" w:color="auto"/>
                      </w:divBdr>
                      <w:divsChild>
                        <w:div w:id="511843484">
                          <w:marLeft w:val="0"/>
                          <w:marRight w:val="0"/>
                          <w:marTop w:val="0"/>
                          <w:marBottom w:val="0"/>
                          <w:divBdr>
                            <w:top w:val="none" w:sz="0" w:space="0" w:color="auto"/>
                            <w:left w:val="none" w:sz="0" w:space="0" w:color="auto"/>
                            <w:bottom w:val="none" w:sz="0" w:space="0" w:color="auto"/>
                            <w:right w:val="none" w:sz="0" w:space="0" w:color="auto"/>
                          </w:divBdr>
                          <w:divsChild>
                            <w:div w:id="659429732">
                              <w:marLeft w:val="2070"/>
                              <w:marRight w:val="3960"/>
                              <w:marTop w:val="0"/>
                              <w:marBottom w:val="0"/>
                              <w:divBdr>
                                <w:top w:val="none" w:sz="0" w:space="0" w:color="auto"/>
                                <w:left w:val="none" w:sz="0" w:space="0" w:color="auto"/>
                                <w:bottom w:val="none" w:sz="0" w:space="0" w:color="auto"/>
                                <w:right w:val="none" w:sz="0" w:space="0" w:color="auto"/>
                              </w:divBdr>
                              <w:divsChild>
                                <w:div w:id="1265112523">
                                  <w:marLeft w:val="0"/>
                                  <w:marRight w:val="0"/>
                                  <w:marTop w:val="0"/>
                                  <w:marBottom w:val="0"/>
                                  <w:divBdr>
                                    <w:top w:val="none" w:sz="0" w:space="0" w:color="auto"/>
                                    <w:left w:val="none" w:sz="0" w:space="0" w:color="auto"/>
                                    <w:bottom w:val="none" w:sz="0" w:space="0" w:color="auto"/>
                                    <w:right w:val="none" w:sz="0" w:space="0" w:color="auto"/>
                                  </w:divBdr>
                                  <w:divsChild>
                                    <w:div w:id="104545546">
                                      <w:marLeft w:val="0"/>
                                      <w:marRight w:val="0"/>
                                      <w:marTop w:val="0"/>
                                      <w:marBottom w:val="0"/>
                                      <w:divBdr>
                                        <w:top w:val="none" w:sz="0" w:space="0" w:color="auto"/>
                                        <w:left w:val="none" w:sz="0" w:space="0" w:color="auto"/>
                                        <w:bottom w:val="none" w:sz="0" w:space="0" w:color="auto"/>
                                        <w:right w:val="none" w:sz="0" w:space="0" w:color="auto"/>
                                      </w:divBdr>
                                      <w:divsChild>
                                        <w:div w:id="59056784">
                                          <w:marLeft w:val="0"/>
                                          <w:marRight w:val="0"/>
                                          <w:marTop w:val="0"/>
                                          <w:marBottom w:val="0"/>
                                          <w:divBdr>
                                            <w:top w:val="none" w:sz="0" w:space="0" w:color="auto"/>
                                            <w:left w:val="none" w:sz="0" w:space="0" w:color="auto"/>
                                            <w:bottom w:val="none" w:sz="0" w:space="0" w:color="auto"/>
                                            <w:right w:val="none" w:sz="0" w:space="0" w:color="auto"/>
                                          </w:divBdr>
                                          <w:divsChild>
                                            <w:div w:id="1202285842">
                                              <w:marLeft w:val="0"/>
                                              <w:marRight w:val="0"/>
                                              <w:marTop w:val="90"/>
                                              <w:marBottom w:val="0"/>
                                              <w:divBdr>
                                                <w:top w:val="none" w:sz="0" w:space="0" w:color="auto"/>
                                                <w:left w:val="none" w:sz="0" w:space="0" w:color="auto"/>
                                                <w:bottom w:val="none" w:sz="0" w:space="0" w:color="auto"/>
                                                <w:right w:val="none" w:sz="0" w:space="0" w:color="auto"/>
                                              </w:divBdr>
                                              <w:divsChild>
                                                <w:div w:id="1081870552">
                                                  <w:marLeft w:val="0"/>
                                                  <w:marRight w:val="0"/>
                                                  <w:marTop w:val="0"/>
                                                  <w:marBottom w:val="0"/>
                                                  <w:divBdr>
                                                    <w:top w:val="none" w:sz="0" w:space="0" w:color="auto"/>
                                                    <w:left w:val="none" w:sz="0" w:space="0" w:color="auto"/>
                                                    <w:bottom w:val="none" w:sz="0" w:space="0" w:color="auto"/>
                                                    <w:right w:val="none" w:sz="0" w:space="0" w:color="auto"/>
                                                  </w:divBdr>
                                                  <w:divsChild>
                                                    <w:div w:id="787241225">
                                                      <w:marLeft w:val="0"/>
                                                      <w:marRight w:val="0"/>
                                                      <w:marTop w:val="0"/>
                                                      <w:marBottom w:val="0"/>
                                                      <w:divBdr>
                                                        <w:top w:val="none" w:sz="0" w:space="0" w:color="auto"/>
                                                        <w:left w:val="none" w:sz="0" w:space="0" w:color="auto"/>
                                                        <w:bottom w:val="none" w:sz="0" w:space="0" w:color="auto"/>
                                                        <w:right w:val="none" w:sz="0" w:space="0" w:color="auto"/>
                                                      </w:divBdr>
                                                      <w:divsChild>
                                                        <w:div w:id="1124889479">
                                                          <w:marLeft w:val="0"/>
                                                          <w:marRight w:val="0"/>
                                                          <w:marTop w:val="0"/>
                                                          <w:marBottom w:val="390"/>
                                                          <w:divBdr>
                                                            <w:top w:val="none" w:sz="0" w:space="0" w:color="auto"/>
                                                            <w:left w:val="none" w:sz="0" w:space="0" w:color="auto"/>
                                                            <w:bottom w:val="none" w:sz="0" w:space="0" w:color="auto"/>
                                                            <w:right w:val="none" w:sz="0" w:space="0" w:color="auto"/>
                                                          </w:divBdr>
                                                          <w:divsChild>
                                                            <w:div w:id="39793683">
                                                              <w:marLeft w:val="0"/>
                                                              <w:marRight w:val="0"/>
                                                              <w:marTop w:val="0"/>
                                                              <w:marBottom w:val="0"/>
                                                              <w:divBdr>
                                                                <w:top w:val="none" w:sz="0" w:space="0" w:color="auto"/>
                                                                <w:left w:val="none" w:sz="0" w:space="0" w:color="auto"/>
                                                                <w:bottom w:val="none" w:sz="0" w:space="0" w:color="auto"/>
                                                                <w:right w:val="none" w:sz="0" w:space="0" w:color="auto"/>
                                                              </w:divBdr>
                                                              <w:divsChild>
                                                                <w:div w:id="1316034785">
                                                                  <w:marLeft w:val="0"/>
                                                                  <w:marRight w:val="0"/>
                                                                  <w:marTop w:val="0"/>
                                                                  <w:marBottom w:val="0"/>
                                                                  <w:divBdr>
                                                                    <w:top w:val="none" w:sz="0" w:space="0" w:color="auto"/>
                                                                    <w:left w:val="none" w:sz="0" w:space="0" w:color="auto"/>
                                                                    <w:bottom w:val="none" w:sz="0" w:space="0" w:color="auto"/>
                                                                    <w:right w:val="none" w:sz="0" w:space="0" w:color="auto"/>
                                                                  </w:divBdr>
                                                                  <w:divsChild>
                                                                    <w:div w:id="294410832">
                                                                      <w:marLeft w:val="0"/>
                                                                      <w:marRight w:val="0"/>
                                                                      <w:marTop w:val="0"/>
                                                                      <w:marBottom w:val="0"/>
                                                                      <w:divBdr>
                                                                        <w:top w:val="none" w:sz="0" w:space="0" w:color="auto"/>
                                                                        <w:left w:val="none" w:sz="0" w:space="0" w:color="auto"/>
                                                                        <w:bottom w:val="none" w:sz="0" w:space="0" w:color="auto"/>
                                                                        <w:right w:val="none" w:sz="0" w:space="0" w:color="auto"/>
                                                                      </w:divBdr>
                                                                      <w:divsChild>
                                                                        <w:div w:id="694968737">
                                                                          <w:marLeft w:val="0"/>
                                                                          <w:marRight w:val="0"/>
                                                                          <w:marTop w:val="0"/>
                                                                          <w:marBottom w:val="0"/>
                                                                          <w:divBdr>
                                                                            <w:top w:val="none" w:sz="0" w:space="0" w:color="auto"/>
                                                                            <w:left w:val="none" w:sz="0" w:space="0" w:color="auto"/>
                                                                            <w:bottom w:val="none" w:sz="0" w:space="0" w:color="auto"/>
                                                                            <w:right w:val="none" w:sz="0" w:space="0" w:color="auto"/>
                                                                          </w:divBdr>
                                                                          <w:divsChild>
                                                                            <w:div w:id="405307118">
                                                                              <w:marLeft w:val="0"/>
                                                                              <w:marRight w:val="0"/>
                                                                              <w:marTop w:val="0"/>
                                                                              <w:marBottom w:val="0"/>
                                                                              <w:divBdr>
                                                                                <w:top w:val="none" w:sz="0" w:space="0" w:color="auto"/>
                                                                                <w:left w:val="none" w:sz="0" w:space="0" w:color="auto"/>
                                                                                <w:bottom w:val="none" w:sz="0" w:space="0" w:color="auto"/>
                                                                                <w:right w:val="none" w:sz="0" w:space="0" w:color="auto"/>
                                                                              </w:divBdr>
                                                                              <w:divsChild>
                                                                                <w:div w:id="1922786729">
                                                                                  <w:marLeft w:val="0"/>
                                                                                  <w:marRight w:val="0"/>
                                                                                  <w:marTop w:val="0"/>
                                                                                  <w:marBottom w:val="0"/>
                                                                                  <w:divBdr>
                                                                                    <w:top w:val="none" w:sz="0" w:space="0" w:color="auto"/>
                                                                                    <w:left w:val="none" w:sz="0" w:space="0" w:color="auto"/>
                                                                                    <w:bottom w:val="none" w:sz="0" w:space="0" w:color="auto"/>
                                                                                    <w:right w:val="none" w:sz="0" w:space="0" w:color="auto"/>
                                                                                  </w:divBdr>
                                                                                  <w:divsChild>
                                                                                    <w:div w:id="1918319613">
                                                                                      <w:marLeft w:val="0"/>
                                                                                      <w:marRight w:val="0"/>
                                                                                      <w:marTop w:val="0"/>
                                                                                      <w:marBottom w:val="0"/>
                                                                                      <w:divBdr>
                                                                                        <w:top w:val="none" w:sz="0" w:space="0" w:color="auto"/>
                                                                                        <w:left w:val="none" w:sz="0" w:space="0" w:color="auto"/>
                                                                                        <w:bottom w:val="none" w:sz="0" w:space="0" w:color="auto"/>
                                                                                        <w:right w:val="none" w:sz="0" w:space="0" w:color="auto"/>
                                                                                      </w:divBdr>
                                                                                      <w:divsChild>
                                                                                        <w:div w:id="174024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798687">
      <w:bodyDiv w:val="1"/>
      <w:marLeft w:val="0"/>
      <w:marRight w:val="0"/>
      <w:marTop w:val="0"/>
      <w:marBottom w:val="0"/>
      <w:divBdr>
        <w:top w:val="none" w:sz="0" w:space="0" w:color="auto"/>
        <w:left w:val="none" w:sz="0" w:space="0" w:color="auto"/>
        <w:bottom w:val="none" w:sz="0" w:space="0" w:color="auto"/>
        <w:right w:val="none" w:sz="0" w:space="0" w:color="auto"/>
      </w:divBdr>
      <w:divsChild>
        <w:div w:id="1586572974">
          <w:marLeft w:val="0"/>
          <w:marRight w:val="0"/>
          <w:marTop w:val="0"/>
          <w:marBottom w:val="0"/>
          <w:divBdr>
            <w:top w:val="none" w:sz="0" w:space="0" w:color="auto"/>
            <w:left w:val="none" w:sz="0" w:space="0" w:color="auto"/>
            <w:bottom w:val="none" w:sz="0" w:space="0" w:color="auto"/>
            <w:right w:val="none" w:sz="0" w:space="0" w:color="auto"/>
          </w:divBdr>
          <w:divsChild>
            <w:div w:id="1581523419">
              <w:marLeft w:val="0"/>
              <w:marRight w:val="0"/>
              <w:marTop w:val="0"/>
              <w:marBottom w:val="0"/>
              <w:divBdr>
                <w:top w:val="none" w:sz="0" w:space="0" w:color="auto"/>
                <w:left w:val="none" w:sz="0" w:space="0" w:color="auto"/>
                <w:bottom w:val="none" w:sz="0" w:space="0" w:color="auto"/>
                <w:right w:val="none" w:sz="0" w:space="0" w:color="auto"/>
              </w:divBdr>
              <w:divsChild>
                <w:div w:id="1889998091">
                  <w:marLeft w:val="0"/>
                  <w:marRight w:val="0"/>
                  <w:marTop w:val="0"/>
                  <w:marBottom w:val="0"/>
                  <w:divBdr>
                    <w:top w:val="none" w:sz="0" w:space="0" w:color="auto"/>
                    <w:left w:val="none" w:sz="0" w:space="0" w:color="auto"/>
                    <w:bottom w:val="none" w:sz="0" w:space="0" w:color="auto"/>
                    <w:right w:val="none" w:sz="0" w:space="0" w:color="auto"/>
                  </w:divBdr>
                  <w:divsChild>
                    <w:div w:id="950430447">
                      <w:marLeft w:val="0"/>
                      <w:marRight w:val="0"/>
                      <w:marTop w:val="0"/>
                      <w:marBottom w:val="0"/>
                      <w:divBdr>
                        <w:top w:val="none" w:sz="0" w:space="0" w:color="auto"/>
                        <w:left w:val="none" w:sz="0" w:space="0" w:color="auto"/>
                        <w:bottom w:val="none" w:sz="0" w:space="0" w:color="auto"/>
                        <w:right w:val="none" w:sz="0" w:space="0" w:color="auto"/>
                      </w:divBdr>
                      <w:divsChild>
                        <w:div w:id="1271089325">
                          <w:marLeft w:val="0"/>
                          <w:marRight w:val="0"/>
                          <w:marTop w:val="0"/>
                          <w:marBottom w:val="0"/>
                          <w:divBdr>
                            <w:top w:val="none" w:sz="0" w:space="0" w:color="auto"/>
                            <w:left w:val="none" w:sz="0" w:space="0" w:color="auto"/>
                            <w:bottom w:val="none" w:sz="0" w:space="0" w:color="auto"/>
                            <w:right w:val="none" w:sz="0" w:space="0" w:color="auto"/>
                          </w:divBdr>
                          <w:divsChild>
                            <w:div w:id="1726833756">
                              <w:marLeft w:val="0"/>
                              <w:marRight w:val="0"/>
                              <w:marTop w:val="0"/>
                              <w:marBottom w:val="0"/>
                              <w:divBdr>
                                <w:top w:val="none" w:sz="0" w:space="0" w:color="auto"/>
                                <w:left w:val="none" w:sz="0" w:space="0" w:color="auto"/>
                                <w:bottom w:val="none" w:sz="0" w:space="0" w:color="auto"/>
                                <w:right w:val="none" w:sz="0" w:space="0" w:color="auto"/>
                              </w:divBdr>
                              <w:divsChild>
                                <w:div w:id="198905426">
                                  <w:marLeft w:val="0"/>
                                  <w:marRight w:val="0"/>
                                  <w:marTop w:val="0"/>
                                  <w:marBottom w:val="0"/>
                                  <w:divBdr>
                                    <w:top w:val="none" w:sz="0" w:space="0" w:color="auto"/>
                                    <w:left w:val="none" w:sz="0" w:space="0" w:color="auto"/>
                                    <w:bottom w:val="none" w:sz="0" w:space="0" w:color="auto"/>
                                    <w:right w:val="none" w:sz="0" w:space="0" w:color="auto"/>
                                  </w:divBdr>
                                  <w:divsChild>
                                    <w:div w:id="1425614671">
                                      <w:marLeft w:val="60"/>
                                      <w:marRight w:val="0"/>
                                      <w:marTop w:val="0"/>
                                      <w:marBottom w:val="0"/>
                                      <w:divBdr>
                                        <w:top w:val="none" w:sz="0" w:space="0" w:color="auto"/>
                                        <w:left w:val="none" w:sz="0" w:space="0" w:color="auto"/>
                                        <w:bottom w:val="none" w:sz="0" w:space="0" w:color="auto"/>
                                        <w:right w:val="none" w:sz="0" w:space="0" w:color="auto"/>
                                      </w:divBdr>
                                      <w:divsChild>
                                        <w:div w:id="179395112">
                                          <w:marLeft w:val="0"/>
                                          <w:marRight w:val="0"/>
                                          <w:marTop w:val="0"/>
                                          <w:marBottom w:val="0"/>
                                          <w:divBdr>
                                            <w:top w:val="none" w:sz="0" w:space="0" w:color="auto"/>
                                            <w:left w:val="none" w:sz="0" w:space="0" w:color="auto"/>
                                            <w:bottom w:val="none" w:sz="0" w:space="0" w:color="auto"/>
                                            <w:right w:val="none" w:sz="0" w:space="0" w:color="auto"/>
                                          </w:divBdr>
                                          <w:divsChild>
                                            <w:div w:id="227889171">
                                              <w:marLeft w:val="0"/>
                                              <w:marRight w:val="0"/>
                                              <w:marTop w:val="0"/>
                                              <w:marBottom w:val="120"/>
                                              <w:divBdr>
                                                <w:top w:val="single" w:sz="6" w:space="0" w:color="F5F5F5"/>
                                                <w:left w:val="single" w:sz="6" w:space="0" w:color="F5F5F5"/>
                                                <w:bottom w:val="single" w:sz="6" w:space="0" w:color="F5F5F5"/>
                                                <w:right w:val="single" w:sz="6" w:space="0" w:color="F5F5F5"/>
                                              </w:divBdr>
                                              <w:divsChild>
                                                <w:div w:id="1137064369">
                                                  <w:marLeft w:val="0"/>
                                                  <w:marRight w:val="0"/>
                                                  <w:marTop w:val="0"/>
                                                  <w:marBottom w:val="0"/>
                                                  <w:divBdr>
                                                    <w:top w:val="none" w:sz="0" w:space="0" w:color="auto"/>
                                                    <w:left w:val="none" w:sz="0" w:space="0" w:color="auto"/>
                                                    <w:bottom w:val="none" w:sz="0" w:space="0" w:color="auto"/>
                                                    <w:right w:val="none" w:sz="0" w:space="0" w:color="auto"/>
                                                  </w:divBdr>
                                                  <w:divsChild>
                                                    <w:div w:id="590436510">
                                                      <w:marLeft w:val="0"/>
                                                      <w:marRight w:val="0"/>
                                                      <w:marTop w:val="0"/>
                                                      <w:marBottom w:val="0"/>
                                                      <w:divBdr>
                                                        <w:top w:val="none" w:sz="0" w:space="0" w:color="auto"/>
                                                        <w:left w:val="none" w:sz="0" w:space="0" w:color="auto"/>
                                                        <w:bottom w:val="none" w:sz="0" w:space="0" w:color="auto"/>
                                                        <w:right w:val="none" w:sz="0" w:space="0" w:color="auto"/>
                                                      </w:divBdr>
                                                    </w:div>
                                                  </w:divsChild>
                                                </w:div>
                                                <w:div w:id="1204832281">
                                                  <w:marLeft w:val="0"/>
                                                  <w:marRight w:val="0"/>
                                                  <w:marTop w:val="0"/>
                                                  <w:marBottom w:val="0"/>
                                                  <w:divBdr>
                                                    <w:top w:val="none" w:sz="0" w:space="0" w:color="auto"/>
                                                    <w:left w:val="none" w:sz="0" w:space="0" w:color="auto"/>
                                                    <w:bottom w:val="none" w:sz="0" w:space="0" w:color="auto"/>
                                                    <w:right w:val="none" w:sz="0" w:space="0" w:color="auto"/>
                                                  </w:divBdr>
                                                  <w:divsChild>
                                                    <w:div w:id="11553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097272">
      <w:bodyDiv w:val="1"/>
      <w:marLeft w:val="0"/>
      <w:marRight w:val="0"/>
      <w:marTop w:val="0"/>
      <w:marBottom w:val="0"/>
      <w:divBdr>
        <w:top w:val="none" w:sz="0" w:space="0" w:color="auto"/>
        <w:left w:val="none" w:sz="0" w:space="0" w:color="auto"/>
        <w:bottom w:val="none" w:sz="0" w:space="0" w:color="auto"/>
        <w:right w:val="none" w:sz="0" w:space="0" w:color="auto"/>
      </w:divBdr>
      <w:divsChild>
        <w:div w:id="959872238">
          <w:marLeft w:val="0"/>
          <w:marRight w:val="0"/>
          <w:marTop w:val="0"/>
          <w:marBottom w:val="0"/>
          <w:divBdr>
            <w:top w:val="none" w:sz="0" w:space="0" w:color="auto"/>
            <w:left w:val="none" w:sz="0" w:space="0" w:color="auto"/>
            <w:bottom w:val="none" w:sz="0" w:space="0" w:color="auto"/>
            <w:right w:val="none" w:sz="0" w:space="0" w:color="auto"/>
          </w:divBdr>
          <w:divsChild>
            <w:div w:id="1866480359">
              <w:marLeft w:val="0"/>
              <w:marRight w:val="0"/>
              <w:marTop w:val="0"/>
              <w:marBottom w:val="0"/>
              <w:divBdr>
                <w:top w:val="none" w:sz="0" w:space="0" w:color="auto"/>
                <w:left w:val="none" w:sz="0" w:space="0" w:color="auto"/>
                <w:bottom w:val="none" w:sz="0" w:space="0" w:color="auto"/>
                <w:right w:val="none" w:sz="0" w:space="0" w:color="auto"/>
              </w:divBdr>
              <w:divsChild>
                <w:div w:id="754279921">
                  <w:marLeft w:val="0"/>
                  <w:marRight w:val="0"/>
                  <w:marTop w:val="0"/>
                  <w:marBottom w:val="0"/>
                  <w:divBdr>
                    <w:top w:val="none" w:sz="0" w:space="0" w:color="auto"/>
                    <w:left w:val="none" w:sz="0" w:space="0" w:color="auto"/>
                    <w:bottom w:val="none" w:sz="0" w:space="0" w:color="auto"/>
                    <w:right w:val="none" w:sz="0" w:space="0" w:color="auto"/>
                  </w:divBdr>
                  <w:divsChild>
                    <w:div w:id="243757896">
                      <w:marLeft w:val="0"/>
                      <w:marRight w:val="0"/>
                      <w:marTop w:val="45"/>
                      <w:marBottom w:val="0"/>
                      <w:divBdr>
                        <w:top w:val="none" w:sz="0" w:space="0" w:color="auto"/>
                        <w:left w:val="none" w:sz="0" w:space="0" w:color="auto"/>
                        <w:bottom w:val="none" w:sz="0" w:space="0" w:color="auto"/>
                        <w:right w:val="none" w:sz="0" w:space="0" w:color="auto"/>
                      </w:divBdr>
                      <w:divsChild>
                        <w:div w:id="848177956">
                          <w:marLeft w:val="0"/>
                          <w:marRight w:val="0"/>
                          <w:marTop w:val="0"/>
                          <w:marBottom w:val="0"/>
                          <w:divBdr>
                            <w:top w:val="none" w:sz="0" w:space="0" w:color="auto"/>
                            <w:left w:val="none" w:sz="0" w:space="0" w:color="auto"/>
                            <w:bottom w:val="none" w:sz="0" w:space="0" w:color="auto"/>
                            <w:right w:val="none" w:sz="0" w:space="0" w:color="auto"/>
                          </w:divBdr>
                          <w:divsChild>
                            <w:div w:id="1885486222">
                              <w:marLeft w:val="2070"/>
                              <w:marRight w:val="3960"/>
                              <w:marTop w:val="0"/>
                              <w:marBottom w:val="0"/>
                              <w:divBdr>
                                <w:top w:val="none" w:sz="0" w:space="0" w:color="auto"/>
                                <w:left w:val="none" w:sz="0" w:space="0" w:color="auto"/>
                                <w:bottom w:val="none" w:sz="0" w:space="0" w:color="auto"/>
                                <w:right w:val="none" w:sz="0" w:space="0" w:color="auto"/>
                              </w:divBdr>
                              <w:divsChild>
                                <w:div w:id="2019114798">
                                  <w:marLeft w:val="0"/>
                                  <w:marRight w:val="0"/>
                                  <w:marTop w:val="0"/>
                                  <w:marBottom w:val="0"/>
                                  <w:divBdr>
                                    <w:top w:val="none" w:sz="0" w:space="0" w:color="auto"/>
                                    <w:left w:val="none" w:sz="0" w:space="0" w:color="auto"/>
                                    <w:bottom w:val="none" w:sz="0" w:space="0" w:color="auto"/>
                                    <w:right w:val="none" w:sz="0" w:space="0" w:color="auto"/>
                                  </w:divBdr>
                                  <w:divsChild>
                                    <w:div w:id="2037192782">
                                      <w:marLeft w:val="0"/>
                                      <w:marRight w:val="0"/>
                                      <w:marTop w:val="0"/>
                                      <w:marBottom w:val="0"/>
                                      <w:divBdr>
                                        <w:top w:val="none" w:sz="0" w:space="0" w:color="auto"/>
                                        <w:left w:val="none" w:sz="0" w:space="0" w:color="auto"/>
                                        <w:bottom w:val="none" w:sz="0" w:space="0" w:color="auto"/>
                                        <w:right w:val="none" w:sz="0" w:space="0" w:color="auto"/>
                                      </w:divBdr>
                                      <w:divsChild>
                                        <w:div w:id="1896774918">
                                          <w:marLeft w:val="0"/>
                                          <w:marRight w:val="0"/>
                                          <w:marTop w:val="0"/>
                                          <w:marBottom w:val="0"/>
                                          <w:divBdr>
                                            <w:top w:val="none" w:sz="0" w:space="0" w:color="auto"/>
                                            <w:left w:val="none" w:sz="0" w:space="0" w:color="auto"/>
                                            <w:bottom w:val="none" w:sz="0" w:space="0" w:color="auto"/>
                                            <w:right w:val="none" w:sz="0" w:space="0" w:color="auto"/>
                                          </w:divBdr>
                                          <w:divsChild>
                                            <w:div w:id="1820464269">
                                              <w:marLeft w:val="0"/>
                                              <w:marRight w:val="0"/>
                                              <w:marTop w:val="90"/>
                                              <w:marBottom w:val="0"/>
                                              <w:divBdr>
                                                <w:top w:val="none" w:sz="0" w:space="0" w:color="auto"/>
                                                <w:left w:val="none" w:sz="0" w:space="0" w:color="auto"/>
                                                <w:bottom w:val="none" w:sz="0" w:space="0" w:color="auto"/>
                                                <w:right w:val="none" w:sz="0" w:space="0" w:color="auto"/>
                                              </w:divBdr>
                                              <w:divsChild>
                                                <w:div w:id="935794158">
                                                  <w:marLeft w:val="0"/>
                                                  <w:marRight w:val="0"/>
                                                  <w:marTop w:val="0"/>
                                                  <w:marBottom w:val="0"/>
                                                  <w:divBdr>
                                                    <w:top w:val="none" w:sz="0" w:space="0" w:color="auto"/>
                                                    <w:left w:val="none" w:sz="0" w:space="0" w:color="auto"/>
                                                    <w:bottom w:val="none" w:sz="0" w:space="0" w:color="auto"/>
                                                    <w:right w:val="none" w:sz="0" w:space="0" w:color="auto"/>
                                                  </w:divBdr>
                                                  <w:divsChild>
                                                    <w:div w:id="568078517">
                                                      <w:marLeft w:val="0"/>
                                                      <w:marRight w:val="0"/>
                                                      <w:marTop w:val="0"/>
                                                      <w:marBottom w:val="0"/>
                                                      <w:divBdr>
                                                        <w:top w:val="none" w:sz="0" w:space="0" w:color="auto"/>
                                                        <w:left w:val="none" w:sz="0" w:space="0" w:color="auto"/>
                                                        <w:bottom w:val="none" w:sz="0" w:space="0" w:color="auto"/>
                                                        <w:right w:val="none" w:sz="0" w:space="0" w:color="auto"/>
                                                      </w:divBdr>
                                                      <w:divsChild>
                                                        <w:div w:id="258679891">
                                                          <w:marLeft w:val="0"/>
                                                          <w:marRight w:val="0"/>
                                                          <w:marTop w:val="0"/>
                                                          <w:marBottom w:val="390"/>
                                                          <w:divBdr>
                                                            <w:top w:val="none" w:sz="0" w:space="0" w:color="auto"/>
                                                            <w:left w:val="none" w:sz="0" w:space="0" w:color="auto"/>
                                                            <w:bottom w:val="none" w:sz="0" w:space="0" w:color="auto"/>
                                                            <w:right w:val="none" w:sz="0" w:space="0" w:color="auto"/>
                                                          </w:divBdr>
                                                          <w:divsChild>
                                                            <w:div w:id="266157891">
                                                              <w:marLeft w:val="0"/>
                                                              <w:marRight w:val="0"/>
                                                              <w:marTop w:val="0"/>
                                                              <w:marBottom w:val="0"/>
                                                              <w:divBdr>
                                                                <w:top w:val="none" w:sz="0" w:space="0" w:color="auto"/>
                                                                <w:left w:val="none" w:sz="0" w:space="0" w:color="auto"/>
                                                                <w:bottom w:val="none" w:sz="0" w:space="0" w:color="auto"/>
                                                                <w:right w:val="none" w:sz="0" w:space="0" w:color="auto"/>
                                                              </w:divBdr>
                                                              <w:divsChild>
                                                                <w:div w:id="731121501">
                                                                  <w:marLeft w:val="0"/>
                                                                  <w:marRight w:val="0"/>
                                                                  <w:marTop w:val="0"/>
                                                                  <w:marBottom w:val="0"/>
                                                                  <w:divBdr>
                                                                    <w:top w:val="none" w:sz="0" w:space="0" w:color="auto"/>
                                                                    <w:left w:val="none" w:sz="0" w:space="0" w:color="auto"/>
                                                                    <w:bottom w:val="none" w:sz="0" w:space="0" w:color="auto"/>
                                                                    <w:right w:val="none" w:sz="0" w:space="0" w:color="auto"/>
                                                                  </w:divBdr>
                                                                  <w:divsChild>
                                                                    <w:div w:id="622810826">
                                                                      <w:marLeft w:val="0"/>
                                                                      <w:marRight w:val="0"/>
                                                                      <w:marTop w:val="0"/>
                                                                      <w:marBottom w:val="0"/>
                                                                      <w:divBdr>
                                                                        <w:top w:val="none" w:sz="0" w:space="0" w:color="auto"/>
                                                                        <w:left w:val="none" w:sz="0" w:space="0" w:color="auto"/>
                                                                        <w:bottom w:val="none" w:sz="0" w:space="0" w:color="auto"/>
                                                                        <w:right w:val="none" w:sz="0" w:space="0" w:color="auto"/>
                                                                      </w:divBdr>
                                                                      <w:divsChild>
                                                                        <w:div w:id="1255749140">
                                                                          <w:marLeft w:val="0"/>
                                                                          <w:marRight w:val="0"/>
                                                                          <w:marTop w:val="0"/>
                                                                          <w:marBottom w:val="0"/>
                                                                          <w:divBdr>
                                                                            <w:top w:val="none" w:sz="0" w:space="0" w:color="auto"/>
                                                                            <w:left w:val="none" w:sz="0" w:space="0" w:color="auto"/>
                                                                            <w:bottom w:val="none" w:sz="0" w:space="0" w:color="auto"/>
                                                                            <w:right w:val="none" w:sz="0" w:space="0" w:color="auto"/>
                                                                          </w:divBdr>
                                                                          <w:divsChild>
                                                                            <w:div w:id="751051066">
                                                                              <w:marLeft w:val="0"/>
                                                                              <w:marRight w:val="0"/>
                                                                              <w:marTop w:val="0"/>
                                                                              <w:marBottom w:val="0"/>
                                                                              <w:divBdr>
                                                                                <w:top w:val="none" w:sz="0" w:space="0" w:color="auto"/>
                                                                                <w:left w:val="none" w:sz="0" w:space="0" w:color="auto"/>
                                                                                <w:bottom w:val="none" w:sz="0" w:space="0" w:color="auto"/>
                                                                                <w:right w:val="none" w:sz="0" w:space="0" w:color="auto"/>
                                                                              </w:divBdr>
                                                                              <w:divsChild>
                                                                                <w:div w:id="1787115115">
                                                                                  <w:marLeft w:val="0"/>
                                                                                  <w:marRight w:val="0"/>
                                                                                  <w:marTop w:val="0"/>
                                                                                  <w:marBottom w:val="0"/>
                                                                                  <w:divBdr>
                                                                                    <w:top w:val="none" w:sz="0" w:space="0" w:color="auto"/>
                                                                                    <w:left w:val="none" w:sz="0" w:space="0" w:color="auto"/>
                                                                                    <w:bottom w:val="none" w:sz="0" w:space="0" w:color="auto"/>
                                                                                    <w:right w:val="none" w:sz="0" w:space="0" w:color="auto"/>
                                                                                  </w:divBdr>
                                                                                  <w:divsChild>
                                                                                    <w:div w:id="5250249">
                                                                                      <w:marLeft w:val="0"/>
                                                                                      <w:marRight w:val="0"/>
                                                                                      <w:marTop w:val="0"/>
                                                                                      <w:marBottom w:val="0"/>
                                                                                      <w:divBdr>
                                                                                        <w:top w:val="none" w:sz="0" w:space="0" w:color="auto"/>
                                                                                        <w:left w:val="none" w:sz="0" w:space="0" w:color="auto"/>
                                                                                        <w:bottom w:val="none" w:sz="0" w:space="0" w:color="auto"/>
                                                                                        <w:right w:val="none" w:sz="0" w:space="0" w:color="auto"/>
                                                                                      </w:divBdr>
                                                                                      <w:divsChild>
                                                                                        <w:div w:id="165953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662497">
      <w:bodyDiv w:val="1"/>
      <w:marLeft w:val="0"/>
      <w:marRight w:val="0"/>
      <w:marTop w:val="0"/>
      <w:marBottom w:val="0"/>
      <w:divBdr>
        <w:top w:val="none" w:sz="0" w:space="0" w:color="auto"/>
        <w:left w:val="none" w:sz="0" w:space="0" w:color="auto"/>
        <w:bottom w:val="none" w:sz="0" w:space="0" w:color="auto"/>
        <w:right w:val="none" w:sz="0" w:space="0" w:color="auto"/>
      </w:divBdr>
      <w:divsChild>
        <w:div w:id="1284001877">
          <w:marLeft w:val="0"/>
          <w:marRight w:val="0"/>
          <w:marTop w:val="0"/>
          <w:marBottom w:val="0"/>
          <w:divBdr>
            <w:top w:val="none" w:sz="0" w:space="0" w:color="auto"/>
            <w:left w:val="none" w:sz="0" w:space="0" w:color="auto"/>
            <w:bottom w:val="none" w:sz="0" w:space="0" w:color="auto"/>
            <w:right w:val="none" w:sz="0" w:space="0" w:color="auto"/>
          </w:divBdr>
          <w:divsChild>
            <w:div w:id="1149129879">
              <w:marLeft w:val="0"/>
              <w:marRight w:val="0"/>
              <w:marTop w:val="0"/>
              <w:marBottom w:val="0"/>
              <w:divBdr>
                <w:top w:val="none" w:sz="0" w:space="0" w:color="auto"/>
                <w:left w:val="none" w:sz="0" w:space="0" w:color="auto"/>
                <w:bottom w:val="none" w:sz="0" w:space="0" w:color="auto"/>
                <w:right w:val="none" w:sz="0" w:space="0" w:color="auto"/>
              </w:divBdr>
              <w:divsChild>
                <w:div w:id="1900549560">
                  <w:marLeft w:val="0"/>
                  <w:marRight w:val="0"/>
                  <w:marTop w:val="0"/>
                  <w:marBottom w:val="0"/>
                  <w:divBdr>
                    <w:top w:val="none" w:sz="0" w:space="0" w:color="auto"/>
                    <w:left w:val="none" w:sz="0" w:space="0" w:color="auto"/>
                    <w:bottom w:val="none" w:sz="0" w:space="0" w:color="auto"/>
                    <w:right w:val="none" w:sz="0" w:space="0" w:color="auto"/>
                  </w:divBdr>
                  <w:divsChild>
                    <w:div w:id="766582589">
                      <w:marLeft w:val="0"/>
                      <w:marRight w:val="0"/>
                      <w:marTop w:val="45"/>
                      <w:marBottom w:val="0"/>
                      <w:divBdr>
                        <w:top w:val="none" w:sz="0" w:space="0" w:color="auto"/>
                        <w:left w:val="none" w:sz="0" w:space="0" w:color="auto"/>
                        <w:bottom w:val="none" w:sz="0" w:space="0" w:color="auto"/>
                        <w:right w:val="none" w:sz="0" w:space="0" w:color="auto"/>
                      </w:divBdr>
                      <w:divsChild>
                        <w:div w:id="1441679276">
                          <w:marLeft w:val="0"/>
                          <w:marRight w:val="0"/>
                          <w:marTop w:val="0"/>
                          <w:marBottom w:val="0"/>
                          <w:divBdr>
                            <w:top w:val="none" w:sz="0" w:space="0" w:color="auto"/>
                            <w:left w:val="none" w:sz="0" w:space="0" w:color="auto"/>
                            <w:bottom w:val="none" w:sz="0" w:space="0" w:color="auto"/>
                            <w:right w:val="none" w:sz="0" w:space="0" w:color="auto"/>
                          </w:divBdr>
                          <w:divsChild>
                            <w:div w:id="1963926256">
                              <w:marLeft w:val="2070"/>
                              <w:marRight w:val="3960"/>
                              <w:marTop w:val="0"/>
                              <w:marBottom w:val="0"/>
                              <w:divBdr>
                                <w:top w:val="none" w:sz="0" w:space="0" w:color="auto"/>
                                <w:left w:val="none" w:sz="0" w:space="0" w:color="auto"/>
                                <w:bottom w:val="none" w:sz="0" w:space="0" w:color="auto"/>
                                <w:right w:val="none" w:sz="0" w:space="0" w:color="auto"/>
                              </w:divBdr>
                              <w:divsChild>
                                <w:div w:id="613753494">
                                  <w:marLeft w:val="0"/>
                                  <w:marRight w:val="0"/>
                                  <w:marTop w:val="0"/>
                                  <w:marBottom w:val="0"/>
                                  <w:divBdr>
                                    <w:top w:val="none" w:sz="0" w:space="0" w:color="auto"/>
                                    <w:left w:val="none" w:sz="0" w:space="0" w:color="auto"/>
                                    <w:bottom w:val="none" w:sz="0" w:space="0" w:color="auto"/>
                                    <w:right w:val="none" w:sz="0" w:space="0" w:color="auto"/>
                                  </w:divBdr>
                                  <w:divsChild>
                                    <w:div w:id="1772965998">
                                      <w:marLeft w:val="0"/>
                                      <w:marRight w:val="0"/>
                                      <w:marTop w:val="0"/>
                                      <w:marBottom w:val="0"/>
                                      <w:divBdr>
                                        <w:top w:val="none" w:sz="0" w:space="0" w:color="auto"/>
                                        <w:left w:val="none" w:sz="0" w:space="0" w:color="auto"/>
                                        <w:bottom w:val="none" w:sz="0" w:space="0" w:color="auto"/>
                                        <w:right w:val="none" w:sz="0" w:space="0" w:color="auto"/>
                                      </w:divBdr>
                                      <w:divsChild>
                                        <w:div w:id="945187790">
                                          <w:marLeft w:val="0"/>
                                          <w:marRight w:val="0"/>
                                          <w:marTop w:val="0"/>
                                          <w:marBottom w:val="0"/>
                                          <w:divBdr>
                                            <w:top w:val="none" w:sz="0" w:space="0" w:color="auto"/>
                                            <w:left w:val="none" w:sz="0" w:space="0" w:color="auto"/>
                                            <w:bottom w:val="none" w:sz="0" w:space="0" w:color="auto"/>
                                            <w:right w:val="none" w:sz="0" w:space="0" w:color="auto"/>
                                          </w:divBdr>
                                          <w:divsChild>
                                            <w:div w:id="1931618939">
                                              <w:marLeft w:val="0"/>
                                              <w:marRight w:val="0"/>
                                              <w:marTop w:val="90"/>
                                              <w:marBottom w:val="0"/>
                                              <w:divBdr>
                                                <w:top w:val="none" w:sz="0" w:space="0" w:color="auto"/>
                                                <w:left w:val="none" w:sz="0" w:space="0" w:color="auto"/>
                                                <w:bottom w:val="none" w:sz="0" w:space="0" w:color="auto"/>
                                                <w:right w:val="none" w:sz="0" w:space="0" w:color="auto"/>
                                              </w:divBdr>
                                              <w:divsChild>
                                                <w:div w:id="863053579">
                                                  <w:marLeft w:val="0"/>
                                                  <w:marRight w:val="0"/>
                                                  <w:marTop w:val="0"/>
                                                  <w:marBottom w:val="0"/>
                                                  <w:divBdr>
                                                    <w:top w:val="none" w:sz="0" w:space="0" w:color="auto"/>
                                                    <w:left w:val="none" w:sz="0" w:space="0" w:color="auto"/>
                                                    <w:bottom w:val="none" w:sz="0" w:space="0" w:color="auto"/>
                                                    <w:right w:val="none" w:sz="0" w:space="0" w:color="auto"/>
                                                  </w:divBdr>
                                                  <w:divsChild>
                                                    <w:div w:id="1883445074">
                                                      <w:marLeft w:val="0"/>
                                                      <w:marRight w:val="0"/>
                                                      <w:marTop w:val="0"/>
                                                      <w:marBottom w:val="0"/>
                                                      <w:divBdr>
                                                        <w:top w:val="none" w:sz="0" w:space="0" w:color="auto"/>
                                                        <w:left w:val="none" w:sz="0" w:space="0" w:color="auto"/>
                                                        <w:bottom w:val="none" w:sz="0" w:space="0" w:color="auto"/>
                                                        <w:right w:val="none" w:sz="0" w:space="0" w:color="auto"/>
                                                      </w:divBdr>
                                                      <w:divsChild>
                                                        <w:div w:id="593517487">
                                                          <w:marLeft w:val="0"/>
                                                          <w:marRight w:val="0"/>
                                                          <w:marTop w:val="0"/>
                                                          <w:marBottom w:val="390"/>
                                                          <w:divBdr>
                                                            <w:top w:val="none" w:sz="0" w:space="0" w:color="auto"/>
                                                            <w:left w:val="none" w:sz="0" w:space="0" w:color="auto"/>
                                                            <w:bottom w:val="none" w:sz="0" w:space="0" w:color="auto"/>
                                                            <w:right w:val="none" w:sz="0" w:space="0" w:color="auto"/>
                                                          </w:divBdr>
                                                          <w:divsChild>
                                                            <w:div w:id="1668634137">
                                                              <w:marLeft w:val="0"/>
                                                              <w:marRight w:val="0"/>
                                                              <w:marTop w:val="0"/>
                                                              <w:marBottom w:val="0"/>
                                                              <w:divBdr>
                                                                <w:top w:val="none" w:sz="0" w:space="0" w:color="auto"/>
                                                                <w:left w:val="none" w:sz="0" w:space="0" w:color="auto"/>
                                                                <w:bottom w:val="none" w:sz="0" w:space="0" w:color="auto"/>
                                                                <w:right w:val="none" w:sz="0" w:space="0" w:color="auto"/>
                                                              </w:divBdr>
                                                              <w:divsChild>
                                                                <w:div w:id="1564293473">
                                                                  <w:marLeft w:val="0"/>
                                                                  <w:marRight w:val="0"/>
                                                                  <w:marTop w:val="0"/>
                                                                  <w:marBottom w:val="0"/>
                                                                  <w:divBdr>
                                                                    <w:top w:val="none" w:sz="0" w:space="0" w:color="auto"/>
                                                                    <w:left w:val="none" w:sz="0" w:space="0" w:color="auto"/>
                                                                    <w:bottom w:val="none" w:sz="0" w:space="0" w:color="auto"/>
                                                                    <w:right w:val="none" w:sz="0" w:space="0" w:color="auto"/>
                                                                  </w:divBdr>
                                                                  <w:divsChild>
                                                                    <w:div w:id="409233084">
                                                                      <w:marLeft w:val="0"/>
                                                                      <w:marRight w:val="0"/>
                                                                      <w:marTop w:val="0"/>
                                                                      <w:marBottom w:val="0"/>
                                                                      <w:divBdr>
                                                                        <w:top w:val="none" w:sz="0" w:space="0" w:color="auto"/>
                                                                        <w:left w:val="none" w:sz="0" w:space="0" w:color="auto"/>
                                                                        <w:bottom w:val="none" w:sz="0" w:space="0" w:color="auto"/>
                                                                        <w:right w:val="none" w:sz="0" w:space="0" w:color="auto"/>
                                                                      </w:divBdr>
                                                                      <w:divsChild>
                                                                        <w:div w:id="1228300112">
                                                                          <w:marLeft w:val="0"/>
                                                                          <w:marRight w:val="0"/>
                                                                          <w:marTop w:val="0"/>
                                                                          <w:marBottom w:val="0"/>
                                                                          <w:divBdr>
                                                                            <w:top w:val="none" w:sz="0" w:space="0" w:color="auto"/>
                                                                            <w:left w:val="none" w:sz="0" w:space="0" w:color="auto"/>
                                                                            <w:bottom w:val="none" w:sz="0" w:space="0" w:color="auto"/>
                                                                            <w:right w:val="none" w:sz="0" w:space="0" w:color="auto"/>
                                                                          </w:divBdr>
                                                                          <w:divsChild>
                                                                            <w:div w:id="1516726555">
                                                                              <w:marLeft w:val="0"/>
                                                                              <w:marRight w:val="0"/>
                                                                              <w:marTop w:val="0"/>
                                                                              <w:marBottom w:val="0"/>
                                                                              <w:divBdr>
                                                                                <w:top w:val="none" w:sz="0" w:space="0" w:color="auto"/>
                                                                                <w:left w:val="none" w:sz="0" w:space="0" w:color="auto"/>
                                                                                <w:bottom w:val="none" w:sz="0" w:space="0" w:color="auto"/>
                                                                                <w:right w:val="none" w:sz="0" w:space="0" w:color="auto"/>
                                                                              </w:divBdr>
                                                                              <w:divsChild>
                                                                                <w:div w:id="149442121">
                                                                                  <w:marLeft w:val="0"/>
                                                                                  <w:marRight w:val="0"/>
                                                                                  <w:marTop w:val="0"/>
                                                                                  <w:marBottom w:val="0"/>
                                                                                  <w:divBdr>
                                                                                    <w:top w:val="none" w:sz="0" w:space="0" w:color="auto"/>
                                                                                    <w:left w:val="none" w:sz="0" w:space="0" w:color="auto"/>
                                                                                    <w:bottom w:val="none" w:sz="0" w:space="0" w:color="auto"/>
                                                                                    <w:right w:val="none" w:sz="0" w:space="0" w:color="auto"/>
                                                                                  </w:divBdr>
                                                                                  <w:divsChild>
                                                                                    <w:div w:id="1429040413">
                                                                                      <w:marLeft w:val="0"/>
                                                                                      <w:marRight w:val="0"/>
                                                                                      <w:marTop w:val="0"/>
                                                                                      <w:marBottom w:val="0"/>
                                                                                      <w:divBdr>
                                                                                        <w:top w:val="none" w:sz="0" w:space="0" w:color="auto"/>
                                                                                        <w:left w:val="none" w:sz="0" w:space="0" w:color="auto"/>
                                                                                        <w:bottom w:val="none" w:sz="0" w:space="0" w:color="auto"/>
                                                                                        <w:right w:val="none" w:sz="0" w:space="0" w:color="auto"/>
                                                                                      </w:divBdr>
                                                                                      <w:divsChild>
                                                                                        <w:div w:id="9752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umbruck@hs-osnabrueck.de" TargetMode="External"/><Relationship Id="rId13" Type="http://schemas.openxmlformats.org/officeDocument/2006/relationships/hyperlink" Target="http://www.cereq.fr/" TargetMode="External"/><Relationship Id="rId18" Type="http://schemas.openxmlformats.org/officeDocument/2006/relationships/hyperlink" Target="mailto:a.tavlaridou@ahk.com.gr"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www.wetco.knsb-bg.or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felicie.drouilleau@cereq.fr" TargetMode="External"/><Relationship Id="rId17" Type="http://schemas.openxmlformats.org/officeDocument/2006/relationships/hyperlink" Target="http://www.aspete.gr/" TargetMode="External"/><Relationship Id="rId25" Type="http://schemas.openxmlformats.org/officeDocument/2006/relationships/image" Target="media/image4.pn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omatos@otenet.gr" TargetMode="External"/><Relationship Id="rId20" Type="http://schemas.openxmlformats.org/officeDocument/2006/relationships/hyperlink" Target="mailto:stoneva@citub.net" TargetMode="Externa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kassel.de/uni/" TargetMode="External"/><Relationship Id="rId24" Type="http://schemas.openxmlformats.org/officeDocument/2006/relationships/image" Target="media/image3.emf"/><Relationship Id="rId32" Type="http://schemas.openxmlformats.org/officeDocument/2006/relationships/hyperlink" Target="https://fr.slideshare.net/blamal1/la-chane-logistique-durabl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fi-ooe.at/" TargetMode="External"/><Relationship Id="rId23" Type="http://schemas.openxmlformats.org/officeDocument/2006/relationships/image" Target="media/image2.png"/><Relationship Id="rId28" Type="http://schemas.openxmlformats.org/officeDocument/2006/relationships/image" Target="media/image7.jpeg"/><Relationship Id="rId36" Type="http://schemas.openxmlformats.org/officeDocument/2006/relationships/footer" Target="footer2.xml"/><Relationship Id="rId10" Type="http://schemas.openxmlformats.org/officeDocument/2006/relationships/hyperlink" Target="mailto:bernd.overwien@uni-kassel.de" TargetMode="External"/><Relationship Id="rId19" Type="http://schemas.openxmlformats.org/officeDocument/2006/relationships/hyperlink" Target="http://griechenland.ahk.de/" TargetMode="External"/><Relationship Id="rId31"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s://www.hs-osnabrueck.de/" TargetMode="External"/><Relationship Id="rId14" Type="http://schemas.openxmlformats.org/officeDocument/2006/relationships/hyperlink" Target="mailto:gabriele.winkler@bfi-ooe.at" TargetMode="External"/><Relationship Id="rId22" Type="http://schemas.openxmlformats.org/officeDocument/2006/relationships/image" Target="media/image1.jpeg"/><Relationship Id="rId27" Type="http://schemas.openxmlformats.org/officeDocument/2006/relationships/image" Target="media/image6.emf"/><Relationship Id="rId30" Type="http://schemas.openxmlformats.org/officeDocument/2006/relationships/hyperlink" Target="http://ec.europa.eu/growth/industry/corporate-social-responsibility_en"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962BC-D3E5-47C4-A523-6537628C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11617</Words>
  <Characters>73190</Characters>
  <Application>Microsoft Office Word</Application>
  <DocSecurity>0</DocSecurity>
  <Lines>609</Lines>
  <Paragraphs>169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BBRZ Gruppe</Company>
  <LinksUpToDate>false</LinksUpToDate>
  <CharactersWithSpaces>84638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Winkler Gabriele, Mag.a</dc:creator>
  <cp:lastModifiedBy>Kumbruck, Christel</cp:lastModifiedBy>
  <cp:revision>13</cp:revision>
  <cp:lastPrinted>2017-02-02T15:57:00Z</cp:lastPrinted>
  <dcterms:created xsi:type="dcterms:W3CDTF">2018-07-12T06:59:00Z</dcterms:created>
  <dcterms:modified xsi:type="dcterms:W3CDTF">2018-10-16T17:35:00Z</dcterms:modified>
</cp:coreProperties>
</file>