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AF" w:rsidRDefault="007D50AF" w:rsidP="00F93240">
      <w:pPr>
        <w:spacing w:after="160" w:line="259" w:lineRule="auto"/>
        <w:jc w:val="center"/>
        <w:rPr>
          <w:b/>
          <w:sz w:val="20"/>
          <w:szCs w:val="20"/>
          <w:lang w:val="en-GB"/>
        </w:rPr>
      </w:pPr>
    </w:p>
    <w:p w:rsidR="007D50AF" w:rsidRDefault="007D50AF" w:rsidP="00F93240">
      <w:pPr>
        <w:spacing w:after="160" w:line="259" w:lineRule="auto"/>
        <w:jc w:val="center"/>
        <w:rPr>
          <w:b/>
          <w:sz w:val="20"/>
          <w:szCs w:val="20"/>
          <w:lang w:val="en-GB"/>
        </w:rPr>
      </w:pPr>
    </w:p>
    <w:p w:rsidR="007D50AF" w:rsidRPr="007D50AF" w:rsidRDefault="007D50AF" w:rsidP="007D50AF">
      <w:pPr>
        <w:tabs>
          <w:tab w:val="center" w:pos="4536"/>
          <w:tab w:val="right" w:pos="9072"/>
        </w:tabs>
        <w:spacing w:after="0" w:line="240" w:lineRule="auto"/>
        <w:rPr>
          <w:lang w:val="en-GB"/>
        </w:rPr>
      </w:pPr>
      <w:r w:rsidRPr="007D50AF">
        <w:tab/>
      </w:r>
      <w:sdt>
        <w:sdtPr>
          <w:id w:val="-2000484533"/>
          <w:docPartObj>
            <w:docPartGallery w:val="Page Numbers (Margins)"/>
            <w:docPartUnique/>
          </w:docPartObj>
        </w:sdtPr>
        <w:sdtEndPr/>
        <w:sdtContent>
          <w:r w:rsidR="00474E54">
            <w:rPr>
              <w:rFonts w:asciiTheme="majorHAnsi" w:eastAsiaTheme="majorEastAsia" w:hAnsiTheme="majorHAnsi" w:cstheme="majorBidi"/>
              <w:noProof/>
              <w:sz w:val="28"/>
              <w:szCs w:val="28"/>
              <w:lang w:eastAsia="fr-FR"/>
            </w:rPr>
            <w:pict>
              <v:oval id="Ellipse 20" o:spid="_x0000_s1026" style="position:absolute;margin-left:0;margin-top:0;width:37.6pt;height:37.6pt;z-index:251676672;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" o:allowincell="f" fillcolor="#9dbb61" stroked="f">
                <v:textbox inset="0,,0">
                  <w:txbxContent>
                    <w:p w:rsidR="007D50AF" w:rsidRDefault="00152A4C" w:rsidP="007D50AF">
                      <w:pPr>
                        <w:rPr>
                          <w:rStyle w:val="PageNumber"/>
                          <w:color w:val="FFFFFF" w:themeColor="background1"/>
                          <w:szCs w:val="24"/>
                        </w:rPr>
                      </w:pPr>
                      <w:r>
                        <w:fldChar w:fldCharType="begin"/>
                      </w:r>
                      <w:r w:rsidR="007D50AF">
                        <w:instrText>PAGE    \* MERGEFORMAT</w:instrText>
                      </w:r>
                      <w:r>
                        <w:fldChar w:fldCharType="separate"/>
                      </w:r>
                      <w:r w:rsidR="007D50AF" w:rsidRPr="0009163B">
                        <w:rPr>
                          <w:rStyle w:val="PageNumber"/>
                          <w:b/>
                          <w:bCs/>
                          <w:noProof/>
                          <w:color w:val="FFFFFF" w:themeColor="background1"/>
                          <w:sz w:val="24"/>
                          <w:szCs w:val="24"/>
                        </w:rPr>
                        <w:t>1</w:t>
                      </w:r>
                      <w:r>
                        <w:rPr>
                          <w:rStyle w:val="PageNumber"/>
                          <w:b/>
                          <w:bCs/>
                          <w:color w:val="FFFFFF" w:themeColor="background1"/>
                          <w:sz w:val="24"/>
                          <w:szCs w:val="24"/>
                        </w:rPr>
                        <w:fldChar w:fldCharType="end"/>
                      </w:r>
                    </w:p>
                  </w:txbxContent>
                </v:textbox>
                <w10:wrap anchorx="margin" anchory="page"/>
              </v:oval>
            </w:pict>
          </w:r>
        </w:sdtContent>
      </w:sdt>
      <w:r w:rsidRPr="007D50AF">
        <w:rPr>
          <w:lang w:val="en-GB"/>
        </w:rPr>
        <w:t xml:space="preserve">                                                                         </w:t>
      </w:r>
    </w:p>
    <w:p w:rsidR="007D50AF" w:rsidRPr="007D50AF" w:rsidRDefault="007D50AF" w:rsidP="007D50AF">
      <w:pPr>
        <w:tabs>
          <w:tab w:val="center" w:pos="4536"/>
          <w:tab w:val="right" w:pos="9072"/>
        </w:tabs>
        <w:spacing w:after="0" w:line="240" w:lineRule="auto"/>
        <w:rPr>
          <w:lang w:val="en-GB"/>
        </w:rPr>
      </w:pPr>
    </w:p>
    <w:p w:rsidR="007D50AF" w:rsidRPr="00DA33EF" w:rsidRDefault="0003112F" w:rsidP="007D50AF">
      <w:pPr>
        <w:spacing w:after="120"/>
        <w:jc w:val="center"/>
        <w:rPr>
          <w:b/>
          <w:sz w:val="36"/>
          <w:szCs w:val="36"/>
          <w:lang w:val="bg-BG"/>
        </w:rPr>
      </w:pPr>
      <w:r w:rsidRPr="00DA33EF">
        <w:rPr>
          <w:b/>
          <w:sz w:val="36"/>
          <w:szCs w:val="36"/>
          <w:lang w:val="bg-BG"/>
        </w:rPr>
        <w:t xml:space="preserve">Проект </w:t>
      </w:r>
      <w:r w:rsidR="007D50AF" w:rsidRPr="00DA33EF">
        <w:rPr>
          <w:b/>
          <w:sz w:val="36"/>
          <w:szCs w:val="36"/>
          <w:lang w:val="bg-BG"/>
        </w:rPr>
        <w:t xml:space="preserve">GREENSKILLS4VET </w:t>
      </w:r>
    </w:p>
    <w:p w:rsidR="007D50AF" w:rsidRPr="00DA33EF" w:rsidRDefault="007D50AF" w:rsidP="007D50AF">
      <w:pPr>
        <w:spacing w:after="120"/>
        <w:jc w:val="center"/>
        <w:rPr>
          <w:rFonts w:cs="Arial"/>
          <w:b/>
          <w:sz w:val="24"/>
          <w:szCs w:val="24"/>
          <w:lang w:val="bg-BG"/>
        </w:rPr>
      </w:pPr>
      <w:r w:rsidRPr="00DA33EF">
        <w:rPr>
          <w:rFonts w:cs="Arial"/>
          <w:b/>
          <w:sz w:val="24"/>
          <w:szCs w:val="24"/>
          <w:lang w:val="bg-BG"/>
        </w:rPr>
        <w:t>N° 2016-1-DE02-KA-202-003386</w:t>
      </w:r>
    </w:p>
    <w:p w:rsidR="007D50AF" w:rsidRPr="00DA33EF" w:rsidRDefault="007D50AF" w:rsidP="007D50AF">
      <w:pPr>
        <w:spacing w:after="120"/>
        <w:jc w:val="center"/>
        <w:rPr>
          <w:b/>
          <w:color w:val="7B7B7B" w:themeColor="accent3" w:themeShade="BF"/>
          <w:sz w:val="36"/>
          <w:szCs w:val="36"/>
          <w:lang w:val="bg-BG"/>
        </w:rPr>
      </w:pPr>
    </w:p>
    <w:p w:rsidR="007D50AF" w:rsidRPr="00DA33EF" w:rsidRDefault="007D50AF" w:rsidP="007D50AF">
      <w:pPr>
        <w:spacing w:after="120"/>
        <w:jc w:val="center"/>
        <w:rPr>
          <w:b/>
          <w:color w:val="7B7B7B" w:themeColor="accent3" w:themeShade="BF"/>
          <w:sz w:val="36"/>
          <w:szCs w:val="36"/>
          <w:lang w:val="bg-BG"/>
        </w:rPr>
      </w:pPr>
    </w:p>
    <w:p w:rsidR="007D50AF" w:rsidRPr="00DA33EF" w:rsidRDefault="0003112F" w:rsidP="007D50AF">
      <w:pPr>
        <w:spacing w:after="120"/>
        <w:jc w:val="center"/>
        <w:rPr>
          <w:b/>
          <w:sz w:val="36"/>
          <w:szCs w:val="36"/>
          <w:lang w:val="bg-BG"/>
        </w:rPr>
      </w:pPr>
      <w:r w:rsidRPr="00DA33EF">
        <w:rPr>
          <w:b/>
          <w:sz w:val="36"/>
          <w:szCs w:val="36"/>
          <w:lang w:val="bg-BG"/>
        </w:rPr>
        <w:t>Отворен образователен ресурс</w:t>
      </w:r>
    </w:p>
    <w:p w:rsidR="007D50AF" w:rsidRPr="00DA33EF" w:rsidRDefault="00A02806" w:rsidP="007D50AF">
      <w:pPr>
        <w:spacing w:after="120"/>
        <w:jc w:val="center"/>
        <w:rPr>
          <w:b/>
          <w:color w:val="70AD47" w:themeColor="accent6"/>
          <w:sz w:val="36"/>
          <w:szCs w:val="36"/>
          <w:lang w:val="bg-BG"/>
        </w:rPr>
      </w:pPr>
      <w:r w:rsidRPr="00DA33EF">
        <w:rPr>
          <w:b/>
          <w:color w:val="70AD47" w:themeColor="accent6"/>
          <w:sz w:val="36"/>
          <w:szCs w:val="36"/>
          <w:lang w:val="bg-BG"/>
        </w:rPr>
        <w:t>Възможност за осъществяване на устойчива обратна логистика</w:t>
      </w:r>
    </w:p>
    <w:p w:rsidR="007D50AF" w:rsidRPr="00DA33EF" w:rsidRDefault="00A02806" w:rsidP="007D50AF">
      <w:pPr>
        <w:spacing w:after="120"/>
        <w:jc w:val="center"/>
        <w:rPr>
          <w:b/>
          <w:color w:val="0D0D0D" w:themeColor="text1" w:themeTint="F2"/>
          <w:sz w:val="36"/>
          <w:szCs w:val="36"/>
          <w:lang w:val="bg-BG"/>
        </w:rPr>
      </w:pPr>
      <w:r w:rsidRPr="00DA33EF">
        <w:rPr>
          <w:b/>
          <w:color w:val="0D0D0D" w:themeColor="text1" w:themeTint="F2"/>
          <w:sz w:val="36"/>
          <w:szCs w:val="36"/>
          <w:lang w:val="bg-BG"/>
        </w:rPr>
        <w:t>Документ</w:t>
      </w:r>
      <w:r w:rsidR="007D50AF" w:rsidRPr="00DA33EF">
        <w:rPr>
          <w:b/>
          <w:color w:val="0D0D0D" w:themeColor="text1" w:themeTint="F2"/>
          <w:sz w:val="36"/>
          <w:szCs w:val="36"/>
          <w:lang w:val="bg-BG"/>
        </w:rPr>
        <w:t xml:space="preserve"> n°3: </w:t>
      </w:r>
      <w:r w:rsidRPr="00DA33EF">
        <w:rPr>
          <w:b/>
          <w:color w:val="0D0D0D" w:themeColor="text1" w:themeTint="F2"/>
          <w:sz w:val="36"/>
          <w:szCs w:val="36"/>
          <w:lang w:val="bg-BG"/>
        </w:rPr>
        <w:t>Въпросник с избираем отговор</w:t>
      </w:r>
    </w:p>
    <w:p w:rsidR="007D50AF" w:rsidRPr="00DA33EF" w:rsidRDefault="007D50AF" w:rsidP="007D50AF">
      <w:pPr>
        <w:tabs>
          <w:tab w:val="left" w:pos="2220"/>
        </w:tabs>
        <w:rPr>
          <w:lang w:val="bg-BG"/>
        </w:rPr>
      </w:pPr>
    </w:p>
    <w:p w:rsidR="007D50AF" w:rsidRPr="00DA33EF" w:rsidRDefault="007D50AF" w:rsidP="007D50AF">
      <w:pPr>
        <w:tabs>
          <w:tab w:val="left" w:pos="2220"/>
        </w:tabs>
        <w:rPr>
          <w:lang w:val="bg-BG"/>
        </w:rPr>
      </w:pPr>
    </w:p>
    <w:p w:rsidR="007D50AF" w:rsidRPr="00DA33EF" w:rsidRDefault="007D50AF" w:rsidP="007D50AF">
      <w:pPr>
        <w:tabs>
          <w:tab w:val="left" w:pos="2220"/>
        </w:tabs>
        <w:rPr>
          <w:lang w:val="bg-BG"/>
        </w:rPr>
      </w:pPr>
    </w:p>
    <w:p w:rsidR="007D50AF" w:rsidRPr="00DA33EF" w:rsidRDefault="007D50AF" w:rsidP="007D50AF">
      <w:pPr>
        <w:tabs>
          <w:tab w:val="left" w:pos="2220"/>
        </w:tabs>
        <w:rPr>
          <w:lang w:val="bg-BG"/>
        </w:rPr>
      </w:pPr>
    </w:p>
    <w:p w:rsidR="007D50AF" w:rsidRPr="00DA33EF" w:rsidRDefault="007D50AF" w:rsidP="007D50AF">
      <w:pPr>
        <w:tabs>
          <w:tab w:val="left" w:pos="2220"/>
        </w:tabs>
        <w:rPr>
          <w:lang w:val="bg-BG"/>
        </w:rPr>
      </w:pPr>
    </w:p>
    <w:p w:rsidR="007D50AF" w:rsidRPr="00DA33EF" w:rsidRDefault="007D50AF" w:rsidP="007D50AF">
      <w:pPr>
        <w:tabs>
          <w:tab w:val="left" w:pos="2220"/>
        </w:tabs>
        <w:rPr>
          <w:lang w:val="bg-BG"/>
        </w:rPr>
      </w:pPr>
    </w:p>
    <w:p w:rsidR="007D50AF" w:rsidRPr="00DA33EF" w:rsidRDefault="007D50AF" w:rsidP="007D50AF">
      <w:pPr>
        <w:tabs>
          <w:tab w:val="left" w:pos="2220"/>
        </w:tabs>
        <w:rPr>
          <w:lang w:val="bg-BG"/>
        </w:rPr>
      </w:pPr>
    </w:p>
    <w:p w:rsidR="007D50AF" w:rsidRPr="00DA33EF" w:rsidRDefault="007D50AF" w:rsidP="007D50AF">
      <w:pPr>
        <w:tabs>
          <w:tab w:val="left" w:pos="2220"/>
        </w:tabs>
        <w:rPr>
          <w:lang w:val="bg-BG"/>
        </w:rPr>
      </w:pPr>
    </w:p>
    <w:p w:rsidR="007D50AF" w:rsidRPr="00DA33EF" w:rsidRDefault="00A02806" w:rsidP="00803A62">
      <w:pPr>
        <w:tabs>
          <w:tab w:val="left" w:pos="2220"/>
        </w:tabs>
        <w:jc w:val="center"/>
        <w:rPr>
          <w:lang w:val="bg-BG"/>
        </w:rPr>
      </w:pPr>
      <w:r w:rsidRPr="00DA33EF">
        <w:rPr>
          <w:i/>
          <w:sz w:val="28"/>
          <w:szCs w:val="28"/>
          <w:lang w:val="bg-BG"/>
        </w:rPr>
        <w:t>Автори</w:t>
      </w:r>
      <w:r w:rsidR="007D50AF" w:rsidRPr="00DA33EF">
        <w:rPr>
          <w:i/>
          <w:sz w:val="28"/>
          <w:szCs w:val="28"/>
          <w:lang w:val="bg-BG"/>
        </w:rPr>
        <w:t xml:space="preserve"> : Dr. </w:t>
      </w:r>
      <w:proofErr w:type="spellStart"/>
      <w:r w:rsidR="007D50AF" w:rsidRPr="00DA33EF">
        <w:rPr>
          <w:i/>
          <w:sz w:val="28"/>
          <w:szCs w:val="28"/>
          <w:lang w:val="bg-BG"/>
        </w:rPr>
        <w:t>Mathieu</w:t>
      </w:r>
      <w:proofErr w:type="spellEnd"/>
      <w:r w:rsidR="007D50AF" w:rsidRPr="00DA33EF">
        <w:rPr>
          <w:i/>
          <w:sz w:val="28"/>
          <w:szCs w:val="28"/>
          <w:lang w:val="bg-BG"/>
        </w:rPr>
        <w:t xml:space="preserve"> </w:t>
      </w:r>
      <w:proofErr w:type="spellStart"/>
      <w:r w:rsidR="007D50AF" w:rsidRPr="00DA33EF">
        <w:rPr>
          <w:i/>
          <w:sz w:val="28"/>
          <w:szCs w:val="28"/>
          <w:lang w:val="bg-BG"/>
        </w:rPr>
        <w:t>Hocquelet</w:t>
      </w:r>
      <w:proofErr w:type="spellEnd"/>
      <w:r w:rsidR="007D50AF" w:rsidRPr="00DA33EF">
        <w:rPr>
          <w:i/>
          <w:sz w:val="28"/>
          <w:szCs w:val="28"/>
          <w:lang w:val="bg-BG"/>
        </w:rPr>
        <w:t xml:space="preserve"> and Dr. Félicie Drouilleau</w:t>
      </w:r>
    </w:p>
    <w:p w:rsidR="007D50AF" w:rsidRPr="00DA33EF" w:rsidRDefault="007D50AF" w:rsidP="00F93240">
      <w:pPr>
        <w:spacing w:after="160" w:line="259" w:lineRule="auto"/>
        <w:jc w:val="center"/>
        <w:rPr>
          <w:b/>
          <w:sz w:val="20"/>
          <w:szCs w:val="20"/>
          <w:lang w:val="bg-BG"/>
        </w:rPr>
      </w:pPr>
    </w:p>
    <w:p w:rsidR="007D50AF" w:rsidRPr="00DA33EF" w:rsidRDefault="007D50AF" w:rsidP="00803A62">
      <w:pPr>
        <w:spacing w:after="160" w:line="259" w:lineRule="auto"/>
        <w:rPr>
          <w:b/>
          <w:lang w:val="bg-BG"/>
        </w:rPr>
      </w:pPr>
    </w:p>
    <w:p w:rsidR="00FE0798" w:rsidRPr="00DA33EF" w:rsidRDefault="00FE0798" w:rsidP="007E3AA2">
      <w:pPr>
        <w:spacing w:after="120"/>
        <w:jc w:val="center"/>
        <w:rPr>
          <w:b/>
          <w:color w:val="70AD47" w:themeColor="accent6"/>
          <w:sz w:val="24"/>
          <w:szCs w:val="24"/>
          <w:lang w:val="bg-BG"/>
        </w:rPr>
      </w:pPr>
    </w:p>
    <w:p w:rsidR="00FE0798" w:rsidRPr="00DA33EF" w:rsidRDefault="00FE0798" w:rsidP="007E3AA2">
      <w:pPr>
        <w:spacing w:after="120"/>
        <w:jc w:val="center"/>
        <w:rPr>
          <w:b/>
          <w:color w:val="70AD47" w:themeColor="accent6"/>
          <w:sz w:val="24"/>
          <w:szCs w:val="24"/>
          <w:lang w:val="bg-BG"/>
        </w:rPr>
      </w:pPr>
    </w:p>
    <w:p w:rsidR="007E3AA2" w:rsidRPr="00DA33EF" w:rsidRDefault="00A02806" w:rsidP="007E3AA2">
      <w:pPr>
        <w:spacing w:after="120"/>
        <w:jc w:val="center"/>
        <w:rPr>
          <w:b/>
          <w:color w:val="70AD47" w:themeColor="accent6"/>
          <w:sz w:val="24"/>
          <w:szCs w:val="24"/>
          <w:lang w:val="bg-BG"/>
        </w:rPr>
      </w:pPr>
      <w:r w:rsidRPr="00DA33EF">
        <w:rPr>
          <w:b/>
          <w:color w:val="70AD47" w:themeColor="accent6"/>
          <w:sz w:val="24"/>
          <w:szCs w:val="24"/>
          <w:lang w:val="bg-BG"/>
        </w:rPr>
        <w:t>Възможност за осъществяване на устойчива обратна логистика</w:t>
      </w:r>
    </w:p>
    <w:p w:rsidR="00967779" w:rsidRPr="00DA33EF" w:rsidRDefault="00A02806" w:rsidP="00F93240">
      <w:pPr>
        <w:spacing w:after="160" w:line="259" w:lineRule="auto"/>
        <w:jc w:val="center"/>
        <w:rPr>
          <w:b/>
          <w:lang w:val="bg-BG"/>
        </w:rPr>
      </w:pPr>
      <w:r w:rsidRPr="00DA33EF">
        <w:rPr>
          <w:b/>
          <w:lang w:val="bg-BG"/>
        </w:rPr>
        <w:t>Въпросник с избираем отговор</w:t>
      </w:r>
    </w:p>
    <w:p w:rsidR="007E3AA2" w:rsidRPr="00DA33EF" w:rsidRDefault="00A02806" w:rsidP="00967779">
      <w:pPr>
        <w:spacing w:after="160" w:line="259" w:lineRule="auto"/>
        <w:jc w:val="both"/>
        <w:rPr>
          <w:b/>
          <w:lang w:val="bg-BG"/>
        </w:rPr>
      </w:pPr>
      <w:r w:rsidRPr="00DA33EF">
        <w:rPr>
          <w:b/>
          <w:lang w:val="bg-BG"/>
        </w:rPr>
        <w:t xml:space="preserve">Отговорете на въпросите с </w:t>
      </w:r>
      <w:r w:rsidR="00F95A7D" w:rsidRPr="00DA33EF">
        <w:rPr>
          <w:b/>
          <w:lang w:val="bg-BG"/>
        </w:rPr>
        <w:t>избираем отговор</w:t>
      </w:r>
      <w:r w:rsidRPr="00DA33EF">
        <w:rPr>
          <w:b/>
          <w:lang w:val="bg-BG"/>
        </w:rPr>
        <w:t xml:space="preserve"> по-долу, за да тествате знанията си за обратната логистика. За да направите това, можете да се обърнете към Документ № 1 "Материал на курса" на Обратната логистика и към връзките, включени в Документи № 1 и № 2 на Онлайн образователния ресурс. Времева рамка: 30 минути</w:t>
      </w:r>
    </w:p>
    <w:p w:rsidR="00803A62" w:rsidRPr="00DA33EF" w:rsidRDefault="00A02806" w:rsidP="00803A62">
      <w:pPr>
        <w:pStyle w:val="ListParagraph"/>
        <w:spacing w:after="0"/>
        <w:jc w:val="both"/>
        <w:rPr>
          <w:b/>
          <w:lang w:val="bg-BG"/>
        </w:rPr>
      </w:pPr>
      <w:r w:rsidRPr="00DA33EF">
        <w:rPr>
          <w:b/>
          <w:lang w:val="bg-BG"/>
        </w:rPr>
        <w:t xml:space="preserve">1- Какво представлява приносът на </w:t>
      </w:r>
      <w:r w:rsidR="00F95A7D" w:rsidRPr="00DA33EF">
        <w:rPr>
          <w:b/>
          <w:lang w:val="bg-BG"/>
        </w:rPr>
        <w:t>Управлението на зелената верига за доставки</w:t>
      </w:r>
      <w:r w:rsidRPr="00DA33EF">
        <w:rPr>
          <w:b/>
          <w:lang w:val="bg-BG"/>
        </w:rPr>
        <w:t xml:space="preserve"> (</w:t>
      </w:r>
      <w:proofErr w:type="spellStart"/>
      <w:r w:rsidRPr="00DA33EF">
        <w:rPr>
          <w:b/>
          <w:lang w:val="bg-BG"/>
        </w:rPr>
        <w:t>GrSCM</w:t>
      </w:r>
      <w:proofErr w:type="spellEnd"/>
      <w:r w:rsidRPr="00DA33EF">
        <w:rPr>
          <w:b/>
          <w:lang w:val="bg-BG"/>
        </w:rPr>
        <w:t>)?</w:t>
      </w:r>
    </w:p>
    <w:p w:rsidR="00803A62" w:rsidRPr="00DA33EF" w:rsidRDefault="00967779" w:rsidP="00803A62">
      <w:pPr>
        <w:spacing w:after="0"/>
        <w:ind w:left="708"/>
        <w:jc w:val="both"/>
        <w:rPr>
          <w:lang w:val="bg-BG"/>
        </w:rPr>
      </w:pPr>
      <w:r w:rsidRPr="00DA33EF">
        <w:rPr>
          <w:lang w:val="bg-BG"/>
        </w:rPr>
        <w:t xml:space="preserve">A - </w:t>
      </w:r>
      <w:r w:rsidR="00A02806" w:rsidRPr="00DA33EF">
        <w:rPr>
          <w:lang w:val="bg-BG"/>
        </w:rPr>
        <w:t>Намаляване на замърсяващите емисии чрез по-добри методи за шофиране и по-чисти камиони.</w:t>
      </w:r>
    </w:p>
    <w:p w:rsidR="00803A62" w:rsidRPr="00DA33EF" w:rsidRDefault="00C41246" w:rsidP="00803A62">
      <w:pPr>
        <w:spacing w:after="0"/>
        <w:ind w:left="708"/>
        <w:jc w:val="both"/>
        <w:rPr>
          <w:lang w:val="bg-BG"/>
        </w:rPr>
      </w:pPr>
      <w:r w:rsidRPr="00DA33EF">
        <w:rPr>
          <w:lang w:val="bg-BG"/>
        </w:rPr>
        <w:t xml:space="preserve">B </w:t>
      </w:r>
      <w:r w:rsidR="00A02806" w:rsidRPr="00DA33EF">
        <w:rPr>
          <w:lang w:val="bg-BG"/>
        </w:rPr>
        <w:t>- Интегриране на мисленето за околната среда в управлението на веригата за доставки, от дизайна на продукта до управлението на края на живота.</w:t>
      </w:r>
    </w:p>
    <w:p w:rsidR="00803A62" w:rsidRPr="00DA33EF" w:rsidRDefault="00C41246" w:rsidP="00803A62">
      <w:pPr>
        <w:spacing w:after="0"/>
        <w:ind w:left="708"/>
        <w:jc w:val="both"/>
        <w:rPr>
          <w:lang w:val="bg-BG"/>
        </w:rPr>
      </w:pPr>
      <w:r w:rsidRPr="00DA33EF">
        <w:rPr>
          <w:lang w:val="bg-BG"/>
        </w:rPr>
        <w:t>C</w:t>
      </w:r>
      <w:r w:rsidR="00967779" w:rsidRPr="00DA33EF">
        <w:rPr>
          <w:lang w:val="bg-BG"/>
        </w:rPr>
        <w:t xml:space="preserve"> </w:t>
      </w:r>
      <w:r w:rsidR="00A02806" w:rsidRPr="00DA33EF">
        <w:rPr>
          <w:lang w:val="bg-BG"/>
        </w:rPr>
        <w:t>- Планиране, внедряване и контролиране на ефективния, рентабилен поток от суровини, инвентаризация в процеса, готови продукти и свързаната с тях информация от точката на произход до точката на потребление, за да отговарят на изискванията на клиента.</w:t>
      </w:r>
    </w:p>
    <w:p w:rsidR="00C41246" w:rsidRPr="00DA33EF" w:rsidRDefault="00C41246" w:rsidP="00803A62">
      <w:pPr>
        <w:spacing w:after="0"/>
        <w:ind w:left="708"/>
        <w:jc w:val="both"/>
        <w:rPr>
          <w:lang w:val="bg-BG"/>
        </w:rPr>
      </w:pPr>
      <w:r w:rsidRPr="00DA33EF">
        <w:rPr>
          <w:lang w:val="bg-BG"/>
        </w:rPr>
        <w:t>D</w:t>
      </w:r>
      <w:r w:rsidR="00A02806" w:rsidRPr="00DA33EF">
        <w:rPr>
          <w:lang w:val="bg-BG"/>
        </w:rPr>
        <w:t xml:space="preserve"> - Планиране, внедряване и контролиране на ефективния и ефективен от гледна точка на разходите поток от суровини, инвентаризация в процеса, готови продукти и свързаната с тях информация от гледна точка на потребление до мястото на произход с цел възвръщане на стойността или подходящо изхвърляне.</w:t>
      </w:r>
    </w:p>
    <w:p w:rsidR="007E3AA2" w:rsidRPr="00DA33EF" w:rsidRDefault="007E3AA2" w:rsidP="00803A62">
      <w:pPr>
        <w:spacing w:after="0"/>
        <w:ind w:left="708"/>
        <w:jc w:val="both"/>
        <w:rPr>
          <w:lang w:val="bg-BG"/>
        </w:rPr>
      </w:pPr>
    </w:p>
    <w:p w:rsidR="00967779" w:rsidRPr="00DA33EF" w:rsidRDefault="00967779" w:rsidP="00803A62">
      <w:pPr>
        <w:spacing w:after="0"/>
        <w:ind w:left="360"/>
        <w:jc w:val="both"/>
        <w:rPr>
          <w:lang w:val="bg-BG"/>
        </w:rPr>
      </w:pPr>
    </w:p>
    <w:p w:rsidR="00F93240" w:rsidRPr="00DA33EF" w:rsidRDefault="00A02806" w:rsidP="00803A62">
      <w:pPr>
        <w:pStyle w:val="ListParagraph"/>
        <w:numPr>
          <w:ilvl w:val="0"/>
          <w:numId w:val="2"/>
        </w:numPr>
        <w:spacing w:after="0"/>
        <w:ind w:left="1080"/>
        <w:jc w:val="both"/>
        <w:rPr>
          <w:b/>
          <w:lang w:val="bg-BG"/>
        </w:rPr>
      </w:pPr>
      <w:r w:rsidRPr="00DA33EF">
        <w:rPr>
          <w:b/>
          <w:lang w:val="bg-BG"/>
        </w:rPr>
        <w:t>Разширената отговорност на производителя се състои в подхода на политиката в областта на околната среда, при който отговорността на производителя за даден продукт се разширява до етапа след жизнения цикъл на продукта. Какъв процент от оперативните разходи за управление на твърдите отпадъци трябва да покрият днес производителите от ЕС?</w:t>
      </w:r>
    </w:p>
    <w:p w:rsidR="00A02806" w:rsidRPr="00DA33EF" w:rsidRDefault="00A02806" w:rsidP="00A02806">
      <w:pPr>
        <w:pStyle w:val="ListParagraph"/>
        <w:spacing w:after="0"/>
        <w:ind w:left="1080"/>
        <w:jc w:val="both"/>
        <w:rPr>
          <w:b/>
          <w:lang w:val="bg-BG"/>
        </w:rPr>
      </w:pPr>
    </w:p>
    <w:p w:rsidR="007C14CC" w:rsidRPr="00DA33EF" w:rsidRDefault="00A02806" w:rsidP="00803A62">
      <w:pPr>
        <w:pStyle w:val="ListParagraph"/>
        <w:numPr>
          <w:ilvl w:val="0"/>
          <w:numId w:val="5"/>
        </w:numPr>
        <w:spacing w:after="0"/>
        <w:jc w:val="both"/>
        <w:rPr>
          <w:lang w:val="bg-BG"/>
        </w:rPr>
      </w:pPr>
      <w:r w:rsidRPr="00DA33EF">
        <w:rPr>
          <w:lang w:val="bg-BG"/>
        </w:rPr>
        <w:t xml:space="preserve">До </w:t>
      </w:r>
      <w:r w:rsidR="003537D7" w:rsidRPr="00DA33EF">
        <w:rPr>
          <w:lang w:val="bg-BG"/>
        </w:rPr>
        <w:t>15%</w:t>
      </w:r>
    </w:p>
    <w:p w:rsidR="00F93240" w:rsidRPr="00DA33EF" w:rsidRDefault="00F93240" w:rsidP="00803A62">
      <w:pPr>
        <w:pStyle w:val="ListParagraph"/>
        <w:spacing w:after="0"/>
        <w:ind w:left="1080"/>
        <w:jc w:val="both"/>
        <w:rPr>
          <w:lang w:val="bg-BG"/>
        </w:rPr>
      </w:pPr>
    </w:p>
    <w:p w:rsidR="00F93240" w:rsidRPr="00DA33EF" w:rsidRDefault="00A02806" w:rsidP="00803A62">
      <w:pPr>
        <w:pStyle w:val="ListParagraph"/>
        <w:numPr>
          <w:ilvl w:val="0"/>
          <w:numId w:val="5"/>
        </w:numPr>
        <w:spacing w:after="0"/>
        <w:jc w:val="both"/>
        <w:rPr>
          <w:lang w:val="bg-BG"/>
        </w:rPr>
      </w:pPr>
      <w:r w:rsidRPr="00DA33EF">
        <w:rPr>
          <w:lang w:val="bg-BG"/>
        </w:rPr>
        <w:t>До</w:t>
      </w:r>
      <w:r w:rsidR="003537D7" w:rsidRPr="00DA33EF">
        <w:rPr>
          <w:lang w:val="bg-BG"/>
        </w:rPr>
        <w:t xml:space="preserve"> 35%</w:t>
      </w:r>
      <w:r w:rsidR="003537D7" w:rsidRPr="00DA33EF">
        <w:rPr>
          <w:lang w:val="bg-BG"/>
        </w:rPr>
        <w:tab/>
      </w:r>
    </w:p>
    <w:p w:rsidR="00F93240" w:rsidRPr="00DA33EF" w:rsidRDefault="00F93240" w:rsidP="00803A62">
      <w:pPr>
        <w:spacing w:after="0"/>
        <w:jc w:val="both"/>
        <w:rPr>
          <w:lang w:val="bg-BG"/>
        </w:rPr>
      </w:pPr>
    </w:p>
    <w:p w:rsidR="007C14CC" w:rsidRPr="00DA33EF" w:rsidRDefault="00A02806" w:rsidP="00803A62">
      <w:pPr>
        <w:pStyle w:val="ListParagraph"/>
        <w:numPr>
          <w:ilvl w:val="0"/>
          <w:numId w:val="5"/>
        </w:numPr>
        <w:spacing w:after="0"/>
        <w:jc w:val="both"/>
        <w:rPr>
          <w:lang w:val="bg-BG"/>
        </w:rPr>
      </w:pPr>
      <w:r w:rsidRPr="00DA33EF">
        <w:rPr>
          <w:lang w:val="bg-BG"/>
        </w:rPr>
        <w:t>До</w:t>
      </w:r>
      <w:r w:rsidR="003537D7" w:rsidRPr="00DA33EF">
        <w:rPr>
          <w:lang w:val="bg-BG"/>
        </w:rPr>
        <w:t xml:space="preserve"> 65%</w:t>
      </w:r>
    </w:p>
    <w:p w:rsidR="00F93240" w:rsidRPr="00DA33EF" w:rsidRDefault="00F93240" w:rsidP="00803A62">
      <w:pPr>
        <w:pStyle w:val="ListParagraph"/>
        <w:spacing w:after="0"/>
        <w:ind w:left="1080"/>
        <w:jc w:val="both"/>
        <w:rPr>
          <w:lang w:val="bg-BG"/>
        </w:rPr>
      </w:pPr>
    </w:p>
    <w:p w:rsidR="007C14CC" w:rsidRPr="00DA33EF" w:rsidRDefault="00A02806" w:rsidP="00803A62">
      <w:pPr>
        <w:pStyle w:val="ListParagraph"/>
        <w:numPr>
          <w:ilvl w:val="0"/>
          <w:numId w:val="5"/>
        </w:numPr>
        <w:spacing w:after="0"/>
        <w:jc w:val="both"/>
        <w:rPr>
          <w:lang w:val="bg-BG"/>
        </w:rPr>
      </w:pPr>
      <w:r w:rsidRPr="00DA33EF">
        <w:rPr>
          <w:lang w:val="bg-BG"/>
        </w:rPr>
        <w:t>До</w:t>
      </w:r>
      <w:r w:rsidR="003537D7" w:rsidRPr="00DA33EF">
        <w:rPr>
          <w:lang w:val="bg-BG"/>
        </w:rPr>
        <w:t xml:space="preserve"> 100%</w:t>
      </w:r>
    </w:p>
    <w:p w:rsidR="00803A62" w:rsidRPr="00DA33EF" w:rsidRDefault="00803A62" w:rsidP="00803A62">
      <w:pPr>
        <w:spacing w:after="0"/>
        <w:jc w:val="both"/>
        <w:rPr>
          <w:lang w:val="bg-BG"/>
        </w:rPr>
      </w:pPr>
    </w:p>
    <w:p w:rsidR="007E3AA2" w:rsidRPr="00DA33EF" w:rsidRDefault="007E3AA2" w:rsidP="00803A62">
      <w:pPr>
        <w:spacing w:after="0"/>
        <w:jc w:val="both"/>
        <w:rPr>
          <w:lang w:val="bg-BG"/>
        </w:rPr>
      </w:pPr>
    </w:p>
    <w:p w:rsidR="007E3AA2" w:rsidRPr="00DA33EF" w:rsidRDefault="007E3AA2" w:rsidP="00803A62">
      <w:pPr>
        <w:spacing w:after="0"/>
        <w:jc w:val="both"/>
        <w:rPr>
          <w:lang w:val="bg-BG"/>
        </w:rPr>
      </w:pPr>
    </w:p>
    <w:p w:rsidR="00071180" w:rsidRPr="00DA33EF" w:rsidRDefault="00A02806" w:rsidP="00803A62">
      <w:pPr>
        <w:pStyle w:val="ListParagraph"/>
        <w:spacing w:after="0"/>
        <w:jc w:val="both"/>
        <w:rPr>
          <w:b/>
          <w:lang w:val="bg-BG"/>
        </w:rPr>
      </w:pPr>
      <w:r w:rsidRPr="00DA33EF">
        <w:rPr>
          <w:b/>
          <w:lang w:val="bg-BG"/>
        </w:rPr>
        <w:t>2- Какви са основните характеристики на процеса на обратно логистично управление?</w:t>
      </w:r>
    </w:p>
    <w:p w:rsidR="000A3078" w:rsidRPr="00DA33EF" w:rsidRDefault="00A02806" w:rsidP="00803A62">
      <w:pPr>
        <w:pStyle w:val="ListParagraph"/>
        <w:numPr>
          <w:ilvl w:val="0"/>
          <w:numId w:val="6"/>
        </w:numPr>
        <w:spacing w:after="0"/>
        <w:jc w:val="both"/>
        <w:rPr>
          <w:lang w:val="bg-BG"/>
        </w:rPr>
      </w:pPr>
      <w:r w:rsidRPr="00DA33EF">
        <w:rPr>
          <w:lang w:val="bg-BG"/>
        </w:rPr>
        <w:t xml:space="preserve"> Унифицирано качество на продукта - единна цена на продукта - лесно разпознаваеми клиенти - ясно финансово управление - съгласувано управление на запасите - разбираеми разходи за дистрибуция - </w:t>
      </w:r>
      <w:proofErr w:type="spellStart"/>
      <w:r w:rsidRPr="00DA33EF">
        <w:rPr>
          <w:lang w:val="bg-BG"/>
        </w:rPr>
        <w:t>контролируем</w:t>
      </w:r>
      <w:proofErr w:type="spellEnd"/>
      <w:r w:rsidRPr="00DA33EF">
        <w:rPr>
          <w:lang w:val="bg-BG"/>
        </w:rPr>
        <w:t xml:space="preserve"> жизнен цикъл на продукта - прозрачна прозрачност на процеса - прости и преки преговори между заинтересованите страни.</w:t>
      </w:r>
    </w:p>
    <w:p w:rsidR="00633904" w:rsidRPr="00DA33EF" w:rsidRDefault="00633904" w:rsidP="00803A62">
      <w:pPr>
        <w:pStyle w:val="ListParagraph"/>
        <w:spacing w:after="0"/>
        <w:ind w:left="1068"/>
        <w:jc w:val="both"/>
        <w:rPr>
          <w:lang w:val="bg-BG"/>
        </w:rPr>
      </w:pPr>
    </w:p>
    <w:p w:rsidR="00803A62" w:rsidRPr="00DA33EF" w:rsidRDefault="00A02806" w:rsidP="00A72959">
      <w:pPr>
        <w:pStyle w:val="ListParagraph"/>
        <w:numPr>
          <w:ilvl w:val="0"/>
          <w:numId w:val="6"/>
        </w:numPr>
        <w:spacing w:after="0"/>
        <w:jc w:val="both"/>
        <w:rPr>
          <w:lang w:val="bg-BG"/>
        </w:rPr>
      </w:pPr>
      <w:r w:rsidRPr="00DA33EF">
        <w:rPr>
          <w:lang w:val="bg-BG"/>
        </w:rPr>
        <w:t xml:space="preserve"> Унифицирано качество на продукта - единна цена на продукта - лесно разпознаваеми клиенти - неясно и спорно финансово управление - некохерентно управление на запасите - трудно разбиране на разходите за дистрибуция - трудно </w:t>
      </w:r>
      <w:proofErr w:type="spellStart"/>
      <w:r w:rsidRPr="00DA33EF">
        <w:rPr>
          <w:lang w:val="bg-BG"/>
        </w:rPr>
        <w:t>контролируем</w:t>
      </w:r>
      <w:proofErr w:type="spellEnd"/>
      <w:r w:rsidRPr="00DA33EF">
        <w:rPr>
          <w:lang w:val="bg-BG"/>
        </w:rPr>
        <w:t xml:space="preserve"> жизнен цикъл на продукта - прозрачна видимост на процеса - прости и преки преговори между заинтересованите страни.</w:t>
      </w:r>
    </w:p>
    <w:p w:rsidR="00803A62" w:rsidRPr="00DA33EF" w:rsidRDefault="00803A62" w:rsidP="00803A62">
      <w:pPr>
        <w:pStyle w:val="ListParagraph"/>
        <w:spacing w:after="0"/>
        <w:ind w:left="1068"/>
        <w:jc w:val="both"/>
        <w:rPr>
          <w:lang w:val="bg-BG"/>
        </w:rPr>
      </w:pPr>
    </w:p>
    <w:p w:rsidR="006C0EDA" w:rsidRPr="00DA33EF" w:rsidRDefault="00A02806" w:rsidP="00803A62">
      <w:pPr>
        <w:pStyle w:val="ListParagraph"/>
        <w:numPr>
          <w:ilvl w:val="0"/>
          <w:numId w:val="6"/>
        </w:numPr>
        <w:spacing w:after="0"/>
        <w:jc w:val="both"/>
        <w:rPr>
          <w:lang w:val="bg-BG"/>
        </w:rPr>
      </w:pPr>
      <w:r w:rsidRPr="00DA33EF">
        <w:rPr>
          <w:lang w:val="bg-BG"/>
        </w:rPr>
        <w:t xml:space="preserve">Несигурно качество на продукта - променлива цена на продукта - трудно да се идентифицира клиента - неясно и оспорвано финансово управление - </w:t>
      </w:r>
      <w:proofErr w:type="spellStart"/>
      <w:r w:rsidRPr="00DA33EF">
        <w:rPr>
          <w:lang w:val="bg-BG"/>
        </w:rPr>
        <w:t>Некохерен</w:t>
      </w:r>
      <w:proofErr w:type="spellEnd"/>
      <w:r w:rsidRPr="00DA33EF">
        <w:rPr>
          <w:lang w:val="bg-BG"/>
        </w:rPr>
        <w:t xml:space="preserve"> мениджмънт на запасите - трудно разбиране на разходите за разпространение - трудно </w:t>
      </w:r>
      <w:proofErr w:type="spellStart"/>
      <w:r w:rsidRPr="00DA33EF">
        <w:rPr>
          <w:lang w:val="bg-BG"/>
        </w:rPr>
        <w:t>контролируем</w:t>
      </w:r>
      <w:proofErr w:type="spellEnd"/>
      <w:r w:rsidRPr="00DA33EF">
        <w:rPr>
          <w:lang w:val="bg-BG"/>
        </w:rPr>
        <w:t xml:space="preserve"> жизнен цикъл на продукта - лоша видимост на процесите - двусмислени преговори между заинтересованите страни.</w:t>
      </w:r>
    </w:p>
    <w:p w:rsidR="00633904" w:rsidRPr="00DA33EF" w:rsidRDefault="00633904" w:rsidP="00803A62">
      <w:pPr>
        <w:pStyle w:val="ListParagraph"/>
        <w:spacing w:after="0"/>
        <w:ind w:left="1068"/>
        <w:jc w:val="both"/>
        <w:rPr>
          <w:lang w:val="bg-BG"/>
        </w:rPr>
      </w:pPr>
    </w:p>
    <w:p w:rsidR="00803A62" w:rsidRPr="00DA33EF" w:rsidRDefault="00A02806" w:rsidP="00803A62">
      <w:pPr>
        <w:pStyle w:val="ListParagraph"/>
        <w:numPr>
          <w:ilvl w:val="0"/>
          <w:numId w:val="6"/>
        </w:numPr>
        <w:spacing w:after="0"/>
        <w:jc w:val="both"/>
        <w:rPr>
          <w:lang w:val="bg-BG"/>
        </w:rPr>
      </w:pPr>
      <w:r w:rsidRPr="00DA33EF">
        <w:rPr>
          <w:lang w:val="bg-BG"/>
        </w:rPr>
        <w:t xml:space="preserve">Несигурно качество на продуктите - променлива цена на продуктите - трудно за идентифициране на клиента - ясно финансово управление - съгласувано управление на запасите - разбираеми разходи за дистрибуция - </w:t>
      </w:r>
      <w:proofErr w:type="spellStart"/>
      <w:r w:rsidRPr="00DA33EF">
        <w:rPr>
          <w:lang w:val="bg-BG"/>
        </w:rPr>
        <w:t>контролируем</w:t>
      </w:r>
      <w:proofErr w:type="spellEnd"/>
      <w:r w:rsidRPr="00DA33EF">
        <w:rPr>
          <w:lang w:val="bg-BG"/>
        </w:rPr>
        <w:t xml:space="preserve"> жизнен цикъл на продукта - слаба видимост на процесите - двусмислени преговори между заинтересованите страни.</w:t>
      </w:r>
    </w:p>
    <w:p w:rsidR="00803A62" w:rsidRPr="00DA33EF" w:rsidRDefault="00803A62" w:rsidP="00803A62">
      <w:pPr>
        <w:pStyle w:val="ListParagraph"/>
        <w:spacing w:after="0"/>
        <w:jc w:val="both"/>
        <w:rPr>
          <w:lang w:val="bg-BG"/>
        </w:rPr>
      </w:pPr>
    </w:p>
    <w:p w:rsidR="00803A62" w:rsidRPr="00DA33EF" w:rsidRDefault="00803A62" w:rsidP="00803A62">
      <w:pPr>
        <w:pStyle w:val="ListParagraph"/>
        <w:spacing w:after="0"/>
        <w:ind w:left="1068"/>
        <w:jc w:val="both"/>
        <w:rPr>
          <w:lang w:val="bg-BG"/>
        </w:rPr>
      </w:pPr>
    </w:p>
    <w:p w:rsidR="00803A62" w:rsidRPr="00DA33EF" w:rsidRDefault="009A7E42" w:rsidP="00A72959">
      <w:pPr>
        <w:pStyle w:val="ListParagraph"/>
        <w:numPr>
          <w:ilvl w:val="0"/>
          <w:numId w:val="2"/>
        </w:numPr>
        <w:spacing w:after="0"/>
        <w:jc w:val="both"/>
        <w:rPr>
          <w:b/>
          <w:lang w:val="bg-BG"/>
        </w:rPr>
      </w:pPr>
      <w:r w:rsidRPr="00DA33EF">
        <w:rPr>
          <w:b/>
          <w:lang w:val="bg-BG"/>
        </w:rPr>
        <w:t>В контекста на операция "Обратна логистика" компаниите трябва да направят няколко стратегически, тактически и оперативни решения. На стратегическо ниво трябва да бъде създадена мрежата за събиране. На тактическо ниво трябва да се развият взаимоотношенията с партньорите. На оперативно ниво, материалните запаси трябва да бъдат управлявани и дейностите трябва да бъдат планирани и контролирани (</w:t>
      </w:r>
      <w:proofErr w:type="spellStart"/>
      <w:r w:rsidRPr="00DA33EF">
        <w:rPr>
          <w:b/>
          <w:lang w:val="bg-BG"/>
        </w:rPr>
        <w:t>de</w:t>
      </w:r>
      <w:proofErr w:type="spellEnd"/>
      <w:r w:rsidRPr="00DA33EF">
        <w:rPr>
          <w:b/>
          <w:lang w:val="bg-BG"/>
        </w:rPr>
        <w:t xml:space="preserve"> </w:t>
      </w:r>
      <w:proofErr w:type="spellStart"/>
      <w:r w:rsidRPr="00DA33EF">
        <w:rPr>
          <w:b/>
          <w:lang w:val="bg-BG"/>
        </w:rPr>
        <w:t>Brito</w:t>
      </w:r>
      <w:proofErr w:type="spellEnd"/>
      <w:r w:rsidRPr="00DA33EF">
        <w:rPr>
          <w:b/>
          <w:lang w:val="bg-BG"/>
        </w:rPr>
        <w:t xml:space="preserve"> </w:t>
      </w:r>
      <w:proofErr w:type="spellStart"/>
      <w:r w:rsidRPr="00DA33EF">
        <w:rPr>
          <w:b/>
          <w:lang w:val="bg-BG"/>
        </w:rPr>
        <w:t>et</w:t>
      </w:r>
      <w:proofErr w:type="spellEnd"/>
      <w:r w:rsidRPr="00DA33EF">
        <w:rPr>
          <w:b/>
          <w:lang w:val="bg-BG"/>
        </w:rPr>
        <w:t xml:space="preserve"> </w:t>
      </w:r>
      <w:proofErr w:type="spellStart"/>
      <w:r w:rsidRPr="00DA33EF">
        <w:rPr>
          <w:b/>
          <w:lang w:val="bg-BG"/>
        </w:rPr>
        <w:t>al</w:t>
      </w:r>
      <w:proofErr w:type="spellEnd"/>
      <w:r w:rsidRPr="00DA33EF">
        <w:rPr>
          <w:b/>
          <w:lang w:val="bg-BG"/>
        </w:rPr>
        <w:t>., 2005). С кого е вероятно вашата компания да работи?</w:t>
      </w:r>
    </w:p>
    <w:p w:rsidR="00803A62" w:rsidRPr="00DA33EF" w:rsidRDefault="009A7E42" w:rsidP="00803A62">
      <w:pPr>
        <w:pStyle w:val="ListParagraph"/>
        <w:numPr>
          <w:ilvl w:val="0"/>
          <w:numId w:val="7"/>
        </w:numPr>
        <w:spacing w:after="0"/>
        <w:jc w:val="both"/>
        <w:rPr>
          <w:lang w:val="bg-BG"/>
        </w:rPr>
      </w:pPr>
      <w:r w:rsidRPr="00DA33EF">
        <w:rPr>
          <w:lang w:val="bg-BG"/>
        </w:rPr>
        <w:t>Държавни институции (Европейски съюз, национално правителство)</w:t>
      </w:r>
    </w:p>
    <w:p w:rsidR="00803A62" w:rsidRPr="00DA33EF" w:rsidRDefault="009A7E42" w:rsidP="00803A62">
      <w:pPr>
        <w:pStyle w:val="ListParagraph"/>
        <w:numPr>
          <w:ilvl w:val="0"/>
          <w:numId w:val="7"/>
        </w:numPr>
        <w:spacing w:after="0"/>
        <w:jc w:val="both"/>
        <w:rPr>
          <w:lang w:val="bg-BG"/>
        </w:rPr>
      </w:pPr>
      <w:r w:rsidRPr="00DA33EF">
        <w:rPr>
          <w:lang w:val="bg-BG"/>
        </w:rPr>
        <w:t>Благотворителни организации</w:t>
      </w:r>
    </w:p>
    <w:p w:rsidR="00803A62" w:rsidRPr="00DA33EF" w:rsidRDefault="009A7E42" w:rsidP="00803A62">
      <w:pPr>
        <w:pStyle w:val="ListParagraph"/>
        <w:numPr>
          <w:ilvl w:val="0"/>
          <w:numId w:val="7"/>
        </w:numPr>
        <w:spacing w:after="0"/>
        <w:jc w:val="both"/>
        <w:rPr>
          <w:lang w:val="bg-BG"/>
        </w:rPr>
      </w:pPr>
      <w:r w:rsidRPr="00DA33EF">
        <w:rPr>
          <w:rStyle w:val="shorttext"/>
          <w:lang w:val="bg-BG"/>
        </w:rPr>
        <w:t>Производители, търговци на едро, търговци на дребно</w:t>
      </w:r>
    </w:p>
    <w:p w:rsidR="00803A62" w:rsidRPr="00DA33EF" w:rsidRDefault="009A7E42" w:rsidP="00803A62">
      <w:pPr>
        <w:pStyle w:val="ListParagraph"/>
        <w:numPr>
          <w:ilvl w:val="0"/>
          <w:numId w:val="7"/>
        </w:numPr>
        <w:spacing w:after="0"/>
        <w:jc w:val="both"/>
        <w:rPr>
          <w:lang w:val="bg-BG"/>
        </w:rPr>
      </w:pPr>
      <w:r w:rsidRPr="00DA33EF">
        <w:rPr>
          <w:lang w:val="bg-BG"/>
        </w:rPr>
        <w:t>Нито един от изброените</w:t>
      </w:r>
    </w:p>
    <w:p w:rsidR="0047296F" w:rsidRPr="00DA33EF" w:rsidRDefault="009A7E42" w:rsidP="00803A62">
      <w:pPr>
        <w:pStyle w:val="ListParagraph"/>
        <w:numPr>
          <w:ilvl w:val="0"/>
          <w:numId w:val="7"/>
        </w:numPr>
        <w:spacing w:after="0"/>
        <w:jc w:val="both"/>
        <w:rPr>
          <w:lang w:val="bg-BG"/>
        </w:rPr>
      </w:pPr>
      <w:r w:rsidRPr="00DA33EF">
        <w:rPr>
          <w:lang w:val="bg-BG"/>
        </w:rPr>
        <w:t>Всички изброени</w:t>
      </w:r>
    </w:p>
    <w:p w:rsidR="00803A62" w:rsidRPr="00DA33EF" w:rsidRDefault="00803A62" w:rsidP="00803A62">
      <w:pPr>
        <w:pStyle w:val="ListParagraph"/>
        <w:spacing w:after="0"/>
        <w:ind w:left="1065"/>
        <w:jc w:val="both"/>
        <w:rPr>
          <w:b/>
          <w:lang w:val="bg-BG"/>
        </w:rPr>
      </w:pPr>
    </w:p>
    <w:p w:rsidR="007E3AA2" w:rsidRPr="00DA33EF" w:rsidRDefault="007E3AA2" w:rsidP="00803A62">
      <w:pPr>
        <w:pStyle w:val="ListParagraph"/>
        <w:spacing w:after="0"/>
        <w:ind w:left="1065"/>
        <w:jc w:val="both"/>
        <w:rPr>
          <w:b/>
          <w:lang w:val="bg-BG"/>
        </w:rPr>
      </w:pPr>
    </w:p>
    <w:p w:rsidR="007E3AA2" w:rsidRPr="00DA33EF" w:rsidRDefault="007E3AA2" w:rsidP="00803A62">
      <w:pPr>
        <w:pStyle w:val="ListParagraph"/>
        <w:spacing w:after="0"/>
        <w:ind w:left="1065"/>
        <w:jc w:val="both"/>
        <w:rPr>
          <w:b/>
          <w:lang w:val="bg-BG"/>
        </w:rPr>
      </w:pPr>
    </w:p>
    <w:p w:rsidR="007E3AA2" w:rsidRPr="00DA33EF" w:rsidRDefault="007E3AA2" w:rsidP="00803A62">
      <w:pPr>
        <w:pStyle w:val="ListParagraph"/>
        <w:spacing w:after="0"/>
        <w:ind w:left="1065"/>
        <w:jc w:val="both"/>
        <w:rPr>
          <w:b/>
          <w:lang w:val="bg-BG"/>
        </w:rPr>
      </w:pPr>
    </w:p>
    <w:p w:rsidR="00803A62" w:rsidRPr="00DA33EF" w:rsidRDefault="009A7E42" w:rsidP="00A72959">
      <w:pPr>
        <w:pStyle w:val="ListParagraph"/>
        <w:numPr>
          <w:ilvl w:val="0"/>
          <w:numId w:val="8"/>
        </w:numPr>
        <w:spacing w:after="0"/>
        <w:jc w:val="both"/>
        <w:rPr>
          <w:b/>
          <w:lang w:val="bg-BG"/>
        </w:rPr>
      </w:pPr>
      <w:r w:rsidRPr="00DA33EF">
        <w:rPr>
          <w:b/>
          <w:lang w:val="bg-BG"/>
        </w:rPr>
        <w:t>Обратната логистика е сложен процес. Коя от тези данни не е ключов индикатор за обратната логистика?</w:t>
      </w:r>
    </w:p>
    <w:p w:rsidR="00803A62" w:rsidRPr="00DA33EF" w:rsidRDefault="009A7E42" w:rsidP="00803A62">
      <w:pPr>
        <w:pStyle w:val="ListParagraph"/>
        <w:numPr>
          <w:ilvl w:val="0"/>
          <w:numId w:val="10"/>
        </w:numPr>
        <w:spacing w:after="0"/>
        <w:jc w:val="both"/>
        <w:rPr>
          <w:lang w:val="bg-BG"/>
        </w:rPr>
      </w:pPr>
      <w:r w:rsidRPr="00DA33EF">
        <w:rPr>
          <w:lang w:val="bg-BG"/>
        </w:rPr>
        <w:t>Изминато разстояние</w:t>
      </w:r>
    </w:p>
    <w:p w:rsidR="00803A62" w:rsidRPr="00DA33EF" w:rsidRDefault="009A7E42" w:rsidP="00803A62">
      <w:pPr>
        <w:pStyle w:val="ListParagraph"/>
        <w:numPr>
          <w:ilvl w:val="0"/>
          <w:numId w:val="10"/>
        </w:numPr>
        <w:spacing w:after="0"/>
        <w:jc w:val="both"/>
        <w:rPr>
          <w:lang w:val="bg-BG"/>
        </w:rPr>
      </w:pPr>
      <w:r w:rsidRPr="00DA33EF">
        <w:rPr>
          <w:lang w:val="bg-BG"/>
        </w:rPr>
        <w:t>Средна цена на продукт</w:t>
      </w:r>
    </w:p>
    <w:p w:rsidR="00803A62" w:rsidRPr="00DA33EF" w:rsidRDefault="009A7E42" w:rsidP="00803A62">
      <w:pPr>
        <w:pStyle w:val="ListParagraph"/>
        <w:numPr>
          <w:ilvl w:val="0"/>
          <w:numId w:val="10"/>
        </w:numPr>
        <w:spacing w:after="0"/>
        <w:jc w:val="both"/>
        <w:rPr>
          <w:lang w:val="bg-BG"/>
        </w:rPr>
      </w:pPr>
      <w:r w:rsidRPr="00DA33EF">
        <w:rPr>
          <w:lang w:val="bg-BG"/>
        </w:rPr>
        <w:t>Процент на рециклираните продукти</w:t>
      </w:r>
    </w:p>
    <w:p w:rsidR="00803A62" w:rsidRPr="00DA33EF" w:rsidRDefault="009A7E42" w:rsidP="00803A62">
      <w:pPr>
        <w:pStyle w:val="ListParagraph"/>
        <w:numPr>
          <w:ilvl w:val="0"/>
          <w:numId w:val="10"/>
        </w:numPr>
        <w:spacing w:after="0"/>
        <w:jc w:val="both"/>
        <w:rPr>
          <w:lang w:val="bg-BG"/>
        </w:rPr>
      </w:pPr>
      <w:r w:rsidRPr="00DA33EF">
        <w:rPr>
          <w:lang w:val="bg-BG"/>
        </w:rPr>
        <w:t>Нито едно от посочените</w:t>
      </w:r>
    </w:p>
    <w:p w:rsidR="005B3E76" w:rsidRPr="00DA33EF" w:rsidRDefault="009A7E42" w:rsidP="00803A62">
      <w:pPr>
        <w:pStyle w:val="ListParagraph"/>
        <w:numPr>
          <w:ilvl w:val="0"/>
          <w:numId w:val="10"/>
        </w:numPr>
        <w:spacing w:after="0"/>
        <w:jc w:val="both"/>
        <w:rPr>
          <w:lang w:val="bg-BG"/>
        </w:rPr>
      </w:pPr>
      <w:r w:rsidRPr="00DA33EF">
        <w:rPr>
          <w:lang w:val="bg-BG"/>
        </w:rPr>
        <w:t>Всички посочени</w:t>
      </w:r>
    </w:p>
    <w:p w:rsidR="00B361A7" w:rsidRPr="00DA33EF" w:rsidRDefault="00B361A7" w:rsidP="00803A62">
      <w:pPr>
        <w:spacing w:after="0" w:line="259" w:lineRule="auto"/>
        <w:jc w:val="both"/>
        <w:rPr>
          <w:lang w:val="bg-BG"/>
        </w:rPr>
      </w:pPr>
    </w:p>
    <w:p w:rsidR="00B361A7" w:rsidRPr="00DA33EF" w:rsidRDefault="009A7E42" w:rsidP="00803A62">
      <w:pPr>
        <w:pStyle w:val="ListParagraph"/>
        <w:numPr>
          <w:ilvl w:val="0"/>
          <w:numId w:val="8"/>
        </w:numPr>
        <w:spacing w:after="0" w:line="259" w:lineRule="auto"/>
        <w:jc w:val="both"/>
        <w:rPr>
          <w:b/>
          <w:lang w:val="bg-BG"/>
        </w:rPr>
      </w:pPr>
      <w:r w:rsidRPr="00DA33EF">
        <w:rPr>
          <w:b/>
          <w:lang w:val="bg-BG"/>
        </w:rPr>
        <w:t xml:space="preserve">Попълнете схемата за обратна логистика по-долу, като попълните следните (1, 2, 3 и 4) празни части, като изберете </w:t>
      </w:r>
      <w:r w:rsidRPr="00DA33EF">
        <w:rPr>
          <w:b/>
          <w:u w:val="single"/>
          <w:lang w:val="bg-BG"/>
        </w:rPr>
        <w:t>най-подходящите</w:t>
      </w:r>
      <w:r w:rsidRPr="00DA33EF">
        <w:rPr>
          <w:b/>
          <w:lang w:val="bg-BG"/>
        </w:rPr>
        <w:t xml:space="preserve"> думи от следния списък:</w:t>
      </w:r>
    </w:p>
    <w:p w:rsidR="003B5F9F" w:rsidRPr="00DA33EF" w:rsidRDefault="009A7E42" w:rsidP="00803A62">
      <w:pPr>
        <w:pStyle w:val="ListParagraph"/>
        <w:numPr>
          <w:ilvl w:val="0"/>
          <w:numId w:val="12"/>
        </w:numPr>
        <w:spacing w:after="0" w:line="259" w:lineRule="auto"/>
        <w:jc w:val="both"/>
        <w:rPr>
          <w:lang w:val="bg-BG"/>
        </w:rPr>
      </w:pPr>
      <w:r w:rsidRPr="00DA33EF">
        <w:rPr>
          <w:rStyle w:val="shorttext"/>
          <w:lang w:val="bg-BG"/>
        </w:rPr>
        <w:t>Извличане, транспортиране, получаване, проверка, сортиране</w:t>
      </w:r>
    </w:p>
    <w:p w:rsidR="00B361A7" w:rsidRPr="00DA33EF" w:rsidRDefault="009A7E42" w:rsidP="00803A62">
      <w:pPr>
        <w:pStyle w:val="ListParagraph"/>
        <w:numPr>
          <w:ilvl w:val="0"/>
          <w:numId w:val="12"/>
        </w:numPr>
        <w:spacing w:after="0" w:line="259" w:lineRule="auto"/>
        <w:jc w:val="both"/>
        <w:rPr>
          <w:lang w:val="bg-BG"/>
        </w:rPr>
      </w:pPr>
      <w:r w:rsidRPr="00DA33EF">
        <w:rPr>
          <w:lang w:val="bg-BG"/>
        </w:rPr>
        <w:t>Потребител</w:t>
      </w:r>
    </w:p>
    <w:p w:rsidR="003B5F9F" w:rsidRPr="00DA33EF" w:rsidRDefault="00DA33EF" w:rsidP="00803A62">
      <w:pPr>
        <w:pStyle w:val="ListParagraph"/>
        <w:numPr>
          <w:ilvl w:val="0"/>
          <w:numId w:val="12"/>
        </w:numPr>
        <w:spacing w:after="0" w:line="259" w:lineRule="auto"/>
        <w:jc w:val="both"/>
        <w:rPr>
          <w:lang w:val="bg-BG"/>
        </w:rPr>
      </w:pPr>
      <w:r>
        <w:rPr>
          <w:lang w:val="bg-BG"/>
        </w:rPr>
        <w:t>Склад</w:t>
      </w:r>
    </w:p>
    <w:p w:rsidR="00B361A7" w:rsidRPr="00DA33EF" w:rsidRDefault="009A7E42" w:rsidP="00803A62">
      <w:pPr>
        <w:pStyle w:val="ListParagraph"/>
        <w:numPr>
          <w:ilvl w:val="0"/>
          <w:numId w:val="12"/>
        </w:numPr>
        <w:spacing w:after="0" w:line="259" w:lineRule="auto"/>
        <w:jc w:val="both"/>
        <w:rPr>
          <w:lang w:val="bg-BG"/>
        </w:rPr>
      </w:pPr>
      <w:r w:rsidRPr="00DA33EF">
        <w:rPr>
          <w:lang w:val="bg-BG"/>
        </w:rPr>
        <w:t>Маршрут за връщане на стоки</w:t>
      </w:r>
    </w:p>
    <w:p w:rsidR="00B361A7" w:rsidRPr="00DA33EF" w:rsidRDefault="009A7E42" w:rsidP="00803A62">
      <w:pPr>
        <w:pStyle w:val="ListParagraph"/>
        <w:numPr>
          <w:ilvl w:val="0"/>
          <w:numId w:val="12"/>
        </w:numPr>
        <w:spacing w:after="0" w:line="259" w:lineRule="auto"/>
        <w:jc w:val="both"/>
        <w:rPr>
          <w:lang w:val="bg-BG"/>
        </w:rPr>
      </w:pPr>
      <w:r w:rsidRPr="00DA33EF">
        <w:rPr>
          <w:rStyle w:val="shorttext"/>
          <w:lang w:val="bg-BG"/>
        </w:rPr>
        <w:t xml:space="preserve">възстановяване, </w:t>
      </w:r>
      <w:proofErr w:type="spellStart"/>
      <w:r w:rsidRPr="00DA33EF">
        <w:rPr>
          <w:rStyle w:val="shorttext"/>
          <w:lang w:val="bg-BG"/>
        </w:rPr>
        <w:t>ремаркетинг</w:t>
      </w:r>
      <w:proofErr w:type="spellEnd"/>
      <w:r w:rsidRPr="00DA33EF">
        <w:rPr>
          <w:rStyle w:val="shorttext"/>
          <w:lang w:val="bg-BG"/>
        </w:rPr>
        <w:t>, рециклиране, повторна употреба</w:t>
      </w:r>
    </w:p>
    <w:p w:rsidR="001F083B" w:rsidRPr="00DA33EF" w:rsidRDefault="009A7E42" w:rsidP="00803A62">
      <w:pPr>
        <w:pStyle w:val="ListParagraph"/>
        <w:numPr>
          <w:ilvl w:val="0"/>
          <w:numId w:val="12"/>
        </w:numPr>
        <w:spacing w:after="0" w:line="259" w:lineRule="auto"/>
        <w:jc w:val="both"/>
        <w:rPr>
          <w:lang w:val="bg-BG"/>
        </w:rPr>
      </w:pPr>
      <w:r w:rsidRPr="00DA33EF">
        <w:rPr>
          <w:lang w:val="bg-BG"/>
        </w:rPr>
        <w:t>Доставчик</w:t>
      </w:r>
    </w:p>
    <w:p w:rsidR="003B5F9F" w:rsidRPr="00DA33EF" w:rsidRDefault="009A7E42" w:rsidP="00803A62">
      <w:pPr>
        <w:pStyle w:val="ListParagraph"/>
        <w:numPr>
          <w:ilvl w:val="0"/>
          <w:numId w:val="12"/>
        </w:numPr>
        <w:spacing w:after="0" w:line="259" w:lineRule="auto"/>
        <w:jc w:val="both"/>
        <w:rPr>
          <w:lang w:val="bg-BG"/>
        </w:rPr>
      </w:pPr>
      <w:r w:rsidRPr="00DA33EF">
        <w:rPr>
          <w:lang w:val="bg-BG"/>
        </w:rPr>
        <w:t>Доставка</w:t>
      </w:r>
    </w:p>
    <w:p w:rsidR="00B361A7" w:rsidRPr="00DA33EF" w:rsidRDefault="009A7E42" w:rsidP="00803A62">
      <w:pPr>
        <w:pStyle w:val="ListParagraph"/>
        <w:numPr>
          <w:ilvl w:val="0"/>
          <w:numId w:val="12"/>
        </w:numPr>
        <w:spacing w:after="0" w:line="259" w:lineRule="auto"/>
        <w:jc w:val="both"/>
        <w:rPr>
          <w:lang w:val="bg-BG"/>
        </w:rPr>
      </w:pPr>
      <w:r w:rsidRPr="00DA33EF">
        <w:rPr>
          <w:rStyle w:val="shorttext"/>
          <w:lang w:val="bg-BG"/>
        </w:rPr>
        <w:t>Материали, информация и финансови потоци</w:t>
      </w:r>
    </w:p>
    <w:p w:rsidR="00D12CC3" w:rsidRPr="00DA33EF" w:rsidRDefault="00D12CC3" w:rsidP="00D12CC3">
      <w:pPr>
        <w:pStyle w:val="Title"/>
        <w:rPr>
          <w:rFonts w:asciiTheme="minorHAnsi" w:eastAsiaTheme="minorHAnsi" w:hAnsiTheme="minorHAnsi" w:cstheme="minorBidi"/>
          <w:b/>
          <w:spacing w:val="0"/>
          <w:kern w:val="0"/>
          <w:sz w:val="24"/>
          <w:szCs w:val="24"/>
          <w:lang w:val="bg-BG"/>
        </w:rPr>
      </w:pPr>
    </w:p>
    <w:p w:rsidR="00D12CC3" w:rsidRPr="00DA33EF" w:rsidRDefault="009A7E42" w:rsidP="00C52D19">
      <w:pPr>
        <w:pStyle w:val="Title"/>
        <w:ind w:firstLine="708"/>
        <w:rPr>
          <w:b/>
          <w:sz w:val="24"/>
          <w:szCs w:val="24"/>
          <w:lang w:val="bg-BG"/>
        </w:rPr>
      </w:pPr>
      <w:r w:rsidRPr="00DA33EF">
        <w:rPr>
          <w:b/>
          <w:sz w:val="24"/>
          <w:szCs w:val="24"/>
          <w:lang w:val="bg-BG"/>
        </w:rPr>
        <w:t>Процес на обратната логистика</w:t>
      </w:r>
    </w:p>
    <w:p w:rsidR="00B361A7" w:rsidRPr="00DA33EF" w:rsidRDefault="00474E54" w:rsidP="00B361A7">
      <w:pPr>
        <w:spacing w:after="160" w:line="259" w:lineRule="auto"/>
        <w:ind w:left="720"/>
        <w:contextualSpacing/>
        <w:rPr>
          <w:highlight w:val="green"/>
          <w:lang w:val="bg-BG"/>
        </w:rPr>
      </w:pPr>
      <w:r>
        <w:rPr>
          <w:noProof/>
          <w:lang w:val="bg-B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9" o:spid="_x0000_s1052" type="#_x0000_t5" style="position:absolute;left:0;text-align:left;margin-left:351.75pt;margin-top:9.5pt;width:11.75pt;height:10.75pt;rotation:90;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" fillcolor="#4472c4" strokecolor="#2f528f" strokeweight="1pt"/>
        </w:pict>
      </w:r>
      <w:r>
        <w:rPr>
          <w:noProof/>
          <w:lang w:val="bg-BG" w:eastAsia="fr-FR"/>
        </w:rPr>
        <w:pict>
          <v:shape id="Triangle isocèle 67" o:spid="_x0000_s1051" type="#_x0000_t5" style="position:absolute;left:0;text-align:left;margin-left:276.5pt;margin-top:10.75pt;width:11.75pt;height:10.75pt;rotation:90;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" fillcolor="#4472c4" strokecolor="#2f528f" strokeweight="1pt"/>
        </w:pict>
      </w:r>
      <w:r>
        <w:rPr>
          <w:noProof/>
          <w:lang w:val="bg-BG" w:eastAsia="fr-FR"/>
        </w:rPr>
        <w:pict>
          <v:shape id="Triangle isocèle 66" o:spid="_x0000_s1050" type="#_x0000_t5" style="position:absolute;left:0;text-align:left;margin-left:100.9pt;margin-top:10.25pt;width:11.75pt;height:10.75pt;rotation:90;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" fillcolor="#4472c4" strokecolor="#2f528f" strokeweight="1pt"/>
        </w:pict>
      </w:r>
      <w:r>
        <w:rPr>
          <w:noProof/>
          <w:lang w:val="bg-BG" w:eastAsia="fr-FR"/>
        </w:rPr>
        <w:pict>
          <v:shape id="Triangle isocèle 68" o:spid="_x0000_s1049" type="#_x0000_t5" style="position:absolute;left:0;text-align:left;margin-left:193.9pt;margin-top:11pt;width:11.75pt;height:10.75pt;rotation:90;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" fillcolor="#4472c4" strokecolor="#2f528f" strokeweight="1pt"/>
        </w:pict>
      </w:r>
      <w:r>
        <w:rPr>
          <w:noProof/>
          <w:lang w:val="bg-BG" w:eastAsia="fr-FR"/>
        </w:rPr>
        <w:pict>
          <v:shape id="Signe Moins 21" o:spid="_x0000_s1048" style="position:absolute;left:0;text-align:left;margin-left:0;margin-top:6.35pt;width:421.5pt;height:18.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3530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" path="m709547,91059r3933956,l4643503,147066r-3933956,l709547,91059xe" fillcolor="#4472c4" strokecolor="#2f528f" strokeweight="1pt">
            <v:stroke joinstyle="miter"/>
            <v:path arrowok="t" o:connecttype="custom" o:connectlocs="709547,91059;4643503,91059;4643503,147066;709547,147066;709547,91059" o:connectangles="0,0,0,0,0"/>
            <w10:wrap anchorx="margin"/>
          </v:shape>
        </w:pict>
      </w:r>
      <w:r>
        <w:rPr>
          <w:noProof/>
          <w:lang w:val="bg-BG" w:eastAsia="fr-FR"/>
        </w:rPr>
      </w:r>
      <w:r>
        <w:rPr>
          <w:noProof/>
          <w:lang w:val="bg-BG" w:eastAsia="fr-FR"/>
        </w:rPr>
        <w:pict>
          <v:rect id="Rectangle 22" o:spid="_x0000_s1057" style="width:61.5pt;height:30.75pt;visibility:visible;mso-left-percent:-10001;mso-top-percent:-10001;mso-position-horizontal:absolute;mso-position-horizontal-relative:char;mso-position-vertical:absolute;mso-position-vertical-relative:line;mso-left-percent:-10001;mso-top-percent:-10001;v-text-anchor:middle" fillcolor="#4472c4" strokecolor="#2f528f" strokeweight="1pt">
            <v:textbox>
              <w:txbxContent>
                <w:p w:rsidR="00B361A7" w:rsidRPr="00D12CC3" w:rsidRDefault="001F083B" w:rsidP="00D12CC3">
                  <w:pPr>
                    <w:spacing w:after="0"/>
                    <w:jc w:val="center"/>
                    <w:rPr>
                      <w:b/>
                      <w:color w:val="FFC000"/>
                      <w:sz w:val="28"/>
                      <w:szCs w:val="28"/>
                    </w:rPr>
                  </w:pPr>
                  <w:r w:rsidRPr="00D12CC3">
                    <w:rPr>
                      <w:b/>
                      <w:color w:val="FFC000"/>
                      <w:sz w:val="28"/>
                      <w:szCs w:val="28"/>
                    </w:rPr>
                    <w:t>1</w:t>
                  </w:r>
                </w:p>
              </w:txbxContent>
            </v:textbox>
            <w10:wrap type="none"/>
            <w10:anchorlock/>
          </v:rect>
        </w:pict>
      </w:r>
      <w:r w:rsidR="00B361A7" w:rsidRPr="00DA33EF">
        <w:rPr>
          <w:lang w:val="bg-BG"/>
        </w:rPr>
        <w:t xml:space="preserve">     </w:t>
      </w:r>
      <w:r>
        <w:rPr>
          <w:noProof/>
          <w:lang w:val="bg-BG" w:eastAsia="fr-FR"/>
        </w:rPr>
      </w:r>
      <w:r>
        <w:rPr>
          <w:noProof/>
          <w:lang w:val="bg-BG" w:eastAsia="fr-FR"/>
        </w:rPr>
        <w:pict>
          <v:rect id="Rectangle 23" o:spid="_x0000_s1056" style="width:81.95pt;height:38.4pt;visibility:visible;mso-left-percent:-10001;mso-top-percent:-10001;mso-position-horizontal:absolute;mso-position-horizontal-relative:char;mso-position-vertical:absolute;mso-position-vertical-relative:line;mso-left-percent:-10001;mso-top-percent:-10001;v-text-anchor:middle" fillcolor="#4472c4" strokecolor="#2f528f" strokeweight="1pt">
            <v:textbox>
              <w:txbxContent>
                <w:p w:rsidR="00B361A7" w:rsidRPr="005F7A04" w:rsidRDefault="005F7A04" w:rsidP="00B361A7">
                  <w:pPr>
                    <w:jc w:val="center"/>
                    <w:rPr>
                      <w:color w:val="FFFFFF" w:themeColor="background1"/>
                      <w:lang w:val="bg-BG"/>
                    </w:rPr>
                  </w:pPr>
                  <w:r>
                    <w:rPr>
                      <w:color w:val="FFFFFF" w:themeColor="background1"/>
                      <w:lang w:val="bg-BG"/>
                    </w:rPr>
                    <w:t>Производител</w:t>
                  </w:r>
                </w:p>
              </w:txbxContent>
            </v:textbox>
            <w10:wrap type="none"/>
            <w10:anchorlock/>
          </v:rect>
        </w:pict>
      </w:r>
      <w:r w:rsidR="00B361A7" w:rsidRPr="00DA33EF">
        <w:rPr>
          <w:lang w:val="bg-BG"/>
        </w:rPr>
        <w:t xml:space="preserve">     </w:t>
      </w:r>
      <w:r>
        <w:rPr>
          <w:noProof/>
          <w:lang w:val="bg-BG" w:eastAsia="fr-FR"/>
        </w:rPr>
      </w:r>
      <w:r>
        <w:rPr>
          <w:noProof/>
          <w:lang w:val="bg-BG" w:eastAsia="fr-FR"/>
        </w:rPr>
        <w:pict>
          <v:rect id="Rectangle 31" o:spid="_x0000_s1055" style="width:68.5pt;height:38.15pt;visibility:visible;mso-left-percent:-10001;mso-top-percent:-10001;mso-position-horizontal:absolute;mso-position-horizontal-relative:char;mso-position-vertical:absolute;mso-position-vertical-relative:line;mso-left-percent:-10001;mso-top-percent:-10001;v-text-anchor:middle" fillcolor="#4472c4" strokecolor="#2f528f" strokeweight="1pt">
            <v:textbox>
              <w:txbxContent>
                <w:p w:rsidR="00B361A7" w:rsidRPr="005F7A04" w:rsidRDefault="005F7A04" w:rsidP="00B361A7">
                  <w:pPr>
                    <w:jc w:val="center"/>
                    <w:rPr>
                      <w:color w:val="FFFFFF" w:themeColor="background1"/>
                      <w:lang w:val="bg-BG"/>
                    </w:rPr>
                  </w:pPr>
                  <w:r>
                    <w:rPr>
                      <w:color w:val="FFFFFF" w:themeColor="background1"/>
                      <w:lang w:val="bg-BG"/>
                    </w:rPr>
                    <w:t>Търговец на едро</w:t>
                  </w:r>
                </w:p>
              </w:txbxContent>
            </v:textbox>
            <w10:wrap type="none"/>
            <w10:anchorlock/>
          </v:rect>
        </w:pict>
      </w:r>
      <w:r w:rsidR="00B361A7" w:rsidRPr="00DA33EF">
        <w:rPr>
          <w:lang w:val="bg-BG"/>
        </w:rPr>
        <w:t xml:space="preserve">     </w:t>
      </w:r>
      <w:r>
        <w:rPr>
          <w:noProof/>
          <w:lang w:val="bg-BG" w:eastAsia="fr-FR"/>
        </w:rPr>
      </w:r>
      <w:r>
        <w:rPr>
          <w:noProof/>
          <w:lang w:val="bg-BG" w:eastAsia="fr-FR"/>
        </w:rPr>
        <w:pict>
          <v:rect id="Rectangle 32" o:spid="_x0000_s1054" style="width:66.25pt;height:42.8pt;visibility:visible;mso-left-percent:-10001;mso-top-percent:-10001;mso-position-horizontal:absolute;mso-position-horizontal-relative:char;mso-position-vertical:absolute;mso-position-vertical-relative:line;mso-left-percent:-10001;mso-top-percent:-10001;v-text-anchor:middle" fillcolor="#4472c4" strokecolor="#2f528f" strokeweight="1pt">
            <v:textbox>
              <w:txbxContent>
                <w:p w:rsidR="00B361A7" w:rsidRPr="005F7A04" w:rsidRDefault="005F7A04" w:rsidP="00B361A7">
                  <w:pPr>
                    <w:jc w:val="center"/>
                    <w:rPr>
                      <w:color w:val="FFFFFF" w:themeColor="background1"/>
                      <w:lang w:val="bg-BG"/>
                    </w:rPr>
                  </w:pPr>
                  <w:r>
                    <w:rPr>
                      <w:color w:val="FFFFFF" w:themeColor="background1"/>
                      <w:lang w:val="bg-BG"/>
                    </w:rPr>
                    <w:t>Търговец на дребно</w:t>
                  </w:r>
                </w:p>
              </w:txbxContent>
            </v:textbox>
            <w10:wrap type="none"/>
            <w10:anchorlock/>
          </v:rect>
        </w:pict>
      </w:r>
      <w:r w:rsidR="00B361A7" w:rsidRPr="00DA33EF">
        <w:rPr>
          <w:lang w:val="bg-BG"/>
        </w:rPr>
        <w:t xml:space="preserve">     </w:t>
      </w:r>
      <w:r>
        <w:rPr>
          <w:noProof/>
          <w:lang w:val="bg-BG" w:eastAsia="fr-FR"/>
        </w:rPr>
      </w:r>
      <w:r>
        <w:rPr>
          <w:noProof/>
          <w:lang w:val="bg-BG" w:eastAsia="fr-FR"/>
        </w:rPr>
        <w:pict>
          <v:rect id="Rectangle 33" o:spid="_x0000_s1053" style="width:61.5pt;height:30.75pt;visibility:visible;mso-left-percent:-10001;mso-top-percent:-10001;mso-position-horizontal:absolute;mso-position-horizontal-relative:char;mso-position-vertical:absolute;mso-position-vertical-relative:line;mso-left-percent:-10001;mso-top-percent:-10001;v-text-anchor:middle" fillcolor="#4472c4" strokecolor="#2f528f" strokeweight="1pt">
            <v:textbox>
              <w:txbxContent>
                <w:p w:rsidR="00B361A7" w:rsidRPr="00D12CC3" w:rsidRDefault="001F083B" w:rsidP="00B361A7">
                  <w:pPr>
                    <w:jc w:val="center"/>
                    <w:rPr>
                      <w:b/>
                      <w:color w:val="FFC000"/>
                      <w:sz w:val="28"/>
                      <w:szCs w:val="28"/>
                    </w:rPr>
                  </w:pPr>
                  <w:r w:rsidRPr="00D12CC3">
                    <w:rPr>
                      <w:b/>
                      <w:color w:val="FFC000"/>
                      <w:sz w:val="28"/>
                      <w:szCs w:val="28"/>
                    </w:rPr>
                    <w:t>2</w:t>
                  </w:r>
                </w:p>
              </w:txbxContent>
            </v:textbox>
            <w10:wrap type="none"/>
            <w10:anchorlock/>
          </v:rect>
        </w:pict>
      </w:r>
    </w:p>
    <w:p w:rsidR="00B361A7" w:rsidRPr="00DA33EF" w:rsidRDefault="00474E54" w:rsidP="00B361A7">
      <w:pPr>
        <w:spacing w:after="160" w:line="259" w:lineRule="auto"/>
        <w:ind w:left="720"/>
        <w:contextualSpacing/>
        <w:rPr>
          <w:highlight w:val="green"/>
          <w:lang w:val="bg-BG"/>
        </w:rPr>
      </w:pPr>
      <w:r>
        <w:rPr>
          <w:noProof/>
          <w:lang w:val="bg-B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4" o:spid="_x0000_s1032" type="#_x0000_t13" style="position:absolute;left:0;text-align:left;margin-left:34.15pt;margin-top:.2pt;width:392.25pt;height:51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" adj="20196" fillcolor="#4472c4" strokecolor="#2f528f" strokeweight="1pt">
            <v:textbox>
              <w:txbxContent>
                <w:p w:rsidR="00B361A7" w:rsidRPr="005F7A04" w:rsidRDefault="005F7A04" w:rsidP="00B361A7">
                  <w:pPr>
                    <w:jc w:val="center"/>
                    <w:rPr>
                      <w:color w:val="FFFFFF" w:themeColor="background1"/>
                      <w:lang w:val="bg-BG"/>
                    </w:rPr>
                  </w:pPr>
                  <w:r>
                    <w:rPr>
                      <w:color w:val="FFFFFF" w:themeColor="background1"/>
                      <w:lang w:val="bg-BG"/>
                    </w:rPr>
                    <w:t>Път за доставка на стоки</w:t>
                  </w:r>
                </w:p>
              </w:txbxContent>
            </v:textbox>
          </v:shape>
        </w:pict>
      </w:r>
    </w:p>
    <w:p w:rsidR="00B361A7" w:rsidRPr="00DA33EF" w:rsidRDefault="00B361A7" w:rsidP="00B361A7">
      <w:pPr>
        <w:spacing w:after="160" w:line="259" w:lineRule="auto"/>
        <w:ind w:left="720"/>
        <w:contextualSpacing/>
        <w:rPr>
          <w:highlight w:val="green"/>
          <w:lang w:val="bg-BG"/>
        </w:rPr>
      </w:pPr>
    </w:p>
    <w:p w:rsidR="00B361A7" w:rsidRPr="00DA33EF" w:rsidRDefault="00474E54" w:rsidP="00B361A7">
      <w:pPr>
        <w:spacing w:after="160" w:line="259" w:lineRule="auto"/>
        <w:jc w:val="both"/>
        <w:rPr>
          <w:lang w:val="bg-BG"/>
        </w:rPr>
      </w:pPr>
      <w:r>
        <w:rPr>
          <w:noProof/>
          <w:lang w:val="bg-BG" w:eastAsia="fr-FR"/>
        </w:rPr>
        <w:pict>
          <v:rect id="Rectangle 55" o:spid="_x0000_s1033" style="position:absolute;left:0;text-align:left;margin-left:33.4pt;margin-top:15.25pt;width:129.75pt;height:47.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" fillcolor="#4472c4" strokecolor="#2f528f" strokeweight="1pt">
            <v:textbox>
              <w:txbxContent>
                <w:p w:rsidR="00B361A7" w:rsidRPr="005F7A04" w:rsidRDefault="005F7A04" w:rsidP="00B361A7">
                  <w:pPr>
                    <w:jc w:val="center"/>
                    <w:rPr>
                      <w:color w:val="FFFFFF" w:themeColor="background1"/>
                      <w:sz w:val="18"/>
                      <w:szCs w:val="18"/>
                      <w:lang w:val="bg-BG"/>
                    </w:rPr>
                  </w:pPr>
                  <w:r>
                    <w:rPr>
                      <w:color w:val="FFFFFF" w:themeColor="background1"/>
                      <w:sz w:val="18"/>
                      <w:szCs w:val="18"/>
                      <w:lang w:val="bg-BG"/>
                    </w:rPr>
                    <w:t>Пренасочващ търговец в чужбина (дистрибутор/търговец)</w:t>
                  </w:r>
                </w:p>
              </w:txbxContent>
            </v:textbox>
            <w10:wrap type="square"/>
          </v:rect>
        </w:pict>
      </w:r>
    </w:p>
    <w:p w:rsidR="00B361A7" w:rsidRPr="00DA33EF" w:rsidRDefault="00474E54" w:rsidP="00B361A7">
      <w:pPr>
        <w:spacing w:after="160" w:line="259" w:lineRule="auto"/>
        <w:jc w:val="both"/>
        <w:rPr>
          <w:lang w:val="bg-BG"/>
        </w:rPr>
      </w:pPr>
      <w:r>
        <w:rPr>
          <w:b/>
          <w:noProof/>
          <w:lang w:val="bg-BG" w:eastAsia="fr-FR"/>
        </w:rPr>
        <w:pict>
          <v:shape id="Signe Moins 50" o:spid="_x0000_s1039" style="position:absolute;left:0;text-align:left;margin-left:175.75pt;margin-top:29.8pt;width:282.75pt;height:53.25pt;flip:y;z-index:-25165414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coordsize="359092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" path="m475977,300040r2638971,l3114948,376235r-2638971,l475977,300040xe" fillcolor="#00b050" strokecolor="#2f528f" strokeweight="1pt">
            <v:stroke joinstyle="miter"/>
            <v:path arrowok="t" o:connecttype="custom" o:connectlocs="475977,300040;3114948,300040;3114948,376235;475977,376235;475977,300040" o:connectangles="0,0,0,0,0"/>
            <w10:wrap anchorx="margin"/>
          </v:shape>
        </w:pict>
      </w:r>
      <w:r>
        <w:rPr>
          <w:b/>
          <w:noProof/>
          <w:lang w:val="bg-BG" w:eastAsia="fr-FR"/>
        </w:rPr>
        <w:pict>
          <v:rect id="Rectangle 62" o:spid="_x0000_s1034" style="position:absolute;left:0;text-align:left;margin-left:289.15pt;margin-top:27.6pt;width:67.75pt;height:43.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" fillcolor="#4472c4" strokecolor="#2f528f" strokeweight="1pt">
            <v:textbox>
              <w:txbxContent>
                <w:p w:rsidR="00B361A7" w:rsidRPr="005F7A04" w:rsidRDefault="005F7A04" w:rsidP="00B361A7">
                  <w:pPr>
                    <w:jc w:val="center"/>
                    <w:rPr>
                      <w:color w:val="FFFFFF" w:themeColor="background1"/>
                      <w:lang w:val="bg-BG"/>
                    </w:rPr>
                  </w:pPr>
                  <w:r>
                    <w:rPr>
                      <w:color w:val="FFFFFF" w:themeColor="background1"/>
                      <w:lang w:val="bg-BG"/>
                    </w:rPr>
                    <w:t>Търговец на дребно</w:t>
                  </w:r>
                </w:p>
              </w:txbxContent>
            </v:textbox>
            <w10:wrap type="square"/>
          </v:rect>
        </w:pict>
      </w:r>
    </w:p>
    <w:p w:rsidR="00B361A7" w:rsidRPr="00DA33EF" w:rsidRDefault="00474E54" w:rsidP="00D12CC3">
      <w:pPr>
        <w:spacing w:after="160" w:line="259" w:lineRule="auto"/>
        <w:ind w:left="1416" w:firstLine="708"/>
        <w:jc w:val="both"/>
        <w:rPr>
          <w:b/>
          <w:lang w:val="bg-BG"/>
        </w:rPr>
      </w:pPr>
      <w:r>
        <w:rPr>
          <w:noProof/>
          <w:lang w:val="bg-BG" w:eastAsia="fr-FR"/>
        </w:rPr>
        <w:pict>
          <v:rect id="Rectangle 56" o:spid="_x0000_s1037" style="position:absolute;left:0;text-align:left;margin-left:27.4pt;margin-top:48.65pt;width:135.75pt;height:55.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" fillcolor="#4472c4" strokecolor="#2f528f" strokeweight="1pt">
            <v:textbox>
              <w:txbxContent>
                <w:p w:rsidR="00B361A7" w:rsidRPr="005F7A04" w:rsidRDefault="005F7A04" w:rsidP="00B361A7">
                  <w:pPr>
                    <w:jc w:val="center"/>
                    <w:rPr>
                      <w:color w:val="FFFFFF" w:themeColor="background1"/>
                      <w:sz w:val="18"/>
                      <w:szCs w:val="18"/>
                      <w:lang w:val="bg-BG"/>
                    </w:rPr>
                  </w:pPr>
                  <w:r>
                    <w:rPr>
                      <w:color w:val="FFFFFF" w:themeColor="background1"/>
                      <w:sz w:val="18"/>
                      <w:szCs w:val="18"/>
                      <w:lang w:val="bg-BG"/>
                    </w:rPr>
                    <w:t>Оригинален търговец или местен търговец (дистрибутор/търговец)</w:t>
                  </w:r>
                </w:p>
              </w:txbxContent>
            </v:textbox>
            <w10:wrap type="square"/>
          </v:rect>
        </w:pict>
      </w:r>
      <w:r>
        <w:rPr>
          <w:b/>
          <w:noProof/>
          <w:lang w:val="bg-BG" w:eastAsia="fr-FR"/>
        </w:rPr>
        <w:pict>
          <v:rect id="Rectangle 63" o:spid="_x0000_s1036" style="position:absolute;left:0;text-align:left;margin-left:370.75pt;margin-top:17.9pt;width:61.5pt;height:30.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" fillcolor="#4472c4" strokecolor="#2f528f" strokeweight="1pt">
            <v:textbox>
              <w:txbxContent>
                <w:p w:rsidR="00B361A7" w:rsidRPr="00D12CC3" w:rsidRDefault="001F083B" w:rsidP="00B361A7">
                  <w:pPr>
                    <w:jc w:val="center"/>
                    <w:rPr>
                      <w:b/>
                      <w:color w:val="FFC000"/>
                      <w:sz w:val="28"/>
                      <w:szCs w:val="28"/>
                    </w:rPr>
                  </w:pPr>
                  <w:r w:rsidRPr="00D12CC3">
                    <w:rPr>
                      <w:b/>
                      <w:color w:val="FFC000"/>
                      <w:sz w:val="28"/>
                      <w:szCs w:val="28"/>
                    </w:rPr>
                    <w:t>2</w:t>
                  </w:r>
                </w:p>
              </w:txbxContent>
            </v:textbox>
            <w10:wrap type="square"/>
          </v:rect>
        </w:pict>
      </w:r>
      <w:r w:rsidR="00D12CC3" w:rsidRPr="00DA33EF">
        <w:rPr>
          <w:b/>
          <w:color w:val="FFC000"/>
          <w:sz w:val="28"/>
          <w:szCs w:val="28"/>
          <w:lang w:val="bg-BG"/>
        </w:rPr>
        <w:t>3</w:t>
      </w:r>
      <w:r>
        <w:rPr>
          <w:b/>
          <w:noProof/>
          <w:lang w:val="bg-BG" w:eastAsia="fr-FR"/>
        </w:rPr>
        <w:pict>
          <v:shape id="Triangle isocèle 71" o:spid="_x0000_s1042" type="#_x0000_t5" style="position:absolute;left:0;text-align:left;margin-left:272.5pt;margin-top:28.1pt;width:14.25pt;height:11.75pt;rotation:-90;flip:y;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" fillcolor="#00b050" strokecolor="#2f528f" strokeweight="1pt"/>
        </w:pict>
      </w:r>
      <w:r>
        <w:rPr>
          <w:b/>
          <w:noProof/>
          <w:lang w:val="bg-BG" w:eastAsia="fr-FR"/>
        </w:rPr>
        <w:pict>
          <v:shape id="Triangle isocèle 76" o:spid="_x0000_s1041" type="#_x0000_t5" style="position:absolute;left:0;text-align:left;margin-left:343.9pt;margin-top:27.7pt;width:14.25pt;height:11.75pt;rotation:-90;flip:y;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" fillcolor="#00b050" strokecolor="#2f528f" strokeweight="1pt"/>
        </w:pict>
      </w:r>
      <w:r>
        <w:rPr>
          <w:b/>
          <w:noProof/>
          <w:lang w:val="bg-BG" w:eastAsia="fr-FR"/>
        </w:rPr>
        <w:pict>
          <v:shape id="Flèche : angle droit à deux pointes 65" o:spid="_x0000_s1040" style="position:absolute;left:0;text-align:left;margin-left:148.85pt;margin-top:5.4pt;width:52.4pt;height:51.75pt;rotation:-305656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366,65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" path="m,492755l164252,328504r,82125l418988,410629r,-246377l336863,164252,501114,,665366,164252r-82126,l583240,574881r-418988,l164252,657007,,492755xe" fillcolor="#00b050" strokecolor="#2f528f" strokeweight="1pt">
            <v:stroke joinstyle="miter"/>
            <v:path arrowok="t" o:connecttype="custom" o:connectlocs="0,492755;164252,328504;164252,410629;418988,410629;418988,164252;336863,164252;501114,0;665366,164252;583240,164252;583240,574881;164252,574881;164252,657007;0,492755" o:connectangles="0,0,0,0,0,0,0,0,0,0,0,0,0"/>
          </v:shape>
        </w:pict>
      </w:r>
      <w:r>
        <w:rPr>
          <w:b/>
          <w:noProof/>
          <w:lang w:val="bg-BG" w:eastAsia="fr-FR"/>
        </w:rPr>
        <w:pict>
          <v:rect id="Rectangle 58" o:spid="_x0000_s1035" style="position:absolute;left:0;text-align:left;margin-left:198.4pt;margin-top:6pt;width:78.75pt;height:51.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" fillcolor="#4472c4" strokecolor="#2f528f" strokeweight="1pt">
            <v:textbox>
              <w:txbxContent>
                <w:p w:rsidR="00B361A7" w:rsidRPr="005F7A04" w:rsidRDefault="00B361A7" w:rsidP="00B361A7">
                  <w:pPr>
                    <w:rPr>
                      <w:color w:val="FFFFFF" w:themeColor="background1"/>
                      <w:sz w:val="18"/>
                      <w:szCs w:val="18"/>
                      <w:lang w:val="bg-BG"/>
                    </w:rPr>
                  </w:pPr>
                  <w:r>
                    <w:rPr>
                      <w:color w:val="FFFFFF" w:themeColor="background1"/>
                      <w:sz w:val="18"/>
                      <w:szCs w:val="18"/>
                    </w:rPr>
                    <w:t xml:space="preserve"> </w:t>
                  </w:r>
                  <w:r w:rsidRPr="0013609A">
                    <w:rPr>
                      <w:color w:val="FFFFFF" w:themeColor="background1"/>
                      <w:sz w:val="18"/>
                      <w:szCs w:val="18"/>
                    </w:rPr>
                    <w:t xml:space="preserve"> </w:t>
                  </w:r>
                  <w:r w:rsidR="005F7A04">
                    <w:rPr>
                      <w:color w:val="FFFFFF" w:themeColor="background1"/>
                      <w:sz w:val="18"/>
                      <w:szCs w:val="18"/>
                      <w:lang w:val="bg-BG"/>
                    </w:rPr>
                    <w:t>Център за връщане</w:t>
                  </w:r>
                </w:p>
              </w:txbxContent>
            </v:textbox>
            <w10:wrap type="square"/>
          </v:rect>
        </w:pict>
      </w:r>
    </w:p>
    <w:p w:rsidR="00B361A7" w:rsidRPr="00DA33EF" w:rsidRDefault="001F083B" w:rsidP="001F083B">
      <w:pPr>
        <w:spacing w:after="160" w:line="259" w:lineRule="auto"/>
        <w:ind w:left="708" w:firstLine="708"/>
        <w:rPr>
          <w:color w:val="00B050"/>
          <w:sz w:val="28"/>
          <w:szCs w:val="28"/>
          <w:lang w:val="bg-BG"/>
        </w:rPr>
      </w:pPr>
      <w:r w:rsidRPr="00DA33EF">
        <w:rPr>
          <w:color w:val="FFC000"/>
          <w:lang w:val="bg-BG"/>
        </w:rPr>
        <w:t xml:space="preserve">          </w:t>
      </w:r>
    </w:p>
    <w:p w:rsidR="00B361A7" w:rsidRPr="00DA33EF" w:rsidRDefault="00474E54" w:rsidP="00B361A7">
      <w:pPr>
        <w:spacing w:after="160" w:line="259" w:lineRule="auto"/>
        <w:jc w:val="both"/>
        <w:rPr>
          <w:lang w:val="bg-BG"/>
        </w:rPr>
      </w:pPr>
      <w:r>
        <w:rPr>
          <w:noProof/>
          <w:lang w:val="bg-B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 gauche 7" o:spid="_x0000_s1038" type="#_x0000_t66" style="position:absolute;left:0;text-align:left;margin-left:50.55pt;margin-top:8.15pt;width:387pt;height:47.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" adj="1319" fillcolor="#4472c4" strokecolor="#2f528f" strokeweight="1pt">
            <v:textbox>
              <w:txbxContent>
                <w:p w:rsidR="00B361A7" w:rsidRPr="00D12CC3" w:rsidRDefault="001F083B" w:rsidP="00B361A7">
                  <w:pPr>
                    <w:jc w:val="center"/>
                    <w:rPr>
                      <w:b/>
                      <w:color w:val="FFC000"/>
                      <w:sz w:val="28"/>
                      <w:szCs w:val="28"/>
                    </w:rPr>
                  </w:pPr>
                  <w:r w:rsidRPr="00D12CC3">
                    <w:rPr>
                      <w:b/>
                      <w:color w:val="FFC000"/>
                      <w:sz w:val="28"/>
                      <w:szCs w:val="28"/>
                    </w:rPr>
                    <w:t>4</w:t>
                  </w:r>
                </w:p>
              </w:txbxContent>
            </v:textbox>
            <w10:wrap anchorx="margin"/>
          </v:shape>
        </w:pict>
      </w:r>
    </w:p>
    <w:p w:rsidR="00B361A7" w:rsidRPr="00DA33EF" w:rsidRDefault="00B361A7" w:rsidP="00B361A7">
      <w:pPr>
        <w:spacing w:after="160" w:line="259" w:lineRule="auto"/>
        <w:jc w:val="both"/>
        <w:rPr>
          <w:lang w:val="bg-BG"/>
        </w:rPr>
      </w:pPr>
    </w:p>
    <w:p w:rsidR="00B361A7" w:rsidRPr="00DA33EF" w:rsidRDefault="00B361A7" w:rsidP="00B361A7">
      <w:pPr>
        <w:spacing w:after="160" w:line="259" w:lineRule="auto"/>
        <w:jc w:val="both"/>
        <w:rPr>
          <w:lang w:val="bg-BG"/>
        </w:rPr>
      </w:pPr>
    </w:p>
    <w:p w:rsidR="00E11F3C" w:rsidRPr="00DA33EF" w:rsidRDefault="00E11F3C" w:rsidP="00071180">
      <w:pPr>
        <w:pStyle w:val="ListParagraph"/>
        <w:ind w:left="1068"/>
        <w:rPr>
          <w:sz w:val="20"/>
          <w:szCs w:val="20"/>
          <w:lang w:val="bg-BG"/>
        </w:rPr>
      </w:pPr>
    </w:p>
    <w:p w:rsidR="00D600D1" w:rsidRPr="00DA33EF" w:rsidRDefault="00F95A7D" w:rsidP="00D359F1">
      <w:pPr>
        <w:pStyle w:val="ListParagraph"/>
        <w:ind w:left="1068"/>
        <w:jc w:val="center"/>
        <w:rPr>
          <w:b/>
          <w:sz w:val="24"/>
          <w:szCs w:val="24"/>
          <w:lang w:val="bg-BG"/>
        </w:rPr>
      </w:pPr>
      <w:r w:rsidRPr="00DA33EF">
        <w:rPr>
          <w:b/>
          <w:sz w:val="24"/>
          <w:szCs w:val="24"/>
          <w:lang w:val="bg-BG"/>
        </w:rPr>
        <w:t>Приложение</w:t>
      </w:r>
      <w:r w:rsidR="00D600D1" w:rsidRPr="00DA33EF">
        <w:rPr>
          <w:b/>
          <w:sz w:val="24"/>
          <w:szCs w:val="24"/>
          <w:lang w:val="bg-BG"/>
        </w:rPr>
        <w:t xml:space="preserve"> </w:t>
      </w:r>
    </w:p>
    <w:p w:rsidR="00D359F1" w:rsidRPr="00DA33EF" w:rsidRDefault="00F95A7D" w:rsidP="00D600D1">
      <w:pPr>
        <w:pStyle w:val="ListParagraph"/>
        <w:ind w:left="1068"/>
        <w:rPr>
          <w:b/>
          <w:sz w:val="24"/>
          <w:szCs w:val="24"/>
          <w:lang w:val="bg-BG"/>
        </w:rPr>
      </w:pPr>
      <w:r w:rsidRPr="00DA33EF">
        <w:rPr>
          <w:b/>
          <w:sz w:val="24"/>
          <w:szCs w:val="24"/>
          <w:lang w:val="bg-BG"/>
        </w:rPr>
        <w:t>Отговори</w:t>
      </w:r>
    </w:p>
    <w:p w:rsidR="00ED4BD4" w:rsidRPr="00DA33EF" w:rsidRDefault="00D359F1" w:rsidP="00ED4BD4">
      <w:pPr>
        <w:pStyle w:val="ListParagraph"/>
        <w:numPr>
          <w:ilvl w:val="0"/>
          <w:numId w:val="13"/>
        </w:numPr>
        <w:jc w:val="both"/>
        <w:rPr>
          <w:b/>
          <w:sz w:val="20"/>
          <w:szCs w:val="20"/>
          <w:lang w:val="bg-BG"/>
        </w:rPr>
      </w:pPr>
      <w:r w:rsidRPr="00DA33EF">
        <w:rPr>
          <w:b/>
          <w:sz w:val="20"/>
          <w:szCs w:val="20"/>
          <w:lang w:val="bg-BG"/>
        </w:rPr>
        <w:t xml:space="preserve">B. </w:t>
      </w:r>
      <w:r w:rsidR="005F7A04" w:rsidRPr="00DA33EF">
        <w:rPr>
          <w:lang w:val="bg-BG"/>
        </w:rPr>
        <w:t xml:space="preserve">Според </w:t>
      </w:r>
      <w:proofErr w:type="spellStart"/>
      <w:r w:rsidR="005F7A04" w:rsidRPr="00DA33EF">
        <w:rPr>
          <w:lang w:val="bg-BG"/>
        </w:rPr>
        <w:t>Srivastava</w:t>
      </w:r>
      <w:proofErr w:type="spellEnd"/>
      <w:r w:rsidR="005F7A04" w:rsidRPr="00DA33EF">
        <w:rPr>
          <w:lang w:val="bg-BG"/>
        </w:rPr>
        <w:t xml:space="preserve"> (2007) основният принос на </w:t>
      </w:r>
      <w:proofErr w:type="spellStart"/>
      <w:r w:rsidR="005F7A04" w:rsidRPr="00DA33EF">
        <w:rPr>
          <w:lang w:val="bg-BG"/>
        </w:rPr>
        <w:t>Green</w:t>
      </w:r>
      <w:proofErr w:type="spellEnd"/>
      <w:r w:rsidR="005F7A04" w:rsidRPr="00DA33EF">
        <w:rPr>
          <w:lang w:val="bg-BG"/>
        </w:rPr>
        <w:t xml:space="preserve"> Supply </w:t>
      </w:r>
      <w:proofErr w:type="spellStart"/>
      <w:r w:rsidR="005F7A04" w:rsidRPr="00DA33EF">
        <w:rPr>
          <w:lang w:val="bg-BG"/>
        </w:rPr>
        <w:t>Chain</w:t>
      </w:r>
      <w:proofErr w:type="spellEnd"/>
      <w:r w:rsidR="005F7A04" w:rsidRPr="00DA33EF">
        <w:rPr>
          <w:lang w:val="bg-BG"/>
        </w:rPr>
        <w:t xml:space="preserve"> </w:t>
      </w:r>
      <w:proofErr w:type="spellStart"/>
      <w:r w:rsidR="005F7A04" w:rsidRPr="00DA33EF">
        <w:rPr>
          <w:lang w:val="bg-BG"/>
        </w:rPr>
        <w:t>Management</w:t>
      </w:r>
      <w:proofErr w:type="spellEnd"/>
      <w:r w:rsidR="005F7A04" w:rsidRPr="00DA33EF">
        <w:rPr>
          <w:lang w:val="bg-BG"/>
        </w:rPr>
        <w:t xml:space="preserve"> (</w:t>
      </w:r>
      <w:proofErr w:type="spellStart"/>
      <w:r w:rsidR="005F7A04" w:rsidRPr="00DA33EF">
        <w:rPr>
          <w:lang w:val="bg-BG"/>
        </w:rPr>
        <w:t>GrSCM</w:t>
      </w:r>
      <w:proofErr w:type="spellEnd"/>
      <w:r w:rsidR="005F7A04" w:rsidRPr="00DA33EF">
        <w:rPr>
          <w:lang w:val="bg-BG"/>
        </w:rPr>
        <w:t>) се състои в "интегриране на мисленето в областта на околната среда в управлението на веригата за доставки, включително проектиране на продукт, извозване и избор на материали, производствени процеси, доставка на крайния продукт на потребителите, и изтичане на срока на експлоатация на продукта след неговия полезен живот ».</w:t>
      </w:r>
    </w:p>
    <w:p w:rsidR="00977E99" w:rsidRPr="00DA33EF" w:rsidRDefault="00ED4BD4" w:rsidP="00977E99">
      <w:pPr>
        <w:pStyle w:val="ListParagraph"/>
        <w:numPr>
          <w:ilvl w:val="0"/>
          <w:numId w:val="13"/>
        </w:numPr>
        <w:jc w:val="both"/>
        <w:rPr>
          <w:b/>
          <w:sz w:val="20"/>
          <w:szCs w:val="20"/>
          <w:lang w:val="bg-BG"/>
        </w:rPr>
      </w:pPr>
      <w:r w:rsidRPr="00DA33EF">
        <w:rPr>
          <w:b/>
          <w:sz w:val="20"/>
          <w:szCs w:val="20"/>
          <w:lang w:val="bg-BG"/>
        </w:rPr>
        <w:t xml:space="preserve">D. </w:t>
      </w:r>
      <w:r w:rsidR="005F7A04" w:rsidRPr="00DA33EF">
        <w:rPr>
          <w:lang w:val="bg-BG"/>
        </w:rPr>
        <w:t>Съгласно определението на ОИСР разширената отговорност на производителя (EPR) се състои в подхода на политиката в областта на околната среда, при който отговорността на производителя за даден продукт се разширява до етапа след жизнения цикъл на продукта. Докато първоначалните такси, платени от производителите от Европейския съюз преди 15 години, представляват само частичен принос към разходите за управление на твърди отпадъци, покриването на оперативните разходи от таксите на производителите постепенно нараства, като понякога достига 100%.</w:t>
      </w:r>
    </w:p>
    <w:p w:rsidR="00977E99" w:rsidRPr="00DA33EF" w:rsidRDefault="00E0143B" w:rsidP="00977E99">
      <w:pPr>
        <w:pStyle w:val="ListParagraph"/>
        <w:numPr>
          <w:ilvl w:val="0"/>
          <w:numId w:val="13"/>
        </w:numPr>
        <w:jc w:val="both"/>
        <w:rPr>
          <w:b/>
          <w:sz w:val="20"/>
          <w:szCs w:val="20"/>
          <w:lang w:val="bg-BG"/>
        </w:rPr>
      </w:pPr>
      <w:r w:rsidRPr="00DA33EF">
        <w:rPr>
          <w:b/>
          <w:sz w:val="20"/>
          <w:szCs w:val="20"/>
          <w:lang w:val="bg-BG"/>
        </w:rPr>
        <w:t>C.</w:t>
      </w:r>
      <w:r w:rsidR="005F7A04" w:rsidRPr="00DA33EF">
        <w:rPr>
          <w:lang w:val="bg-BG"/>
        </w:rPr>
        <w:t xml:space="preserve"> Според </w:t>
      </w:r>
      <w:proofErr w:type="spellStart"/>
      <w:r w:rsidR="005F7A04" w:rsidRPr="00DA33EF">
        <w:rPr>
          <w:lang w:val="bg-BG"/>
        </w:rPr>
        <w:t>RLmagazine</w:t>
      </w:r>
      <w:proofErr w:type="spellEnd"/>
      <w:r w:rsidR="005F7A04" w:rsidRPr="00DA33EF">
        <w:rPr>
          <w:lang w:val="bg-BG"/>
        </w:rPr>
        <w:t>.</w:t>
      </w:r>
      <w:proofErr w:type="spellStart"/>
      <w:r w:rsidR="005F7A04" w:rsidRPr="00DA33EF">
        <w:rPr>
          <w:lang w:val="bg-BG"/>
        </w:rPr>
        <w:t>com</w:t>
      </w:r>
      <w:proofErr w:type="spellEnd"/>
      <w:r w:rsidR="005F7A04" w:rsidRPr="00DA33EF">
        <w:rPr>
          <w:lang w:val="bg-BG"/>
        </w:rPr>
        <w:t xml:space="preserve"> основните разминавания между конвенционалната логистика и управлението на обратната логистика са обобщени в тази таблица</w:t>
      </w:r>
      <w:r w:rsidRPr="00DA33EF">
        <w:rPr>
          <w:sz w:val="20"/>
          <w:szCs w:val="20"/>
          <w:lang w:val="bg-BG"/>
        </w:rPr>
        <w:t>:</w:t>
      </w:r>
    </w:p>
    <w:tbl>
      <w:tblPr>
        <w:tblStyle w:val="TableGrid"/>
        <w:tblW w:w="7654" w:type="dxa"/>
        <w:tblInd w:w="1526" w:type="dxa"/>
        <w:tblLook w:val="04A0" w:firstRow="1" w:lastRow="0" w:firstColumn="1" w:lastColumn="0" w:noHBand="0" w:noVBand="1"/>
      </w:tblPr>
      <w:tblGrid>
        <w:gridCol w:w="3260"/>
        <w:gridCol w:w="2126"/>
        <w:gridCol w:w="2268"/>
      </w:tblGrid>
      <w:tr w:rsidR="00977E99" w:rsidRPr="00DA33EF" w:rsidTr="00977E99">
        <w:tc>
          <w:tcPr>
            <w:tcW w:w="3260" w:type="dxa"/>
            <w:tcBorders>
              <w:top w:val="single" w:sz="4" w:space="0" w:color="auto"/>
              <w:left w:val="single" w:sz="4" w:space="0" w:color="auto"/>
              <w:bottom w:val="single" w:sz="4" w:space="0" w:color="auto"/>
              <w:right w:val="single" w:sz="4" w:space="0" w:color="auto"/>
            </w:tcBorders>
          </w:tcPr>
          <w:p w:rsidR="00977E99" w:rsidRPr="00DA33EF" w:rsidRDefault="00977E99" w:rsidP="00977E99">
            <w:pPr>
              <w:spacing w:after="0" w:line="240" w:lineRule="auto"/>
              <w:jc w:val="center"/>
              <w:rPr>
                <w:sz w:val="20"/>
                <w:szCs w:val="20"/>
                <w:lang w:val="bg-BG"/>
              </w:rPr>
            </w:pP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5F7A04" w:rsidP="00383DF8">
            <w:pPr>
              <w:spacing w:after="0" w:line="240" w:lineRule="auto"/>
              <w:jc w:val="center"/>
              <w:rPr>
                <w:b/>
                <w:sz w:val="20"/>
                <w:szCs w:val="20"/>
                <w:lang w:val="bg-BG"/>
              </w:rPr>
            </w:pPr>
            <w:r w:rsidRPr="00DA33EF">
              <w:rPr>
                <w:b/>
                <w:sz w:val="20"/>
                <w:szCs w:val="20"/>
                <w:lang w:val="bg-BG"/>
              </w:rPr>
              <w:t>Конвенционална логистика</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5F7A04" w:rsidP="00383DF8">
            <w:pPr>
              <w:spacing w:after="0" w:line="240" w:lineRule="auto"/>
              <w:jc w:val="center"/>
              <w:rPr>
                <w:b/>
                <w:sz w:val="20"/>
                <w:szCs w:val="20"/>
                <w:lang w:val="bg-BG"/>
              </w:rPr>
            </w:pPr>
            <w:r w:rsidRPr="00DA33EF">
              <w:rPr>
                <w:b/>
                <w:sz w:val="20"/>
                <w:szCs w:val="20"/>
                <w:lang w:val="bg-BG"/>
              </w:rPr>
              <w:t>Обратна логистика</w:t>
            </w:r>
          </w:p>
        </w:tc>
      </w:tr>
      <w:tr w:rsidR="00977E99" w:rsidRPr="00DA33EF" w:rsidTr="00977E99">
        <w:tc>
          <w:tcPr>
            <w:tcW w:w="3260" w:type="dxa"/>
            <w:tcBorders>
              <w:top w:val="single" w:sz="4" w:space="0" w:color="auto"/>
              <w:left w:val="single" w:sz="4" w:space="0" w:color="auto"/>
              <w:bottom w:val="single" w:sz="4" w:space="0" w:color="auto"/>
              <w:right w:val="single" w:sz="4" w:space="0" w:color="auto"/>
            </w:tcBorders>
            <w:hideMark/>
          </w:tcPr>
          <w:p w:rsidR="00977E99" w:rsidRPr="00DA33EF" w:rsidRDefault="005F7A04" w:rsidP="00977E99">
            <w:pPr>
              <w:spacing w:after="0" w:line="240" w:lineRule="auto"/>
              <w:jc w:val="center"/>
              <w:rPr>
                <w:b/>
                <w:sz w:val="20"/>
                <w:szCs w:val="20"/>
                <w:lang w:val="bg-BG"/>
              </w:rPr>
            </w:pPr>
            <w:r w:rsidRPr="00DA33EF">
              <w:rPr>
                <w:b/>
                <w:sz w:val="20"/>
                <w:szCs w:val="20"/>
                <w:lang w:val="bg-BG"/>
              </w:rPr>
              <w:t>Качество на продукта</w:t>
            </w: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F95A7D" w:rsidP="00383DF8">
            <w:pPr>
              <w:spacing w:after="0" w:line="240" w:lineRule="auto"/>
              <w:jc w:val="center"/>
              <w:rPr>
                <w:sz w:val="20"/>
                <w:szCs w:val="20"/>
                <w:lang w:val="bg-BG"/>
              </w:rPr>
            </w:pPr>
            <w:r w:rsidRPr="00DA33EF">
              <w:rPr>
                <w:sz w:val="20"/>
                <w:szCs w:val="20"/>
                <w:lang w:val="bg-BG"/>
              </w:rPr>
              <w:t>унифицирано</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5F7A04" w:rsidP="00383DF8">
            <w:pPr>
              <w:spacing w:after="0" w:line="240" w:lineRule="auto"/>
              <w:jc w:val="center"/>
              <w:rPr>
                <w:b/>
                <w:sz w:val="20"/>
                <w:szCs w:val="20"/>
                <w:lang w:val="bg-BG"/>
              </w:rPr>
            </w:pPr>
            <w:r w:rsidRPr="00DA33EF">
              <w:rPr>
                <w:b/>
                <w:sz w:val="20"/>
                <w:szCs w:val="20"/>
                <w:lang w:val="bg-BG"/>
              </w:rPr>
              <w:t>Несигурно</w:t>
            </w:r>
          </w:p>
        </w:tc>
      </w:tr>
      <w:tr w:rsidR="00977E99" w:rsidRPr="00DA33EF" w:rsidTr="00977E99">
        <w:trPr>
          <w:trHeight w:val="205"/>
        </w:trPr>
        <w:tc>
          <w:tcPr>
            <w:tcW w:w="3260" w:type="dxa"/>
            <w:tcBorders>
              <w:top w:val="single" w:sz="4" w:space="0" w:color="auto"/>
              <w:left w:val="single" w:sz="4" w:space="0" w:color="auto"/>
              <w:bottom w:val="single" w:sz="4" w:space="0" w:color="auto"/>
              <w:right w:val="single" w:sz="4" w:space="0" w:color="auto"/>
            </w:tcBorders>
            <w:hideMark/>
          </w:tcPr>
          <w:p w:rsidR="00977E99" w:rsidRPr="00DA33EF" w:rsidRDefault="005F7A04" w:rsidP="00977E99">
            <w:pPr>
              <w:spacing w:after="0" w:line="240" w:lineRule="auto"/>
              <w:jc w:val="center"/>
              <w:rPr>
                <w:b/>
                <w:sz w:val="20"/>
                <w:szCs w:val="20"/>
                <w:lang w:val="bg-BG"/>
              </w:rPr>
            </w:pPr>
            <w:r w:rsidRPr="00DA33EF">
              <w:rPr>
                <w:b/>
                <w:sz w:val="20"/>
                <w:szCs w:val="20"/>
                <w:lang w:val="bg-BG"/>
              </w:rPr>
              <w:t>Цена на продукта</w:t>
            </w: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F95A7D" w:rsidP="00383DF8">
            <w:pPr>
              <w:spacing w:after="0" w:line="240" w:lineRule="auto"/>
              <w:jc w:val="center"/>
              <w:rPr>
                <w:sz w:val="20"/>
                <w:szCs w:val="20"/>
                <w:lang w:val="bg-BG"/>
              </w:rPr>
            </w:pPr>
            <w:r w:rsidRPr="00DA33EF">
              <w:rPr>
                <w:sz w:val="20"/>
                <w:szCs w:val="20"/>
                <w:lang w:val="bg-BG"/>
              </w:rPr>
              <w:t>унифицирано</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5F7A04" w:rsidP="00383DF8">
            <w:pPr>
              <w:spacing w:after="0" w:line="240" w:lineRule="auto"/>
              <w:jc w:val="center"/>
              <w:rPr>
                <w:b/>
                <w:sz w:val="20"/>
                <w:szCs w:val="20"/>
                <w:lang w:val="bg-BG"/>
              </w:rPr>
            </w:pPr>
            <w:r w:rsidRPr="00DA33EF">
              <w:rPr>
                <w:b/>
                <w:sz w:val="20"/>
                <w:szCs w:val="20"/>
                <w:lang w:val="bg-BG"/>
              </w:rPr>
              <w:t>Варираща</w:t>
            </w:r>
          </w:p>
        </w:tc>
      </w:tr>
      <w:tr w:rsidR="00977E99" w:rsidRPr="00DA33EF" w:rsidTr="00977E99">
        <w:tc>
          <w:tcPr>
            <w:tcW w:w="3260" w:type="dxa"/>
            <w:tcBorders>
              <w:top w:val="single" w:sz="4" w:space="0" w:color="auto"/>
              <w:left w:val="single" w:sz="4" w:space="0" w:color="auto"/>
              <w:bottom w:val="single" w:sz="4" w:space="0" w:color="auto"/>
              <w:right w:val="single" w:sz="4" w:space="0" w:color="auto"/>
            </w:tcBorders>
            <w:hideMark/>
          </w:tcPr>
          <w:p w:rsidR="00977E99" w:rsidRPr="00DA33EF" w:rsidRDefault="004B25EF" w:rsidP="00977E99">
            <w:pPr>
              <w:spacing w:after="0" w:line="240" w:lineRule="auto"/>
              <w:jc w:val="center"/>
              <w:rPr>
                <w:b/>
                <w:sz w:val="20"/>
                <w:szCs w:val="20"/>
                <w:lang w:val="bg-BG"/>
              </w:rPr>
            </w:pPr>
            <w:r w:rsidRPr="00DA33EF">
              <w:rPr>
                <w:b/>
                <w:sz w:val="20"/>
                <w:szCs w:val="20"/>
                <w:lang w:val="bg-BG"/>
              </w:rPr>
              <w:t>Вид на клиента</w:t>
            </w: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4B25EF" w:rsidP="00977E99">
            <w:pPr>
              <w:spacing w:after="0" w:line="240" w:lineRule="auto"/>
              <w:jc w:val="center"/>
              <w:rPr>
                <w:sz w:val="20"/>
                <w:szCs w:val="20"/>
                <w:lang w:val="bg-BG"/>
              </w:rPr>
            </w:pPr>
            <w:r w:rsidRPr="00DA33EF">
              <w:rPr>
                <w:sz w:val="20"/>
                <w:szCs w:val="20"/>
                <w:lang w:val="bg-BG"/>
              </w:rPr>
              <w:t>Лесно да се определи</w:t>
            </w:r>
            <w:r w:rsidR="00977E99" w:rsidRPr="00DA33EF">
              <w:rPr>
                <w:sz w:val="20"/>
                <w:szCs w:val="20"/>
                <w:lang w:val="bg-BG"/>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b/>
                <w:sz w:val="20"/>
                <w:szCs w:val="20"/>
                <w:lang w:val="bg-BG"/>
              </w:rPr>
            </w:pPr>
            <w:r w:rsidRPr="00DA33EF">
              <w:rPr>
                <w:b/>
                <w:sz w:val="20"/>
                <w:szCs w:val="20"/>
                <w:lang w:val="bg-BG"/>
              </w:rPr>
              <w:t>Трудно да се определи</w:t>
            </w:r>
          </w:p>
        </w:tc>
      </w:tr>
      <w:tr w:rsidR="00977E99" w:rsidRPr="00DA33EF" w:rsidTr="00977E99">
        <w:tc>
          <w:tcPr>
            <w:tcW w:w="3260" w:type="dxa"/>
            <w:tcBorders>
              <w:top w:val="single" w:sz="4" w:space="0" w:color="auto"/>
              <w:left w:val="single" w:sz="4" w:space="0" w:color="auto"/>
              <w:bottom w:val="single" w:sz="4" w:space="0" w:color="auto"/>
              <w:right w:val="single" w:sz="4" w:space="0" w:color="auto"/>
            </w:tcBorders>
            <w:hideMark/>
          </w:tcPr>
          <w:p w:rsidR="00977E99" w:rsidRPr="00DA33EF" w:rsidRDefault="004B25EF" w:rsidP="00977E99">
            <w:pPr>
              <w:spacing w:after="0" w:line="240" w:lineRule="auto"/>
              <w:jc w:val="center"/>
              <w:rPr>
                <w:b/>
                <w:sz w:val="20"/>
                <w:szCs w:val="20"/>
                <w:lang w:val="bg-BG"/>
              </w:rPr>
            </w:pPr>
            <w:r w:rsidRPr="00DA33EF">
              <w:rPr>
                <w:b/>
                <w:sz w:val="20"/>
                <w:szCs w:val="20"/>
                <w:lang w:val="bg-BG"/>
              </w:rPr>
              <w:t>Финансово управление</w:t>
            </w: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sz w:val="20"/>
                <w:szCs w:val="20"/>
                <w:lang w:val="bg-BG"/>
              </w:rPr>
            </w:pPr>
            <w:r w:rsidRPr="00DA33EF">
              <w:rPr>
                <w:sz w:val="20"/>
                <w:szCs w:val="20"/>
                <w:lang w:val="bg-BG"/>
              </w:rPr>
              <w:t>Ясно</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b/>
                <w:sz w:val="20"/>
                <w:szCs w:val="20"/>
                <w:lang w:val="bg-BG"/>
              </w:rPr>
            </w:pPr>
            <w:r w:rsidRPr="00DA33EF">
              <w:rPr>
                <w:b/>
                <w:sz w:val="20"/>
                <w:szCs w:val="20"/>
                <w:lang w:val="bg-BG"/>
              </w:rPr>
              <w:t>Неясно и спорно</w:t>
            </w:r>
          </w:p>
        </w:tc>
      </w:tr>
      <w:tr w:rsidR="00977E99" w:rsidRPr="00DA33EF" w:rsidTr="00977E99">
        <w:tc>
          <w:tcPr>
            <w:tcW w:w="3260" w:type="dxa"/>
            <w:tcBorders>
              <w:top w:val="single" w:sz="4" w:space="0" w:color="auto"/>
              <w:left w:val="single" w:sz="4" w:space="0" w:color="auto"/>
              <w:bottom w:val="single" w:sz="4" w:space="0" w:color="auto"/>
              <w:right w:val="single" w:sz="4" w:space="0" w:color="auto"/>
            </w:tcBorders>
            <w:hideMark/>
          </w:tcPr>
          <w:p w:rsidR="00977E99" w:rsidRPr="00DA33EF" w:rsidRDefault="004B25EF" w:rsidP="00977E99">
            <w:pPr>
              <w:spacing w:after="0" w:line="240" w:lineRule="auto"/>
              <w:jc w:val="center"/>
              <w:rPr>
                <w:b/>
                <w:sz w:val="20"/>
                <w:szCs w:val="20"/>
                <w:lang w:val="bg-BG"/>
              </w:rPr>
            </w:pPr>
            <w:r w:rsidRPr="00DA33EF">
              <w:rPr>
                <w:b/>
                <w:sz w:val="20"/>
                <w:szCs w:val="20"/>
                <w:lang w:val="bg-BG"/>
              </w:rPr>
              <w:t>Управление на инвентара</w:t>
            </w: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sz w:val="20"/>
                <w:szCs w:val="20"/>
                <w:lang w:val="bg-BG"/>
              </w:rPr>
            </w:pPr>
            <w:r w:rsidRPr="00DA33EF">
              <w:rPr>
                <w:sz w:val="20"/>
                <w:szCs w:val="20"/>
                <w:lang w:val="bg-BG"/>
              </w:rPr>
              <w:t>Кохерентно</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b/>
                <w:sz w:val="20"/>
                <w:szCs w:val="20"/>
                <w:lang w:val="bg-BG"/>
              </w:rPr>
            </w:pPr>
            <w:r w:rsidRPr="00DA33EF">
              <w:rPr>
                <w:b/>
                <w:sz w:val="20"/>
                <w:szCs w:val="20"/>
                <w:lang w:val="bg-BG"/>
              </w:rPr>
              <w:t>Некохерентно</w:t>
            </w:r>
          </w:p>
        </w:tc>
      </w:tr>
      <w:tr w:rsidR="00977E99" w:rsidRPr="00DA33EF" w:rsidTr="00977E99">
        <w:tc>
          <w:tcPr>
            <w:tcW w:w="3260" w:type="dxa"/>
            <w:tcBorders>
              <w:top w:val="single" w:sz="4" w:space="0" w:color="auto"/>
              <w:left w:val="single" w:sz="4" w:space="0" w:color="auto"/>
              <w:bottom w:val="single" w:sz="4" w:space="0" w:color="auto"/>
              <w:right w:val="single" w:sz="4" w:space="0" w:color="auto"/>
            </w:tcBorders>
            <w:hideMark/>
          </w:tcPr>
          <w:p w:rsidR="00977E99" w:rsidRPr="00DA33EF" w:rsidRDefault="004B25EF" w:rsidP="00977E99">
            <w:pPr>
              <w:spacing w:after="0" w:line="240" w:lineRule="auto"/>
              <w:jc w:val="center"/>
              <w:rPr>
                <w:b/>
                <w:sz w:val="20"/>
                <w:szCs w:val="20"/>
                <w:lang w:val="bg-BG"/>
              </w:rPr>
            </w:pPr>
            <w:r w:rsidRPr="00DA33EF">
              <w:rPr>
                <w:b/>
                <w:sz w:val="20"/>
                <w:szCs w:val="20"/>
                <w:lang w:val="bg-BG"/>
              </w:rPr>
              <w:t>Разходи за разпространение</w:t>
            </w: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sz w:val="20"/>
                <w:szCs w:val="20"/>
                <w:lang w:val="bg-BG"/>
              </w:rPr>
            </w:pPr>
            <w:r w:rsidRPr="00DA33EF">
              <w:rPr>
                <w:sz w:val="20"/>
                <w:szCs w:val="20"/>
                <w:lang w:val="bg-BG"/>
              </w:rPr>
              <w:t>Определени</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b/>
                <w:sz w:val="20"/>
                <w:szCs w:val="20"/>
                <w:lang w:val="bg-BG"/>
              </w:rPr>
            </w:pPr>
            <w:r w:rsidRPr="00DA33EF">
              <w:rPr>
                <w:b/>
                <w:sz w:val="20"/>
                <w:szCs w:val="20"/>
                <w:lang w:val="bg-BG"/>
              </w:rPr>
              <w:t>Трудно да се определят</w:t>
            </w:r>
          </w:p>
        </w:tc>
      </w:tr>
      <w:tr w:rsidR="00977E99" w:rsidRPr="00DA33EF" w:rsidTr="00977E99">
        <w:tc>
          <w:tcPr>
            <w:tcW w:w="3260" w:type="dxa"/>
            <w:tcBorders>
              <w:top w:val="single" w:sz="4" w:space="0" w:color="auto"/>
              <w:left w:val="single" w:sz="4" w:space="0" w:color="auto"/>
              <w:bottom w:val="single" w:sz="4" w:space="0" w:color="auto"/>
              <w:right w:val="single" w:sz="4" w:space="0" w:color="auto"/>
            </w:tcBorders>
            <w:hideMark/>
          </w:tcPr>
          <w:p w:rsidR="00977E99" w:rsidRPr="00DA33EF" w:rsidRDefault="004B25EF" w:rsidP="00977E99">
            <w:pPr>
              <w:spacing w:after="0" w:line="240" w:lineRule="auto"/>
              <w:jc w:val="center"/>
              <w:rPr>
                <w:b/>
                <w:sz w:val="20"/>
                <w:szCs w:val="20"/>
                <w:lang w:val="bg-BG"/>
              </w:rPr>
            </w:pPr>
            <w:r w:rsidRPr="00DA33EF">
              <w:rPr>
                <w:b/>
                <w:sz w:val="20"/>
                <w:szCs w:val="20"/>
                <w:lang w:val="bg-BG"/>
              </w:rPr>
              <w:t>Жизнен цикъл на продукта</w:t>
            </w: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sz w:val="20"/>
                <w:szCs w:val="20"/>
                <w:lang w:val="bg-BG"/>
              </w:rPr>
            </w:pPr>
            <w:r w:rsidRPr="00DA33EF">
              <w:rPr>
                <w:sz w:val="20"/>
                <w:szCs w:val="20"/>
                <w:lang w:val="bg-BG"/>
              </w:rPr>
              <w:t>Управляем</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4B25EF" w:rsidP="004B25EF">
            <w:pPr>
              <w:spacing w:after="0" w:line="240" w:lineRule="auto"/>
              <w:jc w:val="center"/>
              <w:rPr>
                <w:b/>
                <w:sz w:val="20"/>
                <w:szCs w:val="20"/>
                <w:lang w:val="bg-BG"/>
              </w:rPr>
            </w:pPr>
            <w:r w:rsidRPr="00DA33EF">
              <w:rPr>
                <w:b/>
                <w:sz w:val="20"/>
                <w:szCs w:val="20"/>
                <w:lang w:val="bg-BG"/>
              </w:rPr>
              <w:t>Трудно да се управлява</w:t>
            </w:r>
          </w:p>
        </w:tc>
      </w:tr>
      <w:tr w:rsidR="00977E99" w:rsidRPr="00DA33EF" w:rsidTr="00977E99">
        <w:tc>
          <w:tcPr>
            <w:tcW w:w="3260" w:type="dxa"/>
            <w:tcBorders>
              <w:top w:val="single" w:sz="4" w:space="0" w:color="auto"/>
              <w:left w:val="single" w:sz="4" w:space="0" w:color="auto"/>
              <w:bottom w:val="single" w:sz="4" w:space="0" w:color="auto"/>
              <w:right w:val="single" w:sz="4" w:space="0" w:color="auto"/>
            </w:tcBorders>
            <w:hideMark/>
          </w:tcPr>
          <w:p w:rsidR="00977E99" w:rsidRPr="00DA33EF" w:rsidRDefault="004B25EF" w:rsidP="00977E99">
            <w:pPr>
              <w:spacing w:after="0" w:line="240" w:lineRule="auto"/>
              <w:jc w:val="center"/>
              <w:rPr>
                <w:b/>
                <w:sz w:val="20"/>
                <w:szCs w:val="20"/>
                <w:lang w:val="bg-BG"/>
              </w:rPr>
            </w:pPr>
            <w:r w:rsidRPr="00DA33EF">
              <w:rPr>
                <w:b/>
                <w:sz w:val="20"/>
                <w:szCs w:val="20"/>
                <w:lang w:val="bg-BG"/>
              </w:rPr>
              <w:t>Видимост на процеса</w:t>
            </w: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sz w:val="20"/>
                <w:szCs w:val="20"/>
                <w:lang w:val="bg-BG"/>
              </w:rPr>
            </w:pPr>
            <w:r w:rsidRPr="00DA33EF">
              <w:rPr>
                <w:sz w:val="20"/>
                <w:szCs w:val="20"/>
                <w:lang w:val="bg-BG"/>
              </w:rPr>
              <w:t>Прозрачност</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b/>
                <w:sz w:val="20"/>
                <w:szCs w:val="20"/>
                <w:lang w:val="bg-BG"/>
              </w:rPr>
            </w:pPr>
            <w:r w:rsidRPr="00DA33EF">
              <w:rPr>
                <w:b/>
                <w:sz w:val="20"/>
                <w:szCs w:val="20"/>
                <w:lang w:val="bg-BG"/>
              </w:rPr>
              <w:t xml:space="preserve"> Непрозрачност</w:t>
            </w:r>
          </w:p>
        </w:tc>
      </w:tr>
      <w:tr w:rsidR="00977E99" w:rsidRPr="00DA33EF" w:rsidTr="00977E99">
        <w:tc>
          <w:tcPr>
            <w:tcW w:w="3260" w:type="dxa"/>
            <w:tcBorders>
              <w:top w:val="single" w:sz="4" w:space="0" w:color="auto"/>
              <w:left w:val="single" w:sz="4" w:space="0" w:color="auto"/>
              <w:bottom w:val="single" w:sz="4" w:space="0" w:color="auto"/>
              <w:right w:val="single" w:sz="4" w:space="0" w:color="auto"/>
            </w:tcBorders>
            <w:hideMark/>
          </w:tcPr>
          <w:p w:rsidR="00977E99" w:rsidRPr="00DA33EF" w:rsidRDefault="004B25EF" w:rsidP="00977E99">
            <w:pPr>
              <w:spacing w:after="0" w:line="240" w:lineRule="auto"/>
              <w:jc w:val="center"/>
              <w:rPr>
                <w:b/>
                <w:sz w:val="20"/>
                <w:szCs w:val="20"/>
                <w:lang w:val="bg-BG"/>
              </w:rPr>
            </w:pPr>
            <w:r w:rsidRPr="00DA33EF">
              <w:rPr>
                <w:b/>
                <w:sz w:val="20"/>
                <w:szCs w:val="20"/>
                <w:lang w:val="bg-BG"/>
              </w:rPr>
              <w:t>Преговори между заинтересованите страни</w:t>
            </w:r>
          </w:p>
        </w:tc>
        <w:tc>
          <w:tcPr>
            <w:tcW w:w="2126"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sz w:val="20"/>
                <w:szCs w:val="20"/>
                <w:lang w:val="bg-BG"/>
              </w:rPr>
            </w:pPr>
            <w:r w:rsidRPr="00DA33EF">
              <w:rPr>
                <w:sz w:val="20"/>
                <w:szCs w:val="20"/>
                <w:lang w:val="bg-BG"/>
              </w:rPr>
              <w:t>Прости и директни</w:t>
            </w:r>
          </w:p>
        </w:tc>
        <w:tc>
          <w:tcPr>
            <w:tcW w:w="2268" w:type="dxa"/>
            <w:tcBorders>
              <w:top w:val="single" w:sz="4" w:space="0" w:color="auto"/>
              <w:left w:val="single" w:sz="4" w:space="0" w:color="auto"/>
              <w:bottom w:val="single" w:sz="4" w:space="0" w:color="auto"/>
              <w:right w:val="single" w:sz="4" w:space="0" w:color="auto"/>
            </w:tcBorders>
            <w:hideMark/>
          </w:tcPr>
          <w:p w:rsidR="00977E99" w:rsidRPr="00DA33EF" w:rsidRDefault="004B25EF" w:rsidP="00383DF8">
            <w:pPr>
              <w:spacing w:after="0" w:line="240" w:lineRule="auto"/>
              <w:jc w:val="center"/>
              <w:rPr>
                <w:b/>
                <w:sz w:val="20"/>
                <w:szCs w:val="20"/>
                <w:lang w:val="bg-BG"/>
              </w:rPr>
            </w:pPr>
            <w:r w:rsidRPr="00DA33EF">
              <w:rPr>
                <w:b/>
                <w:sz w:val="20"/>
                <w:szCs w:val="20"/>
                <w:lang w:val="bg-BG"/>
              </w:rPr>
              <w:t>Двусмислени</w:t>
            </w:r>
          </w:p>
        </w:tc>
      </w:tr>
    </w:tbl>
    <w:p w:rsidR="00977E99" w:rsidRPr="00DA33EF" w:rsidRDefault="00977E99" w:rsidP="00977E99">
      <w:pPr>
        <w:spacing w:after="0" w:line="259" w:lineRule="auto"/>
        <w:ind w:left="708"/>
        <w:jc w:val="both"/>
        <w:rPr>
          <w:sz w:val="20"/>
          <w:szCs w:val="20"/>
          <w:lang w:val="bg-BG"/>
        </w:rPr>
      </w:pPr>
    </w:p>
    <w:p w:rsidR="000A302A" w:rsidRPr="00DA33EF" w:rsidRDefault="00A63DD9" w:rsidP="000A302A">
      <w:pPr>
        <w:pStyle w:val="ListParagraph"/>
        <w:numPr>
          <w:ilvl w:val="0"/>
          <w:numId w:val="13"/>
        </w:numPr>
        <w:spacing w:after="0"/>
        <w:jc w:val="both"/>
        <w:rPr>
          <w:b/>
          <w:sz w:val="20"/>
          <w:szCs w:val="20"/>
          <w:lang w:val="bg-BG"/>
        </w:rPr>
      </w:pPr>
      <w:r w:rsidRPr="00DA33EF">
        <w:rPr>
          <w:b/>
          <w:sz w:val="20"/>
          <w:szCs w:val="20"/>
          <w:lang w:val="bg-BG"/>
        </w:rPr>
        <w:t>F.</w:t>
      </w:r>
      <w:r w:rsidR="00802CFE" w:rsidRPr="00DA33EF">
        <w:rPr>
          <w:b/>
          <w:sz w:val="20"/>
          <w:szCs w:val="20"/>
          <w:lang w:val="bg-BG"/>
        </w:rPr>
        <w:t xml:space="preserve"> </w:t>
      </w:r>
      <w:r w:rsidR="005F7A04" w:rsidRPr="00DA33EF">
        <w:rPr>
          <w:lang w:val="bg-BG"/>
        </w:rPr>
        <w:t xml:space="preserve">Съгласно класификацията на De </w:t>
      </w:r>
      <w:proofErr w:type="spellStart"/>
      <w:r w:rsidR="005F7A04" w:rsidRPr="00DA33EF">
        <w:rPr>
          <w:lang w:val="bg-BG"/>
        </w:rPr>
        <w:t>Brito</w:t>
      </w:r>
      <w:proofErr w:type="spellEnd"/>
      <w:r w:rsidR="005F7A04" w:rsidRPr="00DA33EF">
        <w:rPr>
          <w:lang w:val="bg-BG"/>
        </w:rPr>
        <w:t xml:space="preserve"> и </w:t>
      </w:r>
      <w:proofErr w:type="spellStart"/>
      <w:r w:rsidR="005F7A04" w:rsidRPr="00DA33EF">
        <w:rPr>
          <w:lang w:val="bg-BG"/>
        </w:rPr>
        <w:t>Dekker</w:t>
      </w:r>
      <w:proofErr w:type="spellEnd"/>
      <w:r w:rsidR="005F7A04" w:rsidRPr="00DA33EF">
        <w:rPr>
          <w:lang w:val="bg-BG"/>
        </w:rPr>
        <w:t xml:space="preserve">, която подчертава различните начини, по които се извършват обратните логистични дейности (De </w:t>
      </w:r>
      <w:proofErr w:type="spellStart"/>
      <w:r w:rsidR="005F7A04" w:rsidRPr="00DA33EF">
        <w:rPr>
          <w:lang w:val="bg-BG"/>
        </w:rPr>
        <w:t>Brito</w:t>
      </w:r>
      <w:proofErr w:type="spellEnd"/>
      <w:r w:rsidR="005F7A04" w:rsidRPr="00DA33EF">
        <w:rPr>
          <w:lang w:val="bg-BG"/>
        </w:rPr>
        <w:t xml:space="preserve"> </w:t>
      </w:r>
      <w:proofErr w:type="spellStart"/>
      <w:r w:rsidR="005F7A04" w:rsidRPr="00DA33EF">
        <w:rPr>
          <w:lang w:val="bg-BG"/>
        </w:rPr>
        <w:t>et</w:t>
      </w:r>
      <w:proofErr w:type="spellEnd"/>
      <w:r w:rsidR="005F7A04" w:rsidRPr="00DA33EF">
        <w:rPr>
          <w:lang w:val="bg-BG"/>
        </w:rPr>
        <w:t xml:space="preserve"> </w:t>
      </w:r>
      <w:proofErr w:type="spellStart"/>
      <w:r w:rsidR="005F7A04" w:rsidRPr="00DA33EF">
        <w:rPr>
          <w:lang w:val="bg-BG"/>
        </w:rPr>
        <w:t>al</w:t>
      </w:r>
      <w:proofErr w:type="spellEnd"/>
      <w:r w:rsidR="005F7A04" w:rsidRPr="00DA33EF">
        <w:rPr>
          <w:lang w:val="bg-BG"/>
        </w:rPr>
        <w:t xml:space="preserve">., 2005), участниците в предавателната мрежа (като производители, търговци на едро, търговци на дребно , доставчици на услуги), специализирани участници в обратната логистика (рециклирани, независими </w:t>
      </w:r>
      <w:proofErr w:type="spellStart"/>
      <w:r w:rsidR="005F7A04" w:rsidRPr="00DA33EF">
        <w:rPr>
          <w:lang w:val="bg-BG"/>
        </w:rPr>
        <w:t>ремон</w:t>
      </w:r>
      <w:r w:rsidR="00DA33EF">
        <w:rPr>
          <w:lang w:val="bg-BG"/>
        </w:rPr>
        <w:t>т</w:t>
      </w:r>
      <w:r w:rsidR="005F7A04" w:rsidRPr="00DA33EF">
        <w:rPr>
          <w:lang w:val="bg-BG"/>
        </w:rPr>
        <w:t>ьори</w:t>
      </w:r>
      <w:proofErr w:type="spellEnd"/>
      <w:r w:rsidR="005F7A04" w:rsidRPr="00DA33EF">
        <w:rPr>
          <w:lang w:val="bg-BG"/>
        </w:rPr>
        <w:t xml:space="preserve">), правителствени </w:t>
      </w:r>
      <w:r w:rsidR="005F7A04" w:rsidRPr="00DA33EF">
        <w:rPr>
          <w:lang w:val="bg-BG"/>
        </w:rPr>
        <w:lastRenderedPageBreak/>
        <w:t xml:space="preserve">организации (Европейски съюз, национални правителства) и </w:t>
      </w:r>
      <w:r w:rsidR="00F95A7D" w:rsidRPr="00DA33EF">
        <w:rPr>
          <w:lang w:val="bg-BG"/>
        </w:rPr>
        <w:t xml:space="preserve">други </w:t>
      </w:r>
      <w:r w:rsidR="005F7A04" w:rsidRPr="00DA33EF">
        <w:rPr>
          <w:lang w:val="bg-BG"/>
        </w:rPr>
        <w:t>участници (включително благотворителни организации) могат да бъдат участници в процеса на обратната логистика.</w:t>
      </w:r>
    </w:p>
    <w:p w:rsidR="00092676" w:rsidRPr="00DA33EF" w:rsidRDefault="00FA7C3A" w:rsidP="00092676">
      <w:pPr>
        <w:pStyle w:val="ListParagraph"/>
        <w:numPr>
          <w:ilvl w:val="0"/>
          <w:numId w:val="13"/>
        </w:numPr>
        <w:spacing w:after="0" w:line="259" w:lineRule="auto"/>
        <w:jc w:val="both"/>
        <w:rPr>
          <w:sz w:val="20"/>
          <w:szCs w:val="20"/>
          <w:lang w:val="bg-BG"/>
        </w:rPr>
      </w:pPr>
      <w:r w:rsidRPr="00DA33EF">
        <w:rPr>
          <w:b/>
          <w:sz w:val="20"/>
          <w:szCs w:val="20"/>
          <w:lang w:val="bg-BG"/>
        </w:rPr>
        <w:t>D.</w:t>
      </w:r>
      <w:r w:rsidRPr="00DA33EF">
        <w:rPr>
          <w:sz w:val="20"/>
          <w:szCs w:val="20"/>
          <w:lang w:val="bg-BG"/>
        </w:rPr>
        <w:t xml:space="preserve"> </w:t>
      </w:r>
      <w:r w:rsidR="005F7A04" w:rsidRPr="00DA33EF">
        <w:rPr>
          <w:lang w:val="bg-BG"/>
        </w:rPr>
        <w:t>Средната цена на продукта, изминатото разстояние и процентът на рециклираните материали са сред най-важните индикатори за обратната логистика. По този начин, според въпроса, никой от тях "не е ключов индикатор".</w:t>
      </w:r>
    </w:p>
    <w:p w:rsidR="00B778FE" w:rsidRPr="00DA33EF" w:rsidRDefault="00B778FE" w:rsidP="00B778FE">
      <w:pPr>
        <w:pStyle w:val="ListParagraph"/>
        <w:rPr>
          <w:sz w:val="20"/>
          <w:szCs w:val="20"/>
          <w:lang w:val="bg-BG"/>
        </w:rPr>
      </w:pPr>
    </w:p>
    <w:p w:rsidR="003274DC" w:rsidRPr="00DA33EF" w:rsidRDefault="00B778FE" w:rsidP="003274DC">
      <w:pPr>
        <w:pStyle w:val="ListParagraph"/>
        <w:numPr>
          <w:ilvl w:val="0"/>
          <w:numId w:val="13"/>
        </w:numPr>
        <w:spacing w:after="0" w:line="259" w:lineRule="auto"/>
        <w:jc w:val="both"/>
        <w:rPr>
          <w:sz w:val="20"/>
          <w:szCs w:val="20"/>
          <w:lang w:val="bg-BG"/>
        </w:rPr>
      </w:pPr>
      <w:r w:rsidRPr="00DA33EF">
        <w:rPr>
          <w:b/>
          <w:sz w:val="20"/>
          <w:szCs w:val="20"/>
          <w:lang w:val="bg-BG"/>
        </w:rPr>
        <w:t>1/F; 2/B; 3/E; 4/D</w:t>
      </w:r>
      <w:r w:rsidRPr="00DA33EF">
        <w:rPr>
          <w:sz w:val="20"/>
          <w:szCs w:val="20"/>
          <w:lang w:val="bg-BG"/>
        </w:rPr>
        <w:t>. (</w:t>
      </w:r>
      <w:r w:rsidR="005F7A04" w:rsidRPr="00DA33EF">
        <w:rPr>
          <w:lang w:val="bg-BG"/>
        </w:rPr>
        <w:t>вижте фигура 3 в  материал</w:t>
      </w:r>
      <w:r w:rsidR="0044755E">
        <w:rPr>
          <w:lang w:val="bg-BG"/>
        </w:rPr>
        <w:t>а</w:t>
      </w:r>
      <w:bookmarkStart w:id="0" w:name="_GoBack"/>
      <w:bookmarkEnd w:id="0"/>
      <w:r w:rsidR="005F7A04" w:rsidRPr="00DA33EF">
        <w:rPr>
          <w:lang w:val="bg-BG"/>
        </w:rPr>
        <w:t xml:space="preserve"> на курса). Други два отговора са възможни за 1 (/ C) и 4 (/ H), но не са точни.</w:t>
      </w:r>
    </w:p>
    <w:sectPr w:rsidR="003274DC" w:rsidRPr="00DA33EF" w:rsidSect="00152A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54" w:rsidRDefault="00474E54" w:rsidP="00967779">
      <w:pPr>
        <w:spacing w:after="0" w:line="240" w:lineRule="auto"/>
      </w:pPr>
      <w:r>
        <w:separator/>
      </w:r>
    </w:p>
  </w:endnote>
  <w:endnote w:type="continuationSeparator" w:id="0">
    <w:p w:rsidR="00474E54" w:rsidRDefault="00474E54" w:rsidP="0096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47" w:type="dxa"/>
      <w:tblLook w:val="04A0" w:firstRow="1" w:lastRow="0" w:firstColumn="1" w:lastColumn="0" w:noHBand="0" w:noVBand="1"/>
    </w:tblPr>
    <w:tblGrid>
      <w:gridCol w:w="1926"/>
      <w:gridCol w:w="7509"/>
    </w:tblGrid>
    <w:tr w:rsidR="003B3C2F" w:rsidRPr="0044755E" w:rsidTr="00782603">
      <w:tc>
        <w:tcPr>
          <w:tcW w:w="1276" w:type="dxa"/>
          <w:tcBorders>
            <w:top w:val="single" w:sz="4" w:space="0" w:color="auto"/>
            <w:left w:val="single" w:sz="4" w:space="0" w:color="auto"/>
            <w:bottom w:val="single" w:sz="4" w:space="0" w:color="auto"/>
            <w:right w:val="single" w:sz="4" w:space="0" w:color="auto"/>
          </w:tcBorders>
          <w:hideMark/>
        </w:tcPr>
        <w:p w:rsidR="003B3C2F" w:rsidRPr="003B3C2F" w:rsidRDefault="003B3C2F" w:rsidP="003B3C2F">
          <w:pPr>
            <w:tabs>
              <w:tab w:val="center" w:pos="4536"/>
              <w:tab w:val="right" w:pos="9072"/>
            </w:tabs>
            <w:spacing w:after="0"/>
            <w:rPr>
              <w:rFonts w:ascii="Arial" w:hAnsi="Arial" w:cs="Arial"/>
              <w:sz w:val="16"/>
              <w:szCs w:val="16"/>
            </w:rPr>
          </w:pPr>
          <w:r w:rsidRPr="003B3C2F">
            <w:rPr>
              <w:noProof/>
              <w:lang w:val="en-US"/>
            </w:rPr>
            <w:drawing>
              <wp:inline distT="0" distB="0" distL="0" distR="0">
                <wp:extent cx="1076325" cy="381000"/>
                <wp:effectExtent l="0" t="0" r="9525" b="0"/>
                <wp:docPr id="6" name="Image 6"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7931" w:type="dxa"/>
          <w:tcBorders>
            <w:top w:val="single" w:sz="4" w:space="0" w:color="auto"/>
            <w:left w:val="single" w:sz="4" w:space="0" w:color="auto"/>
            <w:bottom w:val="single" w:sz="4" w:space="0" w:color="auto"/>
            <w:right w:val="single" w:sz="4" w:space="0" w:color="auto"/>
          </w:tcBorders>
          <w:hideMark/>
        </w:tcPr>
        <w:p w:rsidR="003B3C2F" w:rsidRPr="003B3C2F" w:rsidRDefault="003B3C2F" w:rsidP="003B3C2F">
          <w:pPr>
            <w:spacing w:after="0"/>
            <w:rPr>
              <w:rFonts w:ascii="Arial" w:hAnsi="Arial" w:cs="Arial"/>
              <w:sz w:val="16"/>
              <w:szCs w:val="16"/>
              <w:lang w:val="en-GB"/>
            </w:rPr>
          </w:pPr>
          <w:r w:rsidRPr="003B3C2F">
            <w:rPr>
              <w:sz w:val="18"/>
              <w:szCs w:val="18"/>
              <w:lang w:val="en-GB"/>
            </w:rPr>
            <w:t>GreenSkills4VET - The Attribution-</w:t>
          </w:r>
          <w:proofErr w:type="spellStart"/>
          <w:r w:rsidRPr="003B3C2F">
            <w:rPr>
              <w:sz w:val="18"/>
              <w:szCs w:val="18"/>
              <w:lang w:val="en-GB"/>
            </w:rPr>
            <w:t>ShareAlike</w:t>
          </w:r>
          <w:proofErr w:type="spellEnd"/>
          <w:r w:rsidRPr="003B3C2F">
            <w:rPr>
              <w:sz w:val="18"/>
              <w:szCs w:val="18"/>
              <w:lang w:val="en-GB"/>
            </w:rPr>
            <w:t xml:space="preserve">, or </w:t>
          </w:r>
          <w:r w:rsidRPr="003B3C2F">
            <w:rPr>
              <w:b/>
              <w:bCs/>
              <w:sz w:val="18"/>
              <w:szCs w:val="18"/>
              <w:lang w:val="en-GB"/>
            </w:rPr>
            <w:t>CC-BY-SA</w:t>
          </w:r>
          <w:r w:rsidRPr="003B3C2F">
            <w:rPr>
              <w:sz w:val="18"/>
              <w:szCs w:val="18"/>
              <w:lang w:val="en-GB"/>
            </w:rPr>
            <w:t>, license builds upon the CC-BY by requiring that the user license any new products based on the original under identical terms (in addition to crediting the original author).</w:t>
          </w:r>
        </w:p>
      </w:tc>
    </w:tr>
    <w:tr w:rsidR="003B3C2F" w:rsidRPr="0044755E" w:rsidTr="00782603">
      <w:tc>
        <w:tcPr>
          <w:tcW w:w="9207" w:type="dxa"/>
          <w:gridSpan w:val="2"/>
          <w:tcBorders>
            <w:top w:val="single" w:sz="4" w:space="0" w:color="auto"/>
            <w:left w:val="single" w:sz="4" w:space="0" w:color="auto"/>
            <w:bottom w:val="single" w:sz="4" w:space="0" w:color="auto"/>
            <w:right w:val="single" w:sz="4" w:space="0" w:color="auto"/>
          </w:tcBorders>
          <w:hideMark/>
        </w:tcPr>
        <w:p w:rsidR="003B3C2F" w:rsidRPr="003B3C2F" w:rsidRDefault="003B3C2F" w:rsidP="003B3C2F">
          <w:pPr>
            <w:tabs>
              <w:tab w:val="center" w:pos="4536"/>
              <w:tab w:val="right" w:pos="9072"/>
            </w:tabs>
            <w:spacing w:after="0"/>
            <w:jc w:val="center"/>
            <w:rPr>
              <w:rFonts w:cs="Arial"/>
              <w:sz w:val="18"/>
              <w:szCs w:val="18"/>
              <w:lang w:val="en-GB"/>
            </w:rPr>
          </w:pPr>
          <w:r w:rsidRPr="003B3C2F">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3B3C2F" w:rsidRPr="003B3C2F" w:rsidRDefault="003B3C2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54" w:rsidRDefault="00474E54" w:rsidP="00967779">
      <w:pPr>
        <w:spacing w:after="0" w:line="240" w:lineRule="auto"/>
      </w:pPr>
      <w:r>
        <w:separator/>
      </w:r>
    </w:p>
  </w:footnote>
  <w:footnote w:type="continuationSeparator" w:id="0">
    <w:p w:rsidR="00474E54" w:rsidRDefault="00474E54" w:rsidP="0096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E9" w:rsidRPr="003F1BE9" w:rsidRDefault="003F1BE9" w:rsidP="003F1BE9">
    <w:pPr>
      <w:tabs>
        <w:tab w:val="center" w:pos="4536"/>
        <w:tab w:val="right" w:pos="9072"/>
      </w:tabs>
      <w:spacing w:after="0" w:line="240" w:lineRule="auto"/>
    </w:pPr>
    <w:r w:rsidRPr="003F1BE9">
      <w:rPr>
        <w:rFonts w:ascii="Calibri" w:eastAsia="Calibri" w:hAnsi="Calibri" w:cs="Times New Roman"/>
        <w:noProof/>
        <w:lang w:val="en-US"/>
      </w:rPr>
      <w:drawing>
        <wp:inline distT="0" distB="0" distL="0" distR="0">
          <wp:extent cx="1910988" cy="546740"/>
          <wp:effectExtent l="0" t="0" r="0" b="5715"/>
          <wp:docPr id="4" name="Grafik 9"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988" cy="546740"/>
                  </a:xfrm>
                  <a:prstGeom prst="rect">
                    <a:avLst/>
                  </a:prstGeom>
                  <a:noFill/>
                  <a:ln>
                    <a:noFill/>
                  </a:ln>
                </pic:spPr>
              </pic:pic>
            </a:graphicData>
          </a:graphic>
        </wp:inline>
      </w:drawing>
    </w:r>
    <w:r w:rsidRPr="003F1BE9">
      <w:t xml:space="preserve">                                                                         </w:t>
    </w:r>
    <w:r w:rsidRPr="003F1BE9">
      <w:rPr>
        <w:noProof/>
        <w:lang w:val="en-US"/>
      </w:rPr>
      <w:drawing>
        <wp:inline distT="0" distB="0" distL="0" distR="0">
          <wp:extent cx="1543050" cy="84740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KILLS-4VET_LOGO.jpg"/>
                  <pic:cNvPicPr/>
                </pic:nvPicPr>
                <pic:blipFill>
                  <a:blip r:embed="rId2">
                    <a:extLst>
                      <a:ext uri="{28A0092B-C50C-407E-A947-70E740481C1C}">
                        <a14:useLocalDpi xmlns:a14="http://schemas.microsoft.com/office/drawing/2010/main" val="0"/>
                      </a:ext>
                    </a:extLst>
                  </a:blip>
                  <a:stretch>
                    <a:fillRect/>
                  </a:stretch>
                </pic:blipFill>
                <pic:spPr>
                  <a:xfrm>
                    <a:off x="0" y="0"/>
                    <a:ext cx="1547502" cy="849849"/>
                  </a:xfrm>
                  <a:prstGeom prst="rect">
                    <a:avLst/>
                  </a:prstGeom>
                </pic:spPr>
              </pic:pic>
            </a:graphicData>
          </a:graphic>
        </wp:inline>
      </w:drawing>
    </w:r>
  </w:p>
  <w:p w:rsidR="003F1BE9" w:rsidRDefault="003F1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5DE"/>
    <w:multiLevelType w:val="hybridMultilevel"/>
    <w:tmpl w:val="A03229E2"/>
    <w:lvl w:ilvl="0" w:tplc="82764E2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3D5029D"/>
    <w:multiLevelType w:val="hybridMultilevel"/>
    <w:tmpl w:val="A68E416C"/>
    <w:lvl w:ilvl="0" w:tplc="999A397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F0666AA"/>
    <w:multiLevelType w:val="hybridMultilevel"/>
    <w:tmpl w:val="7050391A"/>
    <w:lvl w:ilvl="0" w:tplc="1A2C6A0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9F2F4C"/>
    <w:multiLevelType w:val="hybridMultilevel"/>
    <w:tmpl w:val="3B78D532"/>
    <w:lvl w:ilvl="0" w:tplc="5518D60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B7F7368"/>
    <w:multiLevelType w:val="hybridMultilevel"/>
    <w:tmpl w:val="5E902C46"/>
    <w:lvl w:ilvl="0" w:tplc="999A397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11D6D07"/>
    <w:multiLevelType w:val="hybridMultilevel"/>
    <w:tmpl w:val="17DA548C"/>
    <w:lvl w:ilvl="0" w:tplc="9274D49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38846EA5"/>
    <w:multiLevelType w:val="hybridMultilevel"/>
    <w:tmpl w:val="27B49AE6"/>
    <w:lvl w:ilvl="0" w:tplc="DC22B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E17C25"/>
    <w:multiLevelType w:val="hybridMultilevel"/>
    <w:tmpl w:val="1E8EB24C"/>
    <w:lvl w:ilvl="0" w:tplc="7F0A128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59485E62"/>
    <w:multiLevelType w:val="hybridMultilevel"/>
    <w:tmpl w:val="309670D0"/>
    <w:lvl w:ilvl="0" w:tplc="4E9AB8C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612637FA"/>
    <w:multiLevelType w:val="hybridMultilevel"/>
    <w:tmpl w:val="95266972"/>
    <w:lvl w:ilvl="0" w:tplc="AE267E2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AFD2EF4"/>
    <w:multiLevelType w:val="hybridMultilevel"/>
    <w:tmpl w:val="DCC89414"/>
    <w:lvl w:ilvl="0" w:tplc="9BFA37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0A63EF"/>
    <w:multiLevelType w:val="hybridMultilevel"/>
    <w:tmpl w:val="CF300944"/>
    <w:lvl w:ilvl="0" w:tplc="D3EEF38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C6783D"/>
    <w:multiLevelType w:val="hybridMultilevel"/>
    <w:tmpl w:val="6C0EC3E2"/>
    <w:lvl w:ilvl="0" w:tplc="4CA016D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0"/>
  </w:num>
  <w:num w:numId="2">
    <w:abstractNumId w:val="6"/>
  </w:num>
  <w:num w:numId="3">
    <w:abstractNumId w:val="8"/>
  </w:num>
  <w:num w:numId="4">
    <w:abstractNumId w:val="2"/>
  </w:num>
  <w:num w:numId="5">
    <w:abstractNumId w:val="12"/>
  </w:num>
  <w:num w:numId="6">
    <w:abstractNumId w:val="4"/>
  </w:num>
  <w:num w:numId="7">
    <w:abstractNumId w:val="5"/>
  </w:num>
  <w:num w:numId="8">
    <w:abstractNumId w:val="11"/>
  </w:num>
  <w:num w:numId="9">
    <w:abstractNumId w:val="3"/>
  </w:num>
  <w:num w:numId="10">
    <w:abstractNumId w:val="0"/>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7779"/>
    <w:rsid w:val="0003112F"/>
    <w:rsid w:val="00071180"/>
    <w:rsid w:val="00092676"/>
    <w:rsid w:val="000A302A"/>
    <w:rsid w:val="000A3078"/>
    <w:rsid w:val="00152A4C"/>
    <w:rsid w:val="0016655D"/>
    <w:rsid w:val="001F083B"/>
    <w:rsid w:val="00210703"/>
    <w:rsid w:val="00286411"/>
    <w:rsid w:val="002B2140"/>
    <w:rsid w:val="002C52A5"/>
    <w:rsid w:val="002D5EA2"/>
    <w:rsid w:val="003274DC"/>
    <w:rsid w:val="003537D7"/>
    <w:rsid w:val="003631CF"/>
    <w:rsid w:val="00375440"/>
    <w:rsid w:val="003B3C2F"/>
    <w:rsid w:val="003B5F9F"/>
    <w:rsid w:val="003F1BE9"/>
    <w:rsid w:val="00407439"/>
    <w:rsid w:val="00436D68"/>
    <w:rsid w:val="0044755E"/>
    <w:rsid w:val="00452D32"/>
    <w:rsid w:val="00464506"/>
    <w:rsid w:val="0047296F"/>
    <w:rsid w:val="00474E54"/>
    <w:rsid w:val="0048211E"/>
    <w:rsid w:val="004921A8"/>
    <w:rsid w:val="004A696B"/>
    <w:rsid w:val="004B25EF"/>
    <w:rsid w:val="005B0A7E"/>
    <w:rsid w:val="005B3E76"/>
    <w:rsid w:val="005F7A04"/>
    <w:rsid w:val="00633904"/>
    <w:rsid w:val="006949AF"/>
    <w:rsid w:val="006A1DCC"/>
    <w:rsid w:val="006A25BD"/>
    <w:rsid w:val="006C0EDA"/>
    <w:rsid w:val="0072577A"/>
    <w:rsid w:val="00787A2F"/>
    <w:rsid w:val="007C14CC"/>
    <w:rsid w:val="007C593E"/>
    <w:rsid w:val="007D50AF"/>
    <w:rsid w:val="007E3AA2"/>
    <w:rsid w:val="00802CFE"/>
    <w:rsid w:val="00803A62"/>
    <w:rsid w:val="00823FD7"/>
    <w:rsid w:val="008F00FF"/>
    <w:rsid w:val="00901843"/>
    <w:rsid w:val="00967779"/>
    <w:rsid w:val="00977E99"/>
    <w:rsid w:val="009858C6"/>
    <w:rsid w:val="0099220D"/>
    <w:rsid w:val="009A7E42"/>
    <w:rsid w:val="009F5E57"/>
    <w:rsid w:val="00A02806"/>
    <w:rsid w:val="00A63DD9"/>
    <w:rsid w:val="00A72959"/>
    <w:rsid w:val="00B361A7"/>
    <w:rsid w:val="00B743C5"/>
    <w:rsid w:val="00B778FE"/>
    <w:rsid w:val="00BA6836"/>
    <w:rsid w:val="00C41246"/>
    <w:rsid w:val="00C52D19"/>
    <w:rsid w:val="00CC57E5"/>
    <w:rsid w:val="00CE28E7"/>
    <w:rsid w:val="00D12CC3"/>
    <w:rsid w:val="00D359F1"/>
    <w:rsid w:val="00D600D1"/>
    <w:rsid w:val="00D64515"/>
    <w:rsid w:val="00D928DF"/>
    <w:rsid w:val="00DA33EF"/>
    <w:rsid w:val="00DF2448"/>
    <w:rsid w:val="00E0143B"/>
    <w:rsid w:val="00E11F3C"/>
    <w:rsid w:val="00EC7D81"/>
    <w:rsid w:val="00ED4BD4"/>
    <w:rsid w:val="00EF54F5"/>
    <w:rsid w:val="00F359A0"/>
    <w:rsid w:val="00F93240"/>
    <w:rsid w:val="00F95A7D"/>
    <w:rsid w:val="00FA7C3A"/>
    <w:rsid w:val="00FE07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779"/>
    <w:rPr>
      <w:color w:val="0000FF"/>
      <w:u w:val="single"/>
    </w:rPr>
  </w:style>
  <w:style w:type="paragraph" w:styleId="FootnoteText">
    <w:name w:val="footnote text"/>
    <w:basedOn w:val="Normal"/>
    <w:link w:val="FootnoteTextChar"/>
    <w:uiPriority w:val="99"/>
    <w:semiHidden/>
    <w:unhideWhenUsed/>
    <w:rsid w:val="00967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779"/>
    <w:rPr>
      <w:sz w:val="20"/>
      <w:szCs w:val="20"/>
    </w:rPr>
  </w:style>
  <w:style w:type="character" w:styleId="FootnoteReference">
    <w:name w:val="footnote reference"/>
    <w:basedOn w:val="DefaultParagraphFont"/>
    <w:uiPriority w:val="99"/>
    <w:semiHidden/>
    <w:unhideWhenUsed/>
    <w:rsid w:val="00967779"/>
    <w:rPr>
      <w:vertAlign w:val="superscript"/>
    </w:rPr>
  </w:style>
  <w:style w:type="paragraph" w:styleId="ListParagraph">
    <w:name w:val="List Paragraph"/>
    <w:basedOn w:val="Normal"/>
    <w:uiPriority w:val="34"/>
    <w:qFormat/>
    <w:rsid w:val="00BA6836"/>
    <w:pPr>
      <w:ind w:left="720"/>
      <w:contextualSpacing/>
    </w:pPr>
  </w:style>
  <w:style w:type="character" w:styleId="PageNumber">
    <w:name w:val="page number"/>
    <w:basedOn w:val="DefaultParagraphFont"/>
    <w:uiPriority w:val="99"/>
    <w:unhideWhenUsed/>
    <w:rsid w:val="007D50AF"/>
  </w:style>
  <w:style w:type="paragraph" w:styleId="Header">
    <w:name w:val="header"/>
    <w:basedOn w:val="Normal"/>
    <w:link w:val="HeaderChar"/>
    <w:uiPriority w:val="99"/>
    <w:unhideWhenUsed/>
    <w:rsid w:val="003F1B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1BE9"/>
  </w:style>
  <w:style w:type="paragraph" w:styleId="Footer">
    <w:name w:val="footer"/>
    <w:basedOn w:val="Normal"/>
    <w:link w:val="FooterChar"/>
    <w:uiPriority w:val="99"/>
    <w:unhideWhenUsed/>
    <w:rsid w:val="003F1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1BE9"/>
  </w:style>
  <w:style w:type="table" w:styleId="TableGrid">
    <w:name w:val="Table Grid"/>
    <w:basedOn w:val="TableNormal"/>
    <w:uiPriority w:val="39"/>
    <w:rsid w:val="003B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74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43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1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C3"/>
    <w:rPr>
      <w:rFonts w:ascii="Tahoma" w:hAnsi="Tahoma" w:cs="Tahoma"/>
      <w:sz w:val="16"/>
      <w:szCs w:val="16"/>
    </w:rPr>
  </w:style>
  <w:style w:type="character" w:customStyle="1" w:styleId="shorttext">
    <w:name w:val="short_text"/>
    <w:basedOn w:val="DefaultParagraphFont"/>
    <w:rsid w:val="009A7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1112</Words>
  <Characters>6344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CEREQ</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HOCQUELET Mathieu</dc:creator>
  <cp:lastModifiedBy>Svetla Toneva</cp:lastModifiedBy>
  <cp:revision>7</cp:revision>
  <dcterms:created xsi:type="dcterms:W3CDTF">2018-08-23T13:27:00Z</dcterms:created>
  <dcterms:modified xsi:type="dcterms:W3CDTF">2018-09-10T13:23:00Z</dcterms:modified>
</cp:coreProperties>
</file>